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sz w:val="28"/>
          <w:szCs w:val="28"/>
        </w:rPr>
      </w:pPr>
      <w:bookmarkStart w:id="6" w:name="_GoBack"/>
      <w:bookmarkEnd w:id="6"/>
      <w:r>
        <w:rPr>
          <w:rFonts w:hint="eastAsia" w:ascii="宋体" w:hAnsi="宋体" w:cs="宋体"/>
          <w:b/>
          <w:sz w:val="28"/>
          <w:szCs w:val="28"/>
        </w:rPr>
        <w:t>纯化水机组用户需求</w:t>
      </w:r>
    </w:p>
    <w:p>
      <w:pPr>
        <w:spacing w:line="320" w:lineRule="atLeast"/>
        <w:rPr>
          <w:rFonts w:ascii="宋体" w:hAnsi="宋体" w:cs="宋体"/>
          <w:szCs w:val="21"/>
        </w:rPr>
      </w:pPr>
    </w:p>
    <w:p>
      <w:pPr>
        <w:spacing w:line="320" w:lineRule="atLeast"/>
        <w:rPr>
          <w:rFonts w:ascii="宋体" w:hAnsi="宋体" w:cs="宋体"/>
          <w:b/>
          <w:szCs w:val="21"/>
        </w:rPr>
      </w:pPr>
      <w:r>
        <w:rPr>
          <w:rFonts w:hint="eastAsia" w:ascii="宋体" w:hAnsi="宋体" w:cs="宋体"/>
          <w:b/>
          <w:szCs w:val="21"/>
        </w:rPr>
        <w:t>1  范围</w:t>
      </w:r>
    </w:p>
    <w:p>
      <w:pPr>
        <w:spacing w:line="320" w:lineRule="atLeast"/>
        <w:ind w:firstLine="420" w:firstLineChars="200"/>
        <w:rPr>
          <w:rFonts w:ascii="宋体" w:hAnsi="宋体" w:cs="宋体"/>
          <w:szCs w:val="21"/>
        </w:rPr>
      </w:pPr>
      <w:r>
        <w:rPr>
          <w:rFonts w:hint="eastAsia" w:ascii="宋体" w:hAnsi="宋体" w:cs="宋体"/>
          <w:szCs w:val="21"/>
        </w:rPr>
        <w:t>本标准规定了江苏苏中药业集团股份有限公司购置的纯化水机组应达到的设计、性能、文件等基本要求，并未涵盖和限制卖方设备具有更高的设计与制造标准和更加完善的功能、更完善的配置和性能、更优异的部件和更高水平的控制系统。供方应在满足本URS的前提下，提供卖方能够达到的更高标准和功能的高质量设备及其相关服务。卖方的设备应满足中国有关设计、制造、安全、环保等规程、规范和强制性标准要求。如遇与卖方所执行的标准发生矛盾时，应按最高标准执行（强制性标准除外）。</w:t>
      </w:r>
    </w:p>
    <w:p>
      <w:pPr>
        <w:spacing w:line="320" w:lineRule="atLeast"/>
        <w:ind w:firstLine="435"/>
        <w:rPr>
          <w:rFonts w:ascii="宋体" w:hAnsi="宋体" w:cs="宋体"/>
          <w:szCs w:val="21"/>
        </w:rPr>
      </w:pPr>
    </w:p>
    <w:p>
      <w:pPr>
        <w:numPr>
          <w:ilvl w:val="0"/>
          <w:numId w:val="1"/>
        </w:numPr>
        <w:spacing w:line="320" w:lineRule="atLeast"/>
        <w:rPr>
          <w:rFonts w:ascii="宋体" w:hAnsi="宋体" w:cs="宋体"/>
          <w:b/>
          <w:szCs w:val="21"/>
        </w:rPr>
      </w:pPr>
      <w:r>
        <w:rPr>
          <w:rFonts w:hint="eastAsia" w:ascii="宋体" w:hAnsi="宋体" w:cs="宋体"/>
          <w:b/>
          <w:szCs w:val="21"/>
        </w:rPr>
        <w:t>规范性引用文件</w:t>
      </w:r>
    </w:p>
    <w:p>
      <w:pPr>
        <w:spacing w:line="320" w:lineRule="atLeast"/>
        <w:ind w:firstLine="420" w:firstLineChars="200"/>
        <w:rPr>
          <w:rFonts w:ascii="宋体" w:hAnsi="宋体" w:cs="宋体"/>
          <w:szCs w:val="21"/>
        </w:rPr>
      </w:pPr>
      <w:r>
        <w:rPr>
          <w:rFonts w:hint="eastAsia" w:ascii="宋体" w:hAnsi="宋体" w:cs="宋体"/>
          <w:szCs w:val="21"/>
        </w:rPr>
        <w:t>下列文件对于本文件的应用时必不可少的。凡是注日期的引用文件，仅注日期的版本适用于本文件。凡是不注日期的引用文件，其最新版本（包括所有的修改单）适用于本文件。</w:t>
      </w:r>
    </w:p>
    <w:p>
      <w:pPr>
        <w:spacing w:line="320" w:lineRule="atLeast"/>
        <w:ind w:firstLine="420" w:firstLineChars="200"/>
        <w:rPr>
          <w:rFonts w:ascii="宋体" w:hAnsi="宋体" w:cs="宋体"/>
          <w:szCs w:val="21"/>
        </w:rPr>
      </w:pPr>
      <w:r>
        <w:rPr>
          <w:rFonts w:hint="eastAsia" w:ascii="宋体" w:hAnsi="宋体" w:cs="宋体"/>
          <w:szCs w:val="21"/>
        </w:rPr>
        <w:t>Q/SZ T.00.00.001   标准的结构与编制</w:t>
      </w:r>
    </w:p>
    <w:p>
      <w:pPr>
        <w:spacing w:line="320" w:lineRule="atLeast"/>
        <w:ind w:firstLine="420" w:firstLineChars="200"/>
        <w:rPr>
          <w:rFonts w:ascii="宋体" w:hAnsi="宋体" w:cs="宋体"/>
          <w:szCs w:val="21"/>
        </w:rPr>
      </w:pPr>
      <w:r>
        <w:rPr>
          <w:rFonts w:hint="eastAsia" w:ascii="宋体" w:hAnsi="宋体" w:cs="宋体"/>
          <w:szCs w:val="21"/>
        </w:rPr>
        <w:t>Q/SZ T.00.00.002   标准的编码规则</w:t>
      </w:r>
    </w:p>
    <w:p>
      <w:pPr>
        <w:spacing w:line="320" w:lineRule="atLeast"/>
        <w:ind w:firstLine="420" w:firstLineChars="200"/>
        <w:rPr>
          <w:rFonts w:ascii="宋体" w:hAnsi="宋体" w:cs="宋体"/>
          <w:szCs w:val="21"/>
        </w:rPr>
      </w:pPr>
      <w:r>
        <w:rPr>
          <w:rFonts w:hint="eastAsia" w:ascii="宋体" w:hAnsi="宋体" w:cs="宋体"/>
          <w:szCs w:val="21"/>
        </w:rPr>
        <w:t>Q/SZ T.00.00.003   苏中标准体系和苏中标准体系表</w:t>
      </w:r>
    </w:p>
    <w:p>
      <w:pPr>
        <w:spacing w:line="320" w:lineRule="atLeast"/>
        <w:ind w:firstLine="420" w:firstLineChars="200"/>
        <w:rPr>
          <w:rFonts w:ascii="宋体" w:hAnsi="宋体" w:cs="宋体"/>
          <w:szCs w:val="21"/>
        </w:rPr>
      </w:pPr>
      <w:r>
        <w:rPr>
          <w:rFonts w:hint="eastAsia" w:ascii="宋体" w:hAnsi="宋体" w:cs="宋体"/>
          <w:szCs w:val="21"/>
        </w:rPr>
        <w:t>Q/SZ T.00.00.004   标准汇总表</w:t>
      </w:r>
    </w:p>
    <w:p>
      <w:pPr>
        <w:spacing w:line="320" w:lineRule="atLeast"/>
        <w:ind w:firstLine="420" w:firstLineChars="200"/>
        <w:rPr>
          <w:rFonts w:ascii="宋体" w:hAnsi="宋体" w:cs="宋体"/>
          <w:szCs w:val="21"/>
        </w:rPr>
      </w:pPr>
      <w:r>
        <w:rPr>
          <w:rFonts w:hint="eastAsia" w:ascii="宋体" w:hAnsi="宋体" w:cs="宋体"/>
          <w:szCs w:val="21"/>
        </w:rPr>
        <w:t>Q/SZ T.07.00.001   设备用户需求编制要求</w:t>
      </w:r>
    </w:p>
    <w:p>
      <w:pPr>
        <w:spacing w:line="320" w:lineRule="atLeast"/>
        <w:ind w:firstLine="420" w:firstLineChars="200"/>
        <w:rPr>
          <w:rFonts w:ascii="宋体" w:hAnsi="宋体" w:cs="宋体"/>
          <w:szCs w:val="21"/>
        </w:rPr>
      </w:pPr>
      <w:r>
        <w:rPr>
          <w:rFonts w:hint="eastAsia" w:ascii="宋体" w:hAnsi="宋体" w:cs="宋体"/>
          <w:szCs w:val="21"/>
        </w:rPr>
        <w:t>《药品GMP指南》（2010版）</w:t>
      </w:r>
    </w:p>
    <w:p>
      <w:pPr>
        <w:spacing w:line="320" w:lineRule="atLeast"/>
        <w:ind w:firstLine="420" w:firstLineChars="200"/>
        <w:rPr>
          <w:rFonts w:ascii="宋体" w:hAnsi="宋体" w:cs="宋体"/>
          <w:szCs w:val="21"/>
        </w:rPr>
      </w:pPr>
      <w:r>
        <w:rPr>
          <w:rFonts w:hint="eastAsia" w:ascii="宋体" w:hAnsi="宋体" w:cs="宋体"/>
          <w:szCs w:val="21"/>
        </w:rPr>
        <w:t>现行版中国药典</w:t>
      </w:r>
    </w:p>
    <w:p>
      <w:pPr>
        <w:spacing w:line="320" w:lineRule="atLeast"/>
        <w:ind w:firstLine="420" w:firstLineChars="200"/>
        <w:rPr>
          <w:rFonts w:ascii="宋体" w:hAnsi="宋体" w:cs="宋体"/>
          <w:szCs w:val="21"/>
        </w:rPr>
      </w:pPr>
      <w:r>
        <w:rPr>
          <w:rFonts w:hint="eastAsia" w:ascii="宋体" w:hAnsi="宋体" w:cs="宋体"/>
          <w:szCs w:val="21"/>
        </w:rPr>
        <w:t>GB50093-2002 自动化仪表工程施工及验收规</w:t>
      </w:r>
    </w:p>
    <w:p>
      <w:pPr>
        <w:spacing w:line="320" w:lineRule="atLeast"/>
        <w:ind w:firstLine="420" w:firstLineChars="200"/>
        <w:rPr>
          <w:rFonts w:ascii="宋体" w:hAnsi="宋体" w:cs="宋体"/>
          <w:szCs w:val="21"/>
        </w:rPr>
      </w:pPr>
      <w:r>
        <w:rPr>
          <w:rFonts w:hint="eastAsia" w:ascii="宋体" w:hAnsi="宋体" w:cs="宋体"/>
          <w:szCs w:val="21"/>
        </w:rPr>
        <w:t>GB 50591-2010  洁净室施工及验收规范</w:t>
      </w:r>
    </w:p>
    <w:p>
      <w:pPr>
        <w:spacing w:line="320" w:lineRule="atLeast"/>
        <w:ind w:firstLine="420" w:firstLineChars="200"/>
        <w:rPr>
          <w:rFonts w:ascii="宋体" w:hAnsi="宋体" w:cs="宋体"/>
          <w:szCs w:val="21"/>
        </w:rPr>
      </w:pPr>
      <w:r>
        <w:rPr>
          <w:rFonts w:hint="eastAsia" w:ascii="宋体" w:hAnsi="宋体" w:cs="宋体"/>
          <w:szCs w:val="21"/>
        </w:rPr>
        <w:t>GB50257-1996  防爆电气</w:t>
      </w:r>
    </w:p>
    <w:p>
      <w:pPr>
        <w:spacing w:line="320" w:lineRule="atLeast"/>
        <w:ind w:firstLine="420" w:firstLineChars="200"/>
        <w:rPr>
          <w:rFonts w:ascii="宋体" w:hAnsi="宋体" w:cs="宋体"/>
          <w:szCs w:val="21"/>
        </w:rPr>
      </w:pPr>
      <w:r>
        <w:rPr>
          <w:rFonts w:hint="eastAsia" w:ascii="宋体" w:hAnsi="宋体" w:cs="宋体"/>
          <w:szCs w:val="21"/>
        </w:rPr>
        <w:t>GB 50093-2002  自动化仪表工程施工及验收规范</w:t>
      </w:r>
    </w:p>
    <w:p>
      <w:pPr>
        <w:spacing w:line="320" w:lineRule="atLeast"/>
        <w:ind w:firstLine="420" w:firstLineChars="200"/>
        <w:rPr>
          <w:rFonts w:ascii="宋体" w:hAnsi="宋体" w:cs="宋体"/>
          <w:szCs w:val="21"/>
        </w:rPr>
      </w:pPr>
      <w:r>
        <w:rPr>
          <w:rFonts w:hint="eastAsia" w:ascii="宋体" w:hAnsi="宋体" w:cs="宋体"/>
          <w:szCs w:val="21"/>
        </w:rPr>
        <w:t>GB5226 -2008  机械电气安全  机械电气设备</w:t>
      </w:r>
    </w:p>
    <w:p>
      <w:pPr>
        <w:spacing w:line="320" w:lineRule="atLeast"/>
        <w:ind w:firstLine="420" w:firstLineChars="200"/>
        <w:rPr>
          <w:rFonts w:ascii="宋体" w:hAnsi="宋体" w:cs="宋体"/>
          <w:szCs w:val="21"/>
        </w:rPr>
      </w:pPr>
      <w:r>
        <w:rPr>
          <w:rFonts w:hint="eastAsia" w:ascii="宋体" w:hAnsi="宋体" w:cs="宋体"/>
          <w:szCs w:val="21"/>
        </w:rPr>
        <w:t>GB/T 20801-2006  压力管道规范</w:t>
      </w:r>
    </w:p>
    <w:p>
      <w:pPr>
        <w:spacing w:line="320" w:lineRule="atLeast"/>
        <w:ind w:firstLine="420" w:firstLineChars="200"/>
        <w:rPr>
          <w:rFonts w:ascii="宋体" w:hAnsi="宋体" w:cs="宋体"/>
          <w:szCs w:val="21"/>
        </w:rPr>
      </w:pPr>
      <w:r>
        <w:rPr>
          <w:rFonts w:hint="eastAsia" w:ascii="宋体" w:hAnsi="宋体" w:cs="宋体"/>
          <w:szCs w:val="21"/>
        </w:rPr>
        <w:t>TSGR004-2009  固定式压力容器安全技术监察规程</w:t>
      </w:r>
    </w:p>
    <w:p>
      <w:pPr>
        <w:spacing w:line="320" w:lineRule="atLeast"/>
        <w:ind w:firstLine="420" w:firstLineChars="200"/>
        <w:rPr>
          <w:rFonts w:ascii="宋体" w:hAnsi="宋体" w:cs="宋体"/>
          <w:szCs w:val="21"/>
        </w:rPr>
      </w:pPr>
      <w:r>
        <w:rPr>
          <w:rFonts w:hint="eastAsia" w:ascii="宋体" w:hAnsi="宋体" w:cs="宋体"/>
          <w:szCs w:val="21"/>
        </w:rPr>
        <w:t>GB 150-2010  固定式压力容器</w:t>
      </w:r>
    </w:p>
    <w:p>
      <w:pPr>
        <w:spacing w:line="320" w:lineRule="atLeast"/>
        <w:ind w:firstLine="420" w:firstLineChars="200"/>
        <w:rPr>
          <w:rFonts w:ascii="宋体" w:hAnsi="宋体" w:cs="宋体"/>
          <w:szCs w:val="21"/>
        </w:rPr>
      </w:pPr>
      <w:r>
        <w:rPr>
          <w:rFonts w:hint="eastAsia" w:ascii="宋体" w:hAnsi="宋体" w:cs="宋体"/>
          <w:szCs w:val="21"/>
        </w:rPr>
        <w:t>GB 50236-1998  现场设备、工业管道焊接工程施工及验收规范</w:t>
      </w:r>
    </w:p>
    <w:p>
      <w:pPr>
        <w:spacing w:line="320" w:lineRule="atLeast"/>
        <w:ind w:firstLine="420" w:firstLineChars="200"/>
        <w:rPr>
          <w:rFonts w:ascii="宋体" w:hAnsi="宋体" w:cs="宋体"/>
          <w:szCs w:val="21"/>
        </w:rPr>
      </w:pPr>
      <w:r>
        <w:rPr>
          <w:rFonts w:hint="eastAsia" w:ascii="宋体" w:hAnsi="宋体" w:cs="宋体"/>
          <w:szCs w:val="21"/>
        </w:rPr>
        <w:t>GB/T 13306-2011  标牌</w:t>
      </w:r>
    </w:p>
    <w:p>
      <w:pPr>
        <w:spacing w:line="320" w:lineRule="atLeast"/>
        <w:ind w:firstLine="420" w:firstLineChars="200"/>
        <w:rPr>
          <w:rFonts w:ascii="宋体" w:hAnsi="宋体" w:cs="宋体"/>
          <w:szCs w:val="21"/>
        </w:rPr>
      </w:pPr>
      <w:r>
        <w:rPr>
          <w:rFonts w:hint="eastAsia" w:ascii="宋体" w:hAnsi="宋体" w:cs="宋体"/>
          <w:szCs w:val="21"/>
        </w:rPr>
        <w:t>GB/T 191-2008  包装储运图示标志</w:t>
      </w:r>
    </w:p>
    <w:p>
      <w:pPr>
        <w:spacing w:line="320" w:lineRule="atLeast"/>
        <w:ind w:firstLine="420" w:firstLineChars="200"/>
        <w:rPr>
          <w:rFonts w:ascii="宋体" w:hAnsi="宋体" w:cs="宋体"/>
          <w:szCs w:val="21"/>
        </w:rPr>
      </w:pPr>
      <w:r>
        <w:rPr>
          <w:rFonts w:hint="eastAsia" w:ascii="宋体" w:hAnsi="宋体" w:cs="宋体"/>
          <w:szCs w:val="21"/>
        </w:rPr>
        <w:t>GB/T5226   机械电气安全</w:t>
      </w:r>
    </w:p>
    <w:p>
      <w:pPr>
        <w:spacing w:line="320" w:lineRule="atLeast"/>
        <w:rPr>
          <w:rFonts w:ascii="宋体" w:hAnsi="宋体" w:cs="宋体"/>
          <w:szCs w:val="21"/>
        </w:rPr>
      </w:pPr>
    </w:p>
    <w:p>
      <w:pPr>
        <w:spacing w:line="320" w:lineRule="atLeast"/>
        <w:rPr>
          <w:rFonts w:ascii="宋体" w:hAnsi="宋体" w:cs="宋体"/>
          <w:b/>
          <w:szCs w:val="21"/>
        </w:rPr>
      </w:pPr>
      <w:r>
        <w:rPr>
          <w:rFonts w:hint="eastAsia" w:ascii="宋体" w:hAnsi="宋体" w:cs="宋体"/>
          <w:b/>
          <w:szCs w:val="21"/>
        </w:rPr>
        <w:t>3  定义</w:t>
      </w:r>
    </w:p>
    <w:p>
      <w:pPr>
        <w:spacing w:line="320" w:lineRule="atLeast"/>
        <w:rPr>
          <w:rFonts w:ascii="宋体" w:hAnsi="宋体" w:cs="宋体"/>
          <w:b/>
          <w:szCs w:val="21"/>
        </w:rPr>
      </w:pPr>
      <w:r>
        <w:rPr>
          <w:rFonts w:hint="eastAsia" w:ascii="宋体" w:hAnsi="宋体" w:cs="宋体"/>
          <w:b/>
          <w:szCs w:val="21"/>
        </w:rPr>
        <w:t>3.1  用户需求 user requirement specification （URS）：</w:t>
      </w:r>
    </w:p>
    <w:p>
      <w:pPr>
        <w:spacing w:line="320" w:lineRule="atLeast"/>
        <w:ind w:firstLine="420" w:firstLineChars="200"/>
        <w:rPr>
          <w:rFonts w:ascii="宋体" w:hAnsi="宋体" w:cs="宋体"/>
          <w:szCs w:val="21"/>
        </w:rPr>
      </w:pPr>
      <w:r>
        <w:rPr>
          <w:rFonts w:hint="eastAsia" w:ascii="宋体" w:hAnsi="宋体" w:cs="宋体"/>
          <w:szCs w:val="21"/>
        </w:rPr>
        <w:t>使用方对设备、厂房、硬件设施等提出的自己的期望与使用需求说明的文件。</w:t>
      </w:r>
    </w:p>
    <w:p>
      <w:pPr>
        <w:spacing w:line="320" w:lineRule="atLeast"/>
        <w:rPr>
          <w:rFonts w:ascii="宋体" w:hAnsi="宋体" w:cs="宋体"/>
          <w:szCs w:val="21"/>
        </w:rPr>
      </w:pPr>
    </w:p>
    <w:p>
      <w:pPr>
        <w:spacing w:line="320" w:lineRule="atLeast"/>
        <w:rPr>
          <w:rFonts w:ascii="宋体" w:hAnsi="宋体" w:cs="宋体"/>
          <w:b/>
          <w:szCs w:val="21"/>
        </w:rPr>
      </w:pPr>
      <w:r>
        <w:rPr>
          <w:rFonts w:hint="eastAsia" w:ascii="宋体" w:hAnsi="宋体" w:cs="宋体"/>
          <w:b/>
          <w:szCs w:val="21"/>
        </w:rPr>
        <w:t>3.2  工厂验收测试 factory acceptance test  （FAT）</w:t>
      </w:r>
    </w:p>
    <w:p>
      <w:pPr>
        <w:spacing w:line="320" w:lineRule="atLeast"/>
        <w:ind w:firstLine="420" w:firstLineChars="200"/>
        <w:rPr>
          <w:rFonts w:ascii="宋体" w:hAnsi="宋体" w:cs="宋体"/>
          <w:szCs w:val="21"/>
        </w:rPr>
      </w:pPr>
      <w:r>
        <w:rPr>
          <w:rFonts w:hint="eastAsia" w:ascii="宋体" w:hAnsi="宋体" w:cs="宋体"/>
          <w:szCs w:val="21"/>
        </w:rPr>
        <w:t>在设备交货前在设备生产厂进行了设备测试，包括指定的系统功能测试、稳定性测试、可用性测试，以确认设备符合设计要求并能正常运行。</w:t>
      </w:r>
    </w:p>
    <w:p>
      <w:pPr>
        <w:spacing w:line="320" w:lineRule="atLeast"/>
        <w:rPr>
          <w:rFonts w:ascii="宋体" w:hAnsi="宋体" w:cs="宋体"/>
          <w:szCs w:val="21"/>
        </w:rPr>
      </w:pPr>
    </w:p>
    <w:p>
      <w:pPr>
        <w:spacing w:line="320" w:lineRule="atLeast"/>
        <w:rPr>
          <w:rFonts w:ascii="宋体" w:hAnsi="宋体" w:cs="宋体"/>
          <w:b/>
          <w:szCs w:val="21"/>
        </w:rPr>
      </w:pPr>
      <w:r>
        <w:rPr>
          <w:rFonts w:hint="eastAsia" w:ascii="宋体" w:hAnsi="宋体" w:cs="宋体"/>
          <w:b/>
          <w:szCs w:val="21"/>
        </w:rPr>
        <w:t>3.3  现场验收测试  site acceptance test  （SAT）</w:t>
      </w:r>
    </w:p>
    <w:p>
      <w:pPr>
        <w:spacing w:line="320" w:lineRule="atLeast"/>
        <w:ind w:firstLine="420" w:firstLineChars="200"/>
        <w:rPr>
          <w:rFonts w:ascii="宋体" w:hAnsi="宋体" w:cs="宋体"/>
          <w:szCs w:val="21"/>
        </w:rPr>
      </w:pPr>
      <w:r>
        <w:rPr>
          <w:rFonts w:hint="eastAsia" w:ascii="宋体" w:hAnsi="宋体" w:cs="宋体"/>
          <w:szCs w:val="21"/>
        </w:rPr>
        <w:t>在设备运抵现场并安装完成后进行的设备测试，包括指定的系统功能测试、稳定性测试、可用性测试，以确认设备符合设计要求并能正常运行。</w:t>
      </w:r>
    </w:p>
    <w:p>
      <w:pPr>
        <w:spacing w:line="320" w:lineRule="atLeast"/>
        <w:rPr>
          <w:rFonts w:ascii="宋体" w:hAnsi="宋体" w:cs="宋体"/>
          <w:szCs w:val="21"/>
        </w:rPr>
      </w:pPr>
    </w:p>
    <w:p>
      <w:pPr>
        <w:spacing w:line="320" w:lineRule="atLeast"/>
        <w:rPr>
          <w:rFonts w:ascii="宋体" w:hAnsi="宋体" w:cs="宋体"/>
          <w:b/>
          <w:szCs w:val="21"/>
        </w:rPr>
      </w:pPr>
      <w:r>
        <w:rPr>
          <w:rFonts w:hint="eastAsia" w:ascii="宋体" w:hAnsi="宋体" w:cs="宋体"/>
          <w:b/>
          <w:szCs w:val="21"/>
        </w:rPr>
        <w:t>3.4  设计确认  design qualification  （DQ ）</w:t>
      </w:r>
    </w:p>
    <w:p>
      <w:pPr>
        <w:spacing w:line="320" w:lineRule="atLeast"/>
        <w:ind w:firstLine="420" w:firstLineChars="200"/>
        <w:rPr>
          <w:rFonts w:ascii="宋体" w:hAnsi="宋体" w:cs="宋体"/>
          <w:szCs w:val="21"/>
        </w:rPr>
      </w:pPr>
      <w:r>
        <w:rPr>
          <w:rFonts w:hint="eastAsia" w:ascii="宋体" w:hAnsi="宋体" w:cs="宋体"/>
          <w:szCs w:val="21"/>
        </w:rPr>
        <w:t>记录设备按照设计要求进行设计的书面证据。</w:t>
      </w:r>
    </w:p>
    <w:p>
      <w:pPr>
        <w:spacing w:line="320" w:lineRule="atLeast"/>
        <w:rPr>
          <w:rFonts w:ascii="宋体" w:hAnsi="宋体" w:cs="宋体"/>
          <w:szCs w:val="21"/>
        </w:rPr>
      </w:pPr>
    </w:p>
    <w:p>
      <w:pPr>
        <w:spacing w:line="320" w:lineRule="atLeast"/>
        <w:rPr>
          <w:rFonts w:ascii="宋体" w:hAnsi="宋体" w:cs="宋体"/>
          <w:b/>
          <w:szCs w:val="21"/>
        </w:rPr>
      </w:pPr>
      <w:r>
        <w:rPr>
          <w:rFonts w:hint="eastAsia" w:ascii="宋体" w:hAnsi="宋体" w:cs="宋体"/>
          <w:b/>
          <w:szCs w:val="21"/>
        </w:rPr>
        <w:t>3.5  安装确认  installation qualification  （IQ）</w:t>
      </w:r>
    </w:p>
    <w:p>
      <w:pPr>
        <w:spacing w:line="320" w:lineRule="atLeast"/>
        <w:ind w:firstLine="420" w:firstLineChars="200"/>
        <w:rPr>
          <w:rFonts w:ascii="宋体" w:hAnsi="宋体" w:cs="宋体"/>
          <w:szCs w:val="21"/>
        </w:rPr>
      </w:pPr>
      <w:r>
        <w:rPr>
          <w:rFonts w:hint="eastAsia" w:ascii="宋体" w:hAnsi="宋体" w:cs="宋体"/>
          <w:szCs w:val="21"/>
        </w:rPr>
        <w:t>记录设备的制造和安装符合设计标准的书面证据。</w:t>
      </w:r>
    </w:p>
    <w:p>
      <w:pPr>
        <w:spacing w:line="320" w:lineRule="atLeast"/>
        <w:rPr>
          <w:rFonts w:ascii="宋体" w:hAnsi="宋体" w:cs="宋体"/>
          <w:szCs w:val="21"/>
        </w:rPr>
      </w:pPr>
    </w:p>
    <w:p>
      <w:pPr>
        <w:spacing w:line="320" w:lineRule="atLeast"/>
        <w:rPr>
          <w:rFonts w:ascii="宋体" w:hAnsi="宋体" w:cs="宋体"/>
          <w:b/>
          <w:szCs w:val="21"/>
        </w:rPr>
      </w:pPr>
      <w:r>
        <w:rPr>
          <w:rFonts w:hint="eastAsia" w:ascii="宋体" w:hAnsi="宋体" w:cs="宋体"/>
          <w:b/>
          <w:szCs w:val="21"/>
        </w:rPr>
        <w:t>3.6  运行确认  operation qualification （OQ）</w:t>
      </w:r>
    </w:p>
    <w:p>
      <w:pPr>
        <w:spacing w:line="320" w:lineRule="atLeast"/>
        <w:ind w:firstLine="420" w:firstLineChars="200"/>
        <w:rPr>
          <w:rFonts w:ascii="宋体" w:hAnsi="宋体" w:cs="宋体"/>
          <w:szCs w:val="21"/>
        </w:rPr>
      </w:pPr>
      <w:r>
        <w:rPr>
          <w:rFonts w:hint="eastAsia" w:ascii="宋体" w:hAnsi="宋体" w:cs="宋体"/>
          <w:szCs w:val="21"/>
        </w:rPr>
        <w:t>记录设备的运行符合设计标准的书面证据。</w:t>
      </w:r>
    </w:p>
    <w:p>
      <w:pPr>
        <w:spacing w:line="320" w:lineRule="atLeast"/>
        <w:rPr>
          <w:rFonts w:ascii="宋体" w:hAnsi="宋体" w:cs="宋体"/>
          <w:szCs w:val="21"/>
        </w:rPr>
      </w:pPr>
    </w:p>
    <w:p>
      <w:pPr>
        <w:spacing w:line="320" w:lineRule="atLeast"/>
        <w:rPr>
          <w:rFonts w:ascii="宋体" w:hAnsi="宋体" w:cs="宋体"/>
          <w:b/>
          <w:szCs w:val="21"/>
        </w:rPr>
      </w:pPr>
      <w:r>
        <w:rPr>
          <w:rFonts w:hint="eastAsia" w:ascii="宋体" w:hAnsi="宋体" w:cs="宋体"/>
          <w:b/>
          <w:szCs w:val="21"/>
        </w:rPr>
        <w:t>3.7  性能确认  performance qualification  （PQ）</w:t>
      </w:r>
    </w:p>
    <w:p>
      <w:pPr>
        <w:spacing w:line="320" w:lineRule="atLeast"/>
        <w:rPr>
          <w:rFonts w:ascii="宋体" w:hAnsi="宋体" w:cs="宋体"/>
          <w:szCs w:val="21"/>
        </w:rPr>
      </w:pPr>
      <w:r>
        <w:rPr>
          <w:rFonts w:hint="eastAsia" w:ascii="宋体" w:hAnsi="宋体" w:cs="宋体"/>
          <w:szCs w:val="21"/>
        </w:rPr>
        <w:t xml:space="preserve">    记录设备在正常操作方法和工艺条件下符合设计标准的书面证据。</w:t>
      </w:r>
    </w:p>
    <w:p>
      <w:pPr>
        <w:spacing w:line="320" w:lineRule="atLeast"/>
        <w:rPr>
          <w:rFonts w:ascii="宋体" w:hAnsi="宋体" w:cs="宋体"/>
          <w:szCs w:val="21"/>
        </w:rPr>
      </w:pPr>
    </w:p>
    <w:p>
      <w:pPr>
        <w:spacing w:line="320" w:lineRule="atLeast"/>
        <w:rPr>
          <w:rFonts w:ascii="宋体" w:hAnsi="宋体" w:cs="宋体"/>
          <w:b/>
          <w:szCs w:val="21"/>
        </w:rPr>
      </w:pPr>
      <w:r>
        <w:rPr>
          <w:rFonts w:hint="eastAsia" w:ascii="宋体" w:hAnsi="宋体" w:cs="宋体"/>
          <w:b/>
          <w:szCs w:val="21"/>
        </w:rPr>
        <w:t>4  总则</w:t>
      </w:r>
    </w:p>
    <w:p>
      <w:pPr>
        <w:spacing w:line="320" w:lineRule="atLeast"/>
        <w:rPr>
          <w:rFonts w:ascii="宋体" w:hAnsi="宋体" w:cs="宋体"/>
          <w:b/>
          <w:szCs w:val="21"/>
        </w:rPr>
      </w:pPr>
      <w:r>
        <w:rPr>
          <w:rFonts w:hint="eastAsia" w:ascii="宋体" w:hAnsi="宋体" w:cs="宋体"/>
          <w:b/>
          <w:szCs w:val="21"/>
        </w:rPr>
        <w:t>4.1  供应商责任</w:t>
      </w:r>
    </w:p>
    <w:p>
      <w:pPr>
        <w:spacing w:line="320" w:lineRule="atLeast"/>
        <w:rPr>
          <w:rFonts w:ascii="宋体" w:hAnsi="宋体" w:cs="宋体"/>
          <w:bCs/>
          <w:szCs w:val="21"/>
        </w:rPr>
      </w:pPr>
      <w:r>
        <w:rPr>
          <w:rFonts w:hint="eastAsia" w:ascii="宋体" w:hAnsi="宋体" w:cs="宋体"/>
          <w:b/>
          <w:szCs w:val="21"/>
        </w:rPr>
        <w:t xml:space="preserve">4.1.1  </w:t>
      </w:r>
      <w:r>
        <w:rPr>
          <w:rFonts w:hint="eastAsia" w:ascii="宋体" w:hAnsi="宋体" w:cs="宋体"/>
          <w:szCs w:val="21"/>
        </w:rPr>
        <w:t>本用户需求由江苏苏中药业集团股份有限公司提供给设备或系统的潜在供应商，是本公司和供应商在设备的</w:t>
      </w:r>
      <w:r>
        <w:rPr>
          <w:rFonts w:hint="eastAsia" w:ascii="宋体" w:hAnsi="宋体" w:cs="宋体"/>
          <w:bCs/>
          <w:szCs w:val="21"/>
        </w:rPr>
        <w:t>设计、材质、制造、控制、检查和测试、调试、文件、包装和交付的说明的最低要求，除此以外，还应符合2010版GMP、2015版《中国药典》或其他国家颁布的标准的要求。本用户需求在移交给供应商之后，将意味着所有指定的要求被涵盖在供应商的供应范围之内。</w:t>
      </w:r>
    </w:p>
    <w:p>
      <w:pPr>
        <w:spacing w:line="320" w:lineRule="atLeast"/>
        <w:rPr>
          <w:rFonts w:ascii="宋体" w:hAnsi="宋体" w:cs="宋体"/>
          <w:szCs w:val="21"/>
        </w:rPr>
      </w:pPr>
    </w:p>
    <w:p>
      <w:pPr>
        <w:spacing w:line="320" w:lineRule="atLeast"/>
        <w:rPr>
          <w:rFonts w:ascii="宋体" w:hAnsi="宋体" w:cs="宋体"/>
          <w:szCs w:val="21"/>
        </w:rPr>
      </w:pPr>
      <w:r>
        <w:rPr>
          <w:rFonts w:hint="eastAsia" w:ascii="宋体" w:hAnsi="宋体" w:cs="宋体"/>
          <w:b/>
          <w:szCs w:val="21"/>
        </w:rPr>
        <w:t xml:space="preserve">4.1.2 </w:t>
      </w:r>
      <w:r>
        <w:rPr>
          <w:rFonts w:hint="eastAsia" w:ascii="宋体" w:hAnsi="宋体" w:cs="宋体"/>
          <w:szCs w:val="21"/>
        </w:rPr>
        <w:t xml:space="preserve"> </w:t>
      </w:r>
      <w:r>
        <w:rPr>
          <w:rFonts w:hint="eastAsia" w:ascii="宋体" w:hAnsi="宋体" w:cs="宋体"/>
          <w:bCs/>
          <w:szCs w:val="21"/>
        </w:rPr>
        <w:t>所有有关设备的设计、材质、制造、检查和测试、包装和交付、调试（包括试运行与验证）、最终检查等活动由卖方负责，必须严格按照本采购要求和相关的标准与规范来进行。</w:t>
      </w:r>
    </w:p>
    <w:p>
      <w:pPr>
        <w:spacing w:line="320" w:lineRule="atLeast"/>
        <w:rPr>
          <w:rFonts w:ascii="宋体" w:hAnsi="宋体" w:cs="宋体"/>
          <w:szCs w:val="21"/>
        </w:rPr>
      </w:pPr>
    </w:p>
    <w:p>
      <w:pPr>
        <w:spacing w:line="320" w:lineRule="atLeast"/>
        <w:rPr>
          <w:rFonts w:ascii="宋体" w:hAnsi="宋体" w:cs="宋体"/>
          <w:bCs/>
          <w:szCs w:val="21"/>
        </w:rPr>
      </w:pPr>
      <w:r>
        <w:rPr>
          <w:rFonts w:hint="eastAsia" w:ascii="宋体" w:hAnsi="宋体" w:cs="宋体"/>
          <w:b/>
          <w:szCs w:val="21"/>
        </w:rPr>
        <w:t xml:space="preserve">4.1.3 </w:t>
      </w:r>
      <w:r>
        <w:rPr>
          <w:rFonts w:hint="eastAsia" w:ascii="宋体" w:hAnsi="宋体" w:cs="宋体"/>
          <w:szCs w:val="21"/>
        </w:rPr>
        <w:t xml:space="preserve"> </w:t>
      </w:r>
      <w:r>
        <w:rPr>
          <w:rFonts w:hint="eastAsia" w:ascii="宋体" w:hAnsi="宋体" w:cs="宋体"/>
          <w:bCs/>
          <w:szCs w:val="21"/>
        </w:rPr>
        <w:t>遵循相关的标准和规范以及本用户需求，不能减轻供应商完全满足在交付货物（包括文件资料）、设计和制造安装设备和零部件、描述所有功能和操作条件、保证设备性能等方面所应负的所有责任。</w:t>
      </w:r>
    </w:p>
    <w:p>
      <w:pPr>
        <w:spacing w:line="320" w:lineRule="atLeast"/>
        <w:rPr>
          <w:rFonts w:ascii="宋体" w:hAnsi="宋体" w:cs="宋体"/>
          <w:szCs w:val="21"/>
        </w:rPr>
      </w:pPr>
    </w:p>
    <w:p>
      <w:pPr>
        <w:spacing w:line="320" w:lineRule="atLeast"/>
        <w:rPr>
          <w:rFonts w:ascii="宋体" w:hAnsi="宋体" w:cs="宋体"/>
          <w:bCs/>
          <w:szCs w:val="21"/>
        </w:rPr>
      </w:pPr>
      <w:r>
        <w:rPr>
          <w:rFonts w:hint="eastAsia" w:ascii="宋体" w:hAnsi="宋体" w:cs="宋体"/>
          <w:b/>
          <w:szCs w:val="21"/>
        </w:rPr>
        <w:t xml:space="preserve">4.1.4 </w:t>
      </w:r>
      <w:r>
        <w:rPr>
          <w:rFonts w:hint="eastAsia" w:ascii="宋体" w:hAnsi="宋体" w:cs="宋体"/>
          <w:szCs w:val="21"/>
        </w:rPr>
        <w:t xml:space="preserve"> 供应商对设备的建议、检查和确认并不能</w:t>
      </w:r>
      <w:r>
        <w:rPr>
          <w:rFonts w:hint="eastAsia" w:ascii="宋体" w:hAnsi="宋体" w:cs="宋体"/>
          <w:bCs/>
          <w:szCs w:val="21"/>
        </w:rPr>
        <w:t>减轻供应商对所供设备及所有工作所应负的所有责任。</w:t>
      </w:r>
    </w:p>
    <w:p>
      <w:pPr>
        <w:spacing w:line="320" w:lineRule="atLeast"/>
        <w:rPr>
          <w:rFonts w:ascii="宋体" w:hAnsi="宋体" w:cs="宋体"/>
          <w:b/>
          <w:szCs w:val="21"/>
        </w:rPr>
      </w:pPr>
    </w:p>
    <w:p>
      <w:pPr>
        <w:spacing w:line="320" w:lineRule="atLeast"/>
        <w:rPr>
          <w:rFonts w:ascii="宋体" w:hAnsi="宋体" w:cs="宋体"/>
          <w:b/>
          <w:szCs w:val="21"/>
        </w:rPr>
      </w:pPr>
      <w:r>
        <w:rPr>
          <w:rFonts w:hint="eastAsia" w:ascii="宋体" w:hAnsi="宋体" w:cs="宋体"/>
          <w:b/>
          <w:szCs w:val="21"/>
        </w:rPr>
        <w:t>4.2  设备概况</w:t>
      </w:r>
    </w:p>
    <w:p>
      <w:pPr>
        <w:spacing w:line="320" w:lineRule="atLeast"/>
        <w:rPr>
          <w:rFonts w:ascii="宋体" w:hAnsi="宋体" w:cs="宋体"/>
          <w:b/>
          <w:szCs w:val="21"/>
        </w:rPr>
      </w:pPr>
      <w:r>
        <w:rPr>
          <w:rFonts w:hint="eastAsia" w:ascii="宋体" w:hAnsi="宋体" w:cs="宋体"/>
          <w:b/>
          <w:szCs w:val="21"/>
        </w:rPr>
        <w:t>4.2.1  设备用途</w:t>
      </w:r>
    </w:p>
    <w:p>
      <w:pPr>
        <w:spacing w:line="320" w:lineRule="atLeast"/>
        <w:ind w:firstLine="435"/>
        <w:rPr>
          <w:rFonts w:ascii="宋体" w:hAnsi="宋体" w:cs="宋体"/>
          <w:szCs w:val="21"/>
        </w:rPr>
      </w:pPr>
      <w:r>
        <w:rPr>
          <w:rFonts w:hint="eastAsia" w:ascii="宋体" w:hAnsi="宋体" w:cs="宋体"/>
          <w:szCs w:val="21"/>
        </w:rPr>
        <w:t>本设备用于公司</w:t>
      </w:r>
      <w:r>
        <w:rPr>
          <w:rFonts w:hint="eastAsia" w:ascii="宋体" w:hAnsi="宋体" w:cs="宋体"/>
          <w:szCs w:val="21"/>
          <w:lang w:eastAsia="zh-CN"/>
        </w:rPr>
        <w:t>提取车间</w:t>
      </w:r>
      <w:r>
        <w:rPr>
          <w:rFonts w:hint="eastAsia" w:ascii="宋体" w:hAnsi="宋体" w:cs="宋体"/>
          <w:szCs w:val="21"/>
        </w:rPr>
        <w:t>纯化水的制备，纯化水机组布置</w:t>
      </w:r>
      <w:r>
        <w:rPr>
          <w:rFonts w:hint="eastAsia" w:ascii="宋体" w:hAnsi="宋体" w:cs="宋体"/>
          <w:color w:val="000000" w:themeColor="text1"/>
          <w:szCs w:val="21"/>
        </w:rPr>
        <w:t>在一楼制水间</w:t>
      </w:r>
      <w:r>
        <w:rPr>
          <w:rFonts w:hint="eastAsia" w:ascii="宋体" w:hAnsi="宋体" w:cs="宋体"/>
          <w:szCs w:val="21"/>
        </w:rPr>
        <w:t>。本机主要包括源水箱、源水泵、板式换热器、机械过滤器、活性碳过滤器、软化器及盐桶、精密过滤器、UV紫外线、中间水箱、一级反渗透机组、加药装置、清洗装置、EDI、双管板换热器、纯化水箱、纯化水水泵、回水监测控制系统、双管板换热器等部分。URS是描述设备的综合化要求。</w:t>
      </w:r>
    </w:p>
    <w:p>
      <w:pPr>
        <w:spacing w:line="320" w:lineRule="atLeast"/>
        <w:rPr>
          <w:rFonts w:ascii="宋体" w:hAnsi="宋体" w:cs="宋体"/>
          <w:b/>
          <w:szCs w:val="21"/>
        </w:rPr>
      </w:pPr>
    </w:p>
    <w:p>
      <w:pPr>
        <w:spacing w:line="320" w:lineRule="atLeast"/>
        <w:rPr>
          <w:rFonts w:ascii="宋体" w:hAnsi="宋体" w:cs="宋体"/>
          <w:b/>
          <w:szCs w:val="21"/>
        </w:rPr>
      </w:pPr>
      <w:r>
        <w:rPr>
          <w:rFonts w:hint="eastAsia" w:ascii="宋体" w:hAnsi="宋体" w:cs="宋体"/>
          <w:b/>
          <w:szCs w:val="21"/>
        </w:rPr>
        <w:t>4.2.2  设备安装地点</w:t>
      </w:r>
    </w:p>
    <w:p>
      <w:pPr>
        <w:spacing w:line="320" w:lineRule="atLeast"/>
        <w:rPr>
          <w:rFonts w:ascii="宋体" w:hAnsi="宋体" w:cs="宋体"/>
          <w:szCs w:val="21"/>
        </w:rPr>
      </w:pPr>
      <w:r>
        <w:rPr>
          <w:rFonts w:hint="eastAsia" w:ascii="宋体" w:hAnsi="宋体" w:cs="宋体"/>
          <w:szCs w:val="21"/>
        </w:rPr>
        <w:t xml:space="preserve">    本设备安装于江苏苏中药业集团股份有限公司</w:t>
      </w:r>
      <w:r>
        <w:rPr>
          <w:rFonts w:hint="eastAsia" w:ascii="宋体" w:hAnsi="宋体" w:cs="宋体"/>
          <w:szCs w:val="21"/>
          <w:lang w:eastAsia="zh-CN"/>
        </w:rPr>
        <w:t>提取车间</w:t>
      </w:r>
      <w:r>
        <w:rPr>
          <w:rFonts w:hint="eastAsia" w:ascii="宋体" w:hAnsi="宋体" w:cs="宋体"/>
          <w:szCs w:val="21"/>
        </w:rPr>
        <w:t>内。</w:t>
      </w:r>
    </w:p>
    <w:p>
      <w:pPr>
        <w:spacing w:line="320" w:lineRule="atLeast"/>
        <w:rPr>
          <w:rFonts w:ascii="宋体" w:hAnsi="宋体" w:cs="宋体"/>
          <w:b/>
          <w:szCs w:val="21"/>
        </w:rPr>
      </w:pPr>
    </w:p>
    <w:p>
      <w:pPr>
        <w:spacing w:line="320" w:lineRule="atLeast"/>
        <w:rPr>
          <w:rFonts w:ascii="宋体" w:hAnsi="宋体" w:cs="宋体"/>
          <w:b/>
          <w:szCs w:val="21"/>
        </w:rPr>
      </w:pPr>
      <w:r>
        <w:rPr>
          <w:rFonts w:hint="eastAsia" w:ascii="宋体" w:hAnsi="宋体" w:cs="宋体"/>
          <w:b/>
          <w:szCs w:val="21"/>
        </w:rPr>
        <w:t>4.3  工艺描述</w:t>
      </w:r>
    </w:p>
    <w:p>
      <w:pPr>
        <w:spacing w:line="320" w:lineRule="atLeast"/>
        <w:rPr>
          <w:rFonts w:ascii="宋体" w:hAnsi="宋体" w:cs="宋体"/>
          <w:szCs w:val="21"/>
        </w:rPr>
      </w:pPr>
      <w:r>
        <w:rPr>
          <w:rFonts w:hint="eastAsia" w:ascii="宋体" w:hAnsi="宋体" w:cs="宋体"/>
          <w:szCs w:val="21"/>
        </w:rPr>
        <w:t xml:space="preserve">     整个系统或设备必须符合中国最新2010版GMP（药品生产质量管理规范）的要求。符合本</w:t>
      </w:r>
      <w:r>
        <w:rPr>
          <w:rFonts w:hint="eastAsia" w:ascii="宋体" w:hAnsi="宋体" w:cs="宋体"/>
          <w:kern w:val="0"/>
          <w:szCs w:val="21"/>
        </w:rPr>
        <w:t>公司内控</w:t>
      </w:r>
      <w:r>
        <w:rPr>
          <w:rFonts w:hint="eastAsia" w:ascii="宋体" w:hAnsi="宋体" w:cs="宋体"/>
          <w:szCs w:val="21"/>
        </w:rPr>
        <w:t>标准的要求。</w:t>
      </w:r>
    </w:p>
    <w:p>
      <w:pPr>
        <w:spacing w:line="320" w:lineRule="atLeast"/>
        <w:rPr>
          <w:rFonts w:ascii="宋体" w:hAnsi="宋体" w:cs="宋体"/>
          <w:b/>
          <w:szCs w:val="21"/>
        </w:rPr>
      </w:pPr>
    </w:p>
    <w:p>
      <w:pPr>
        <w:spacing w:line="320" w:lineRule="atLeast"/>
        <w:rPr>
          <w:rFonts w:ascii="宋体" w:hAnsi="宋体" w:cs="宋体"/>
          <w:b/>
          <w:szCs w:val="21"/>
        </w:rPr>
      </w:pPr>
      <w:r>
        <w:rPr>
          <w:rFonts w:hint="eastAsia" w:ascii="宋体" w:hAnsi="宋体" w:cs="宋体"/>
          <w:b/>
          <w:szCs w:val="21"/>
        </w:rPr>
        <w:t>4.4  设计依据</w:t>
      </w:r>
    </w:p>
    <w:p>
      <w:pPr>
        <w:spacing w:line="320" w:lineRule="atLeast"/>
        <w:rPr>
          <w:rFonts w:ascii="宋体" w:hAnsi="宋体" w:cs="宋体"/>
          <w:b/>
          <w:szCs w:val="21"/>
        </w:rPr>
      </w:pPr>
      <w:r>
        <w:rPr>
          <w:rFonts w:hint="eastAsia" w:ascii="宋体" w:hAnsi="宋体" w:cs="宋体"/>
          <w:szCs w:val="21"/>
        </w:rPr>
        <w:t>纯化水系统设计基于以下的数据</w:t>
      </w:r>
    </w:p>
    <w:tbl>
      <w:tblPr>
        <w:tblStyle w:val="15"/>
        <w:tblpPr w:leftFromText="180" w:rightFromText="180" w:vertAnchor="page" w:horzAnchor="margin" w:tblpY="229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vAlign w:val="center"/>
          </w:tcPr>
          <w:p>
            <w:pPr>
              <w:jc w:val="left"/>
              <w:rPr>
                <w:rFonts w:ascii="宋体" w:hAnsi="宋体" w:cs="宋体"/>
                <w:szCs w:val="21"/>
              </w:rPr>
            </w:pPr>
            <w:r>
              <w:rPr>
                <w:rFonts w:hint="eastAsia" w:ascii="宋体" w:hAnsi="宋体" w:cs="宋体"/>
                <w:szCs w:val="21"/>
              </w:rPr>
              <w:t>源水来自于市政供水，源水水质见检测报告。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vAlign w:val="center"/>
          </w:tcPr>
          <w:p>
            <w:pPr>
              <w:jc w:val="left"/>
              <w:rPr>
                <w:rFonts w:ascii="宋体" w:hAnsi="宋体" w:cs="宋体"/>
                <w:szCs w:val="21"/>
              </w:rPr>
            </w:pPr>
            <w:r>
              <w:rPr>
                <w:rFonts w:hint="eastAsia" w:ascii="宋体" w:hAnsi="宋体" w:cs="宋体"/>
                <w:szCs w:val="21"/>
              </w:rPr>
              <w:t>电系统 要求使用380V或220V，50Hz的电源。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vAlign w:val="center"/>
          </w:tcPr>
          <w:p>
            <w:pPr>
              <w:jc w:val="left"/>
              <w:rPr>
                <w:rFonts w:ascii="宋体" w:hAnsi="宋体" w:cs="宋体"/>
                <w:szCs w:val="21"/>
              </w:rPr>
            </w:pPr>
            <w:r>
              <w:rPr>
                <w:rFonts w:hint="eastAsia" w:ascii="宋体" w:hAnsi="宋体" w:cs="宋体"/>
                <w:szCs w:val="21"/>
              </w:rPr>
              <w:t>压缩空气：0.5-0.</w:t>
            </w:r>
            <w:r>
              <w:rPr>
                <w:rFonts w:hint="eastAsia" w:ascii="宋体" w:hAnsi="宋体" w:cs="宋体"/>
                <w:szCs w:val="21"/>
                <w:lang w:val="en-US" w:eastAsia="zh-CN"/>
              </w:rPr>
              <w:t>6</w:t>
            </w:r>
            <w:r>
              <w:rPr>
                <w:rFonts w:hint="eastAsia" w:ascii="宋体" w:hAnsi="宋体" w:cs="宋体"/>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vAlign w:val="center"/>
          </w:tcPr>
          <w:p>
            <w:pPr>
              <w:jc w:val="left"/>
              <w:rPr>
                <w:rFonts w:ascii="宋体" w:hAnsi="宋体" w:cs="宋体"/>
                <w:szCs w:val="21"/>
              </w:rPr>
            </w:pPr>
            <w:r>
              <w:rPr>
                <w:rFonts w:hint="eastAsia" w:ascii="宋体" w:hAnsi="宋体" w:cs="宋体"/>
                <w:szCs w:val="21"/>
              </w:rPr>
              <w:t>工业蒸汽：0.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vAlign w:val="center"/>
          </w:tcPr>
          <w:p>
            <w:pPr>
              <w:jc w:val="left"/>
              <w:rPr>
                <w:rFonts w:ascii="宋体" w:hAnsi="宋体" w:cs="宋体"/>
                <w:szCs w:val="21"/>
              </w:rPr>
            </w:pPr>
            <w:r>
              <w:rPr>
                <w:rFonts w:hint="eastAsia" w:ascii="宋体" w:hAnsi="宋体" w:cs="宋体"/>
                <w:szCs w:val="21"/>
              </w:rPr>
              <w:t>安装于一般控制区</w:t>
            </w:r>
            <w:r>
              <w:rPr>
                <w:rFonts w:hint="eastAsia" w:ascii="宋体" w:hAnsi="宋体" w:cs="宋体"/>
                <w:szCs w:val="21"/>
                <w:lang w:val="en-US" w:eastAsia="zh-CN"/>
              </w:rPr>
              <w:t>5.5M*12.8M</w:t>
            </w:r>
            <w:r>
              <w:rPr>
                <w:rFonts w:hint="eastAsia" w:ascii="宋体" w:hAnsi="宋体" w:cs="宋体"/>
                <w:szCs w:val="21"/>
              </w:rPr>
              <w:t>，明</w:t>
            </w:r>
            <w:r>
              <w:rPr>
                <w:rFonts w:hint="eastAsia" w:ascii="宋体" w:hAnsi="宋体" w:cs="宋体"/>
                <w:szCs w:val="21"/>
                <w:lang w:eastAsia="zh-CN"/>
              </w:rPr>
              <w:t>管</w:t>
            </w:r>
            <w:r>
              <w:rPr>
                <w:rFonts w:hint="eastAsia" w:ascii="宋体" w:hAnsi="宋体" w:cs="宋体"/>
                <w:szCs w:val="21"/>
              </w:rPr>
              <w:t>排水，设备排水管道布置设计须美观大方</w:t>
            </w:r>
          </w:p>
        </w:tc>
      </w:tr>
    </w:tbl>
    <w:p>
      <w:pPr>
        <w:spacing w:line="320" w:lineRule="atLeast"/>
        <w:rPr>
          <w:rFonts w:ascii="宋体" w:hAnsi="宋体" w:cs="宋体"/>
          <w:b/>
          <w:szCs w:val="21"/>
        </w:rPr>
      </w:pPr>
      <w:r>
        <w:rPr>
          <w:rFonts w:hint="eastAsia" w:ascii="宋体" w:hAnsi="宋体" w:cs="宋体"/>
          <w:b/>
          <w:szCs w:val="21"/>
        </w:rPr>
        <w:t>5. 用户要求</w:t>
      </w:r>
    </w:p>
    <w:p>
      <w:pPr>
        <w:spacing w:line="320" w:lineRule="atLeast"/>
        <w:rPr>
          <w:rFonts w:ascii="宋体" w:hAnsi="宋体" w:cs="宋体"/>
          <w:szCs w:val="21"/>
        </w:rPr>
      </w:pPr>
      <w:r>
        <w:rPr>
          <w:rFonts w:hint="eastAsia" w:ascii="宋体" w:hAnsi="宋体" w:cs="宋体"/>
          <w:szCs w:val="21"/>
        </w:rPr>
        <w:t>系统/设备，应符合以下规定，但并不限于</w:t>
      </w:r>
    </w:p>
    <w:p>
      <w:pPr>
        <w:widowControl/>
        <w:spacing w:before="120" w:beforeLines="50" w:after="120" w:afterLines="50"/>
        <w:jc w:val="left"/>
        <w:outlineLvl w:val="1"/>
        <w:rPr>
          <w:rFonts w:ascii="宋体" w:hAnsi="宋体" w:cs="宋体"/>
          <w:b/>
          <w:bCs/>
          <w:szCs w:val="21"/>
        </w:rPr>
      </w:pPr>
      <w:bookmarkStart w:id="0" w:name="_Toc192919930"/>
      <w:r>
        <w:rPr>
          <w:rFonts w:hint="eastAsia" w:ascii="宋体" w:hAnsi="宋体" w:cs="宋体"/>
          <w:b/>
          <w:bCs/>
          <w:szCs w:val="21"/>
        </w:rPr>
        <w:t>5.1 生产能力</w:t>
      </w:r>
      <w:bookmarkEnd w:id="0"/>
    </w:p>
    <w:tbl>
      <w:tblPr>
        <w:tblStyle w:val="15"/>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286"/>
        <w:gridCol w:w="115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pct20" w:color="auto" w:fill="FFFFFF"/>
            <w:vAlign w:val="center"/>
          </w:tcPr>
          <w:p>
            <w:pPr>
              <w:jc w:val="center"/>
              <w:rPr>
                <w:rFonts w:ascii="宋体" w:hAnsi="宋体" w:cs="宋体"/>
                <w:b/>
                <w:szCs w:val="21"/>
              </w:rPr>
            </w:pPr>
            <w:r>
              <w:rPr>
                <w:rFonts w:hint="eastAsia" w:ascii="宋体" w:hAnsi="宋体" w:cs="宋体"/>
                <w:b/>
                <w:szCs w:val="21"/>
              </w:rPr>
              <w:t>序号</w:t>
            </w:r>
          </w:p>
        </w:tc>
        <w:tc>
          <w:tcPr>
            <w:tcW w:w="6286" w:type="dxa"/>
            <w:shd w:val="pct20" w:color="auto" w:fill="FFFFFF"/>
            <w:vAlign w:val="center"/>
          </w:tcPr>
          <w:p>
            <w:pPr>
              <w:jc w:val="center"/>
              <w:rPr>
                <w:rFonts w:ascii="宋体" w:hAnsi="宋体" w:cs="宋体"/>
                <w:b/>
                <w:szCs w:val="21"/>
              </w:rPr>
            </w:pPr>
            <w:r>
              <w:rPr>
                <w:rFonts w:hint="eastAsia" w:ascii="宋体" w:hAnsi="宋体" w:cs="宋体"/>
                <w:b/>
                <w:szCs w:val="21"/>
              </w:rPr>
              <w:t>要求</w:t>
            </w:r>
          </w:p>
        </w:tc>
        <w:tc>
          <w:tcPr>
            <w:tcW w:w="1155"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2" w:type="dxa"/>
            <w:shd w:val="pct20" w:color="auto" w:fill="FFFFFF"/>
            <w:vAlign w:val="center"/>
          </w:tcPr>
          <w:p>
            <w:pPr>
              <w:jc w:val="center"/>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2" w:type="dxa"/>
            <w:vAlign w:val="center"/>
          </w:tcPr>
          <w:p>
            <w:pPr>
              <w:pStyle w:val="37"/>
              <w:numPr>
                <w:ilvl w:val="0"/>
                <w:numId w:val="2"/>
              </w:numPr>
              <w:spacing w:before="0"/>
              <w:jc w:val="left"/>
              <w:rPr>
                <w:rFonts w:ascii="宋体" w:hAnsi="宋体" w:cs="宋体"/>
                <w:sz w:val="21"/>
                <w:lang w:eastAsia="zh-CN"/>
              </w:rPr>
            </w:pPr>
          </w:p>
        </w:tc>
        <w:tc>
          <w:tcPr>
            <w:tcW w:w="6286" w:type="dxa"/>
            <w:vAlign w:val="center"/>
          </w:tcPr>
          <w:p>
            <w:pPr>
              <w:jc w:val="left"/>
              <w:rPr>
                <w:rFonts w:ascii="宋体" w:hAnsi="宋体" w:cs="宋体"/>
                <w:szCs w:val="21"/>
              </w:rPr>
            </w:pPr>
            <w:r>
              <w:rPr>
                <w:rFonts w:hint="eastAsia" w:ascii="宋体" w:hAnsi="宋体" w:cs="宋体"/>
                <w:szCs w:val="21"/>
              </w:rPr>
              <w:t>制水设备纯化水产量：</w:t>
            </w:r>
            <w:r>
              <w:rPr>
                <w:rFonts w:hint="eastAsia" w:ascii="宋体" w:hAnsi="宋体" w:cs="宋体"/>
                <w:color w:val="auto"/>
                <w:szCs w:val="21"/>
              </w:rPr>
              <w:t>&gt;</w:t>
            </w:r>
            <w:r>
              <w:rPr>
                <w:rFonts w:hint="eastAsia" w:ascii="宋体" w:hAnsi="宋体" w:cs="宋体"/>
                <w:color w:val="auto"/>
                <w:szCs w:val="21"/>
                <w:lang w:val="en-US" w:eastAsia="zh-CN"/>
              </w:rPr>
              <w:t>6</w:t>
            </w:r>
            <w:r>
              <w:rPr>
                <w:rFonts w:hint="eastAsia" w:ascii="宋体" w:hAnsi="宋体" w:cs="宋体"/>
                <w:color w:val="auto"/>
                <w:szCs w:val="21"/>
              </w:rPr>
              <w:t>m</w:t>
            </w:r>
            <w:r>
              <w:rPr>
                <w:rFonts w:hint="eastAsia" w:ascii="宋体" w:hAnsi="宋体" w:cs="宋体"/>
                <w:color w:val="auto"/>
                <w:szCs w:val="21"/>
                <w:vertAlign w:val="superscript"/>
              </w:rPr>
              <w:t>3</w:t>
            </w:r>
            <w:r>
              <w:rPr>
                <w:rFonts w:hint="eastAsia" w:ascii="宋体" w:hAnsi="宋体" w:cs="宋体"/>
                <w:color w:val="auto"/>
                <w:szCs w:val="21"/>
              </w:rPr>
              <w:t xml:space="preserve">/h； </w:t>
            </w:r>
          </w:p>
        </w:tc>
        <w:tc>
          <w:tcPr>
            <w:tcW w:w="1155" w:type="dxa"/>
            <w:vAlign w:val="center"/>
          </w:tcPr>
          <w:p>
            <w:pPr>
              <w:jc w:val="left"/>
              <w:rPr>
                <w:rFonts w:ascii="宋体" w:hAnsi="宋体" w:cs="宋体"/>
                <w:szCs w:val="21"/>
              </w:rPr>
            </w:pPr>
            <w:r>
              <w:rPr>
                <w:rFonts w:hint="eastAsia" w:ascii="宋体" w:hAnsi="宋体" w:cs="宋体"/>
                <w:szCs w:val="21"/>
              </w:rPr>
              <w:t>必需</w:t>
            </w:r>
          </w:p>
        </w:tc>
        <w:tc>
          <w:tcPr>
            <w:tcW w:w="1082"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2" w:type="dxa"/>
            <w:vAlign w:val="center"/>
          </w:tcPr>
          <w:p>
            <w:pPr>
              <w:pStyle w:val="37"/>
              <w:numPr>
                <w:ilvl w:val="0"/>
                <w:numId w:val="2"/>
              </w:numPr>
              <w:spacing w:before="0"/>
              <w:jc w:val="left"/>
              <w:rPr>
                <w:rFonts w:ascii="宋体" w:hAnsi="宋体" w:cs="宋体"/>
                <w:sz w:val="21"/>
                <w:highlight w:val="none"/>
                <w:lang w:eastAsia="zh-CN"/>
              </w:rPr>
            </w:pPr>
          </w:p>
        </w:tc>
        <w:tc>
          <w:tcPr>
            <w:tcW w:w="6286" w:type="dxa"/>
            <w:vAlign w:val="center"/>
          </w:tcPr>
          <w:p>
            <w:pPr>
              <w:jc w:val="left"/>
              <w:rPr>
                <w:rFonts w:ascii="宋体" w:hAnsi="宋体" w:cs="宋体"/>
                <w:szCs w:val="21"/>
                <w:highlight w:val="none"/>
              </w:rPr>
            </w:pPr>
            <w:r>
              <w:rPr>
                <w:rFonts w:hint="eastAsia" w:ascii="宋体" w:hAnsi="宋体" w:cs="宋体"/>
                <w:color w:val="auto"/>
                <w:szCs w:val="21"/>
                <w:highlight w:val="none"/>
              </w:rPr>
              <w:t xml:space="preserve">304L </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立式储罐一台、一套分配系统</w:t>
            </w:r>
            <w:r>
              <w:rPr>
                <w:rFonts w:hint="eastAsia" w:ascii="宋体" w:hAnsi="宋体" w:cs="宋体"/>
                <w:color w:val="auto"/>
                <w:szCs w:val="21"/>
                <w:highlight w:val="none"/>
                <w:lang w:eastAsia="zh-CN"/>
              </w:rPr>
              <w:t>（包含送水泵、双管板换热器、控制系统等）</w:t>
            </w:r>
            <w:r>
              <w:rPr>
                <w:rFonts w:hint="eastAsia" w:ascii="宋体" w:hAnsi="宋体" w:cs="宋体"/>
                <w:color w:val="auto"/>
                <w:szCs w:val="21"/>
                <w:highlight w:val="none"/>
              </w:rPr>
              <w:t>，304L不锈钢喷淋球应能对全罐体冲洗，无死角。</w:t>
            </w:r>
          </w:p>
        </w:tc>
        <w:tc>
          <w:tcPr>
            <w:tcW w:w="1155" w:type="dxa"/>
            <w:vAlign w:val="center"/>
          </w:tcPr>
          <w:p>
            <w:pPr>
              <w:jc w:val="left"/>
              <w:rPr>
                <w:rFonts w:ascii="宋体" w:hAnsi="宋体" w:cs="宋体"/>
                <w:szCs w:val="21"/>
                <w:highlight w:val="none"/>
              </w:rPr>
            </w:pPr>
            <w:r>
              <w:rPr>
                <w:rFonts w:hint="eastAsia" w:ascii="宋体" w:hAnsi="宋体" w:cs="宋体"/>
                <w:szCs w:val="21"/>
                <w:highlight w:val="none"/>
              </w:rPr>
              <w:t>必需</w:t>
            </w:r>
          </w:p>
        </w:tc>
        <w:tc>
          <w:tcPr>
            <w:tcW w:w="1082" w:type="dxa"/>
            <w:vAlign w:val="center"/>
          </w:tcPr>
          <w:p>
            <w:pPr>
              <w:jc w:val="left"/>
              <w:rPr>
                <w:rFonts w:ascii="宋体" w:hAnsi="宋体" w:cs="宋体"/>
                <w:szCs w:val="21"/>
                <w:highlight w:val="none"/>
              </w:rPr>
            </w:pPr>
          </w:p>
        </w:tc>
      </w:tr>
    </w:tbl>
    <w:p>
      <w:pPr>
        <w:widowControl/>
        <w:spacing w:before="120" w:beforeLines="50" w:after="120" w:afterLines="50"/>
        <w:jc w:val="left"/>
        <w:outlineLvl w:val="1"/>
        <w:rPr>
          <w:rFonts w:ascii="宋体" w:hAnsi="宋体" w:cs="宋体"/>
          <w:b/>
          <w:bCs/>
          <w:szCs w:val="21"/>
        </w:rPr>
      </w:pPr>
      <w:bookmarkStart w:id="1" w:name="_Toc192919931"/>
      <w:r>
        <w:rPr>
          <w:rFonts w:hint="eastAsia" w:ascii="宋体" w:hAnsi="宋体" w:cs="宋体"/>
          <w:b/>
          <w:bCs/>
          <w:szCs w:val="21"/>
        </w:rPr>
        <w:t>5.2纯化水质量及标准</w:t>
      </w:r>
      <w:bookmarkEnd w:id="1"/>
    </w:p>
    <w:tbl>
      <w:tblPr>
        <w:tblStyle w:val="15"/>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361"/>
        <w:gridCol w:w="107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912" w:type="dxa"/>
            <w:shd w:val="pct20" w:color="auto" w:fill="FFFFFF"/>
            <w:vAlign w:val="center"/>
          </w:tcPr>
          <w:p>
            <w:pPr>
              <w:jc w:val="center"/>
              <w:rPr>
                <w:rFonts w:ascii="宋体" w:hAnsi="宋体" w:cs="宋体"/>
                <w:b/>
                <w:szCs w:val="21"/>
              </w:rPr>
            </w:pPr>
            <w:r>
              <w:rPr>
                <w:rFonts w:hint="eastAsia" w:ascii="宋体" w:hAnsi="宋体" w:cs="宋体"/>
                <w:b/>
                <w:szCs w:val="21"/>
              </w:rPr>
              <w:t>序号</w:t>
            </w:r>
          </w:p>
        </w:tc>
        <w:tc>
          <w:tcPr>
            <w:tcW w:w="6361" w:type="dxa"/>
            <w:shd w:val="pct20" w:color="auto" w:fill="FFFFFF"/>
            <w:vAlign w:val="center"/>
          </w:tcPr>
          <w:p>
            <w:pPr>
              <w:jc w:val="center"/>
              <w:rPr>
                <w:rFonts w:ascii="宋体" w:hAnsi="宋体" w:cs="宋体"/>
                <w:b/>
                <w:szCs w:val="21"/>
              </w:rPr>
            </w:pPr>
            <w:r>
              <w:rPr>
                <w:rFonts w:hint="eastAsia" w:ascii="宋体" w:hAnsi="宋体" w:cs="宋体"/>
                <w:b/>
                <w:szCs w:val="21"/>
              </w:rPr>
              <w:t>要求</w:t>
            </w:r>
          </w:p>
        </w:tc>
        <w:tc>
          <w:tcPr>
            <w:tcW w:w="1073"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9" w:type="dxa"/>
            <w:shd w:val="pct20" w:color="auto" w:fill="FFFFFF"/>
            <w:vAlign w:val="center"/>
          </w:tcPr>
          <w:p>
            <w:pPr>
              <w:jc w:val="center"/>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12" w:type="dxa"/>
            <w:vAlign w:val="center"/>
          </w:tcPr>
          <w:p>
            <w:pPr>
              <w:pStyle w:val="37"/>
              <w:numPr>
                <w:ilvl w:val="0"/>
                <w:numId w:val="2"/>
              </w:numPr>
              <w:spacing w:before="0"/>
              <w:jc w:val="left"/>
              <w:rPr>
                <w:rFonts w:ascii="宋体" w:hAnsi="宋体" w:cs="宋体"/>
                <w:sz w:val="21"/>
                <w:lang w:eastAsia="zh-CN"/>
              </w:rPr>
            </w:pPr>
          </w:p>
        </w:tc>
        <w:tc>
          <w:tcPr>
            <w:tcW w:w="6361" w:type="dxa"/>
            <w:vAlign w:val="center"/>
          </w:tcPr>
          <w:p>
            <w:pPr>
              <w:ind w:firstLine="315" w:firstLineChars="150"/>
              <w:jc w:val="left"/>
              <w:rPr>
                <w:rFonts w:ascii="宋体" w:hAnsi="宋体" w:cs="宋体"/>
                <w:szCs w:val="21"/>
              </w:rPr>
            </w:pPr>
            <w:r>
              <w:rPr>
                <w:rFonts w:hint="eastAsia" w:ascii="宋体" w:hAnsi="宋体" w:cs="宋体"/>
                <w:szCs w:val="21"/>
              </w:rPr>
              <w:t>纯化水水质符合国家2015药典要求，符合我公司内控标准。</w:t>
            </w:r>
          </w:p>
        </w:tc>
        <w:tc>
          <w:tcPr>
            <w:tcW w:w="1073"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912" w:type="dxa"/>
            <w:vAlign w:val="center"/>
          </w:tcPr>
          <w:p>
            <w:pPr>
              <w:pStyle w:val="37"/>
              <w:numPr>
                <w:ilvl w:val="0"/>
                <w:numId w:val="2"/>
              </w:numPr>
              <w:spacing w:before="0"/>
              <w:jc w:val="left"/>
              <w:rPr>
                <w:rFonts w:ascii="宋体" w:hAnsi="宋体" w:cs="宋体"/>
                <w:sz w:val="21"/>
                <w:lang w:eastAsia="zh-CN"/>
              </w:rPr>
            </w:pPr>
          </w:p>
        </w:tc>
        <w:tc>
          <w:tcPr>
            <w:tcW w:w="6361" w:type="dxa"/>
            <w:vAlign w:val="center"/>
          </w:tcPr>
          <w:p>
            <w:pPr>
              <w:ind w:firstLine="315" w:firstLineChars="150"/>
              <w:jc w:val="left"/>
              <w:rPr>
                <w:rFonts w:ascii="宋体" w:hAnsi="宋体" w:cs="宋体"/>
                <w:szCs w:val="21"/>
              </w:rPr>
            </w:pPr>
            <w:bookmarkStart w:id="2" w:name="_Toc263336909"/>
            <w:bookmarkStart w:id="3" w:name="_Toc262476932"/>
            <w:r>
              <w:rPr>
                <w:rFonts w:hint="eastAsia" w:ascii="宋体" w:hAnsi="宋体" w:cs="宋体"/>
                <w:szCs w:val="21"/>
              </w:rPr>
              <w:t>纯化水指标</w:t>
            </w:r>
            <w:bookmarkEnd w:id="2"/>
            <w:bookmarkEnd w:id="3"/>
          </w:p>
          <w:tbl>
            <w:tblPr>
              <w:tblStyle w:val="15"/>
              <w:tblpPr w:leftFromText="180" w:rightFromText="180" w:vertAnchor="text" w:horzAnchor="page" w:tblpX="232" w:tblpY="130"/>
              <w:tblOverlap w:val="never"/>
              <w:tblW w:w="5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78"/>
              <w:gridCol w:w="219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1693" w:type="dxa"/>
                  <w:gridSpan w:val="2"/>
                  <w:vAlign w:val="center"/>
                </w:tcPr>
                <w:p>
                  <w:pPr>
                    <w:jc w:val="center"/>
                  </w:pPr>
                  <w:r>
                    <w:rPr>
                      <w:rFonts w:hint="eastAsia"/>
                    </w:rPr>
                    <w:t>检验项目</w:t>
                  </w:r>
                </w:p>
              </w:tc>
              <w:tc>
                <w:tcPr>
                  <w:tcW w:w="2194" w:type="dxa"/>
                  <w:vAlign w:val="center"/>
                </w:tcPr>
                <w:p>
                  <w:pPr>
                    <w:jc w:val="center"/>
                  </w:pPr>
                  <w:r>
                    <w:rPr>
                      <w:rFonts w:hint="eastAsia"/>
                    </w:rPr>
                    <w:t>法定标准</w:t>
                  </w:r>
                </w:p>
              </w:tc>
              <w:tc>
                <w:tcPr>
                  <w:tcW w:w="2032" w:type="dxa"/>
                  <w:vAlign w:val="center"/>
                </w:tcPr>
                <w:p>
                  <w:pPr>
                    <w:jc w:val="center"/>
                  </w:pPr>
                  <w:r>
                    <w:rPr>
                      <w:rFonts w:hint="eastAsia"/>
                    </w:rPr>
                    <w:t>内控标准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693" w:type="dxa"/>
                  <w:gridSpan w:val="2"/>
                  <w:vAlign w:val="center"/>
                </w:tcPr>
                <w:p>
                  <w:pPr>
                    <w:jc w:val="center"/>
                  </w:pPr>
                  <w:r>
                    <w:rPr>
                      <w:rFonts w:hint="eastAsia"/>
                    </w:rPr>
                    <w:t>性 状</w:t>
                  </w:r>
                </w:p>
              </w:tc>
              <w:tc>
                <w:tcPr>
                  <w:tcW w:w="2194" w:type="dxa"/>
                  <w:vAlign w:val="center"/>
                </w:tcPr>
                <w:p>
                  <w:pPr>
                    <w:jc w:val="center"/>
                  </w:pPr>
                  <w:r>
                    <w:rPr>
                      <w:rFonts w:hint="eastAsia"/>
                    </w:rPr>
                    <w:t>本品为无色的澄清液体；无臭，无味</w:t>
                  </w:r>
                </w:p>
              </w:tc>
              <w:tc>
                <w:tcPr>
                  <w:tcW w:w="2032" w:type="dxa"/>
                  <w:vAlign w:val="center"/>
                </w:tcPr>
                <w:p>
                  <w:pPr>
                    <w:jc w:val="center"/>
                  </w:pPr>
                  <w:r>
                    <w:rPr>
                      <w:rFonts w:hint="eastAsia"/>
                    </w:rPr>
                    <w:t>本品为无色的澄清液体；无臭，无味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trPr>
              <w:tc>
                <w:tcPr>
                  <w:tcW w:w="615" w:type="dxa"/>
                  <w:vMerge w:val="restart"/>
                  <w:vAlign w:val="center"/>
                </w:tcPr>
                <w:p>
                  <w:pPr>
                    <w:jc w:val="center"/>
                  </w:pPr>
                  <w:r>
                    <w:rPr>
                      <w:rFonts w:hint="eastAsia"/>
                    </w:rPr>
                    <w:t>检查</w:t>
                  </w:r>
                </w:p>
              </w:tc>
              <w:tc>
                <w:tcPr>
                  <w:tcW w:w="1078" w:type="dxa"/>
                  <w:vAlign w:val="center"/>
                </w:tcPr>
                <w:p>
                  <w:pPr>
                    <w:jc w:val="center"/>
                  </w:pPr>
                  <w:r>
                    <w:rPr>
                      <w:rFonts w:hint="eastAsia"/>
                    </w:rPr>
                    <w:t>酸碱度</w:t>
                  </w:r>
                </w:p>
              </w:tc>
              <w:tc>
                <w:tcPr>
                  <w:tcW w:w="2194" w:type="dxa"/>
                  <w:vAlign w:val="center"/>
                </w:tcPr>
                <w:p>
                  <w:pPr>
                    <w:jc w:val="center"/>
                  </w:pPr>
                  <w:r>
                    <w:rPr>
                      <w:rFonts w:hint="eastAsia"/>
                    </w:rPr>
                    <w:t>应符合规定</w:t>
                  </w:r>
                </w:p>
              </w:tc>
              <w:tc>
                <w:tcPr>
                  <w:tcW w:w="2032" w:type="dxa"/>
                  <w:vAlign w:val="center"/>
                </w:tcPr>
                <w:p>
                  <w:pPr>
                    <w:jc w:val="center"/>
                  </w:pPr>
                  <w:r>
                    <w:rPr>
                      <w:rFonts w:hint="eastAsia"/>
                    </w:rPr>
                    <w:t>应符合规定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exact"/>
              </w:trPr>
              <w:tc>
                <w:tcPr>
                  <w:tcW w:w="615" w:type="dxa"/>
                  <w:vMerge w:val="continue"/>
                  <w:vAlign w:val="center"/>
                </w:tcPr>
                <w:p>
                  <w:pPr>
                    <w:jc w:val="center"/>
                  </w:pPr>
                </w:p>
              </w:tc>
              <w:tc>
                <w:tcPr>
                  <w:tcW w:w="1078" w:type="dxa"/>
                  <w:vAlign w:val="center"/>
                </w:tcPr>
                <w:p>
                  <w:pPr>
                    <w:jc w:val="center"/>
                  </w:pPr>
                  <w:r>
                    <w:rPr>
                      <w:rFonts w:hint="eastAsia"/>
                    </w:rPr>
                    <w:t>硝酸盐</w:t>
                  </w:r>
                </w:p>
              </w:tc>
              <w:tc>
                <w:tcPr>
                  <w:tcW w:w="2194" w:type="dxa"/>
                  <w:vAlign w:val="center"/>
                </w:tcPr>
                <w:p>
                  <w:pPr>
                    <w:jc w:val="center"/>
                  </w:pPr>
                  <w:r>
                    <w:rPr>
                      <w:rFonts w:hint="eastAsia"/>
                    </w:rPr>
                    <w:t>应不得过0.000006%</w:t>
                  </w:r>
                </w:p>
              </w:tc>
              <w:tc>
                <w:tcPr>
                  <w:tcW w:w="2032" w:type="dxa"/>
                  <w:vAlign w:val="center"/>
                </w:tcPr>
                <w:p>
                  <w:pPr>
                    <w:jc w:val="center"/>
                  </w:pPr>
                  <w:r>
                    <w:rPr>
                      <w:rFonts w:hint="eastAsia"/>
                    </w:rPr>
                    <w:t>应不得过0.000006%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trPr>
              <w:tc>
                <w:tcPr>
                  <w:tcW w:w="615" w:type="dxa"/>
                  <w:vMerge w:val="continue"/>
                  <w:vAlign w:val="center"/>
                </w:tcPr>
                <w:p>
                  <w:pPr>
                    <w:jc w:val="center"/>
                  </w:pPr>
                </w:p>
              </w:tc>
              <w:tc>
                <w:tcPr>
                  <w:tcW w:w="1078" w:type="dxa"/>
                  <w:vAlign w:val="center"/>
                </w:tcPr>
                <w:p>
                  <w:pPr>
                    <w:jc w:val="center"/>
                  </w:pPr>
                  <w:r>
                    <w:rPr>
                      <w:rFonts w:hint="eastAsia"/>
                    </w:rPr>
                    <w:t>亚硝酸盐</w:t>
                  </w:r>
                </w:p>
              </w:tc>
              <w:tc>
                <w:tcPr>
                  <w:tcW w:w="2194" w:type="dxa"/>
                  <w:vAlign w:val="center"/>
                </w:tcPr>
                <w:p>
                  <w:pPr>
                    <w:jc w:val="center"/>
                  </w:pPr>
                  <w:r>
                    <w:rPr>
                      <w:rFonts w:hint="eastAsia"/>
                    </w:rPr>
                    <w:t>应不得过0.000002%</w:t>
                  </w:r>
                </w:p>
              </w:tc>
              <w:tc>
                <w:tcPr>
                  <w:tcW w:w="2032" w:type="dxa"/>
                  <w:vAlign w:val="center"/>
                </w:tcPr>
                <w:p>
                  <w:pPr>
                    <w:jc w:val="center"/>
                  </w:pPr>
                  <w:r>
                    <w:rPr>
                      <w:rFonts w:hint="eastAsia"/>
                    </w:rPr>
                    <w:t>应不得过0.000002%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trPr>
              <w:tc>
                <w:tcPr>
                  <w:tcW w:w="615" w:type="dxa"/>
                  <w:vMerge w:val="continue"/>
                  <w:vAlign w:val="center"/>
                </w:tcPr>
                <w:p>
                  <w:pPr>
                    <w:jc w:val="center"/>
                  </w:pPr>
                </w:p>
              </w:tc>
              <w:tc>
                <w:tcPr>
                  <w:tcW w:w="1078" w:type="dxa"/>
                  <w:vAlign w:val="center"/>
                </w:tcPr>
                <w:p>
                  <w:pPr>
                    <w:jc w:val="center"/>
                  </w:pPr>
                  <w:r>
                    <w:rPr>
                      <w:rFonts w:hint="eastAsia"/>
                    </w:rPr>
                    <w:t>氨</w:t>
                  </w:r>
                </w:p>
              </w:tc>
              <w:tc>
                <w:tcPr>
                  <w:tcW w:w="2194" w:type="dxa"/>
                  <w:vAlign w:val="center"/>
                </w:tcPr>
                <w:p>
                  <w:pPr>
                    <w:jc w:val="center"/>
                  </w:pPr>
                  <w:r>
                    <w:rPr>
                      <w:rFonts w:hint="eastAsia"/>
                    </w:rPr>
                    <w:t>应不得过0.00003%</w:t>
                  </w:r>
                </w:p>
              </w:tc>
              <w:tc>
                <w:tcPr>
                  <w:tcW w:w="2032" w:type="dxa"/>
                  <w:vAlign w:val="center"/>
                </w:tcPr>
                <w:p>
                  <w:pPr>
                    <w:jc w:val="center"/>
                  </w:pPr>
                  <w:r>
                    <w:rPr>
                      <w:rFonts w:hint="eastAsia"/>
                    </w:rPr>
                    <w:t>应不得过0.00003%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615" w:type="dxa"/>
                  <w:vMerge w:val="continue"/>
                  <w:vAlign w:val="center"/>
                </w:tcPr>
                <w:p>
                  <w:pPr>
                    <w:jc w:val="center"/>
                  </w:pPr>
                </w:p>
              </w:tc>
              <w:tc>
                <w:tcPr>
                  <w:tcW w:w="1078" w:type="dxa"/>
                  <w:vAlign w:val="center"/>
                </w:tcPr>
                <w:p>
                  <w:pPr>
                    <w:jc w:val="center"/>
                  </w:pPr>
                  <w:r>
                    <w:rPr>
                      <w:rFonts w:hint="eastAsia"/>
                    </w:rPr>
                    <w:t>电导率</w:t>
                  </w:r>
                </w:p>
              </w:tc>
              <w:tc>
                <w:tcPr>
                  <w:tcW w:w="2194" w:type="dxa"/>
                  <w:vAlign w:val="center"/>
                </w:tcPr>
                <w:p>
                  <w:pPr>
                    <w:jc w:val="center"/>
                  </w:pPr>
                  <w:r>
                    <w:rPr>
                      <w:rFonts w:hint="eastAsia"/>
                    </w:rPr>
                    <w:t>应符合规定</w:t>
                  </w:r>
                </w:p>
              </w:tc>
              <w:tc>
                <w:tcPr>
                  <w:tcW w:w="2032" w:type="dxa"/>
                  <w:vAlign w:val="center"/>
                </w:tcPr>
                <w:p>
                  <w:pPr>
                    <w:jc w:val="center"/>
                    <w:rPr>
                      <w:vertAlign w:val="superscript"/>
                    </w:rPr>
                  </w:pPr>
                  <w:r>
                    <w:rPr>
                      <w:rFonts w:hint="eastAsia"/>
                    </w:rPr>
                    <w:t>25℃ 小于0.8uS·cm</w:t>
                  </w:r>
                  <w:r>
                    <w:rPr>
                      <w:rFonts w:hint="eastAsia"/>
                      <w:vertAlign w:val="superscript"/>
                    </w:rPr>
                    <w:t>-1</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trPr>
              <w:tc>
                <w:tcPr>
                  <w:tcW w:w="615" w:type="dxa"/>
                  <w:vMerge w:val="continue"/>
                  <w:vAlign w:val="center"/>
                </w:tcPr>
                <w:p>
                  <w:pPr>
                    <w:jc w:val="center"/>
                  </w:pPr>
                </w:p>
              </w:tc>
              <w:tc>
                <w:tcPr>
                  <w:tcW w:w="1078" w:type="dxa"/>
                  <w:vAlign w:val="center"/>
                </w:tcPr>
                <w:p>
                  <w:pPr>
                    <w:jc w:val="center"/>
                  </w:pPr>
                  <w:r>
                    <w:rPr>
                      <w:rFonts w:hint="eastAsia"/>
                    </w:rPr>
                    <w:t>易氧化物</w:t>
                  </w:r>
                </w:p>
              </w:tc>
              <w:tc>
                <w:tcPr>
                  <w:tcW w:w="2194" w:type="dxa"/>
                  <w:vAlign w:val="center"/>
                </w:tcPr>
                <w:p>
                  <w:pPr>
                    <w:jc w:val="center"/>
                  </w:pPr>
                  <w:r>
                    <w:rPr>
                      <w:rFonts w:hint="eastAsia"/>
                    </w:rPr>
                    <w:t>应符合规定</w:t>
                  </w:r>
                </w:p>
              </w:tc>
              <w:tc>
                <w:tcPr>
                  <w:tcW w:w="2032" w:type="dxa"/>
                  <w:vAlign w:val="center"/>
                </w:tcPr>
                <w:p>
                  <w:pPr>
                    <w:jc w:val="center"/>
                  </w:pPr>
                  <w:r>
                    <w:rPr>
                      <w:rFonts w:hint="eastAsia"/>
                    </w:rPr>
                    <w:t>应符合规定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trPr>
              <w:tc>
                <w:tcPr>
                  <w:tcW w:w="615" w:type="dxa"/>
                  <w:vMerge w:val="continue"/>
                  <w:vAlign w:val="center"/>
                </w:tcPr>
                <w:p>
                  <w:pPr>
                    <w:jc w:val="center"/>
                  </w:pPr>
                </w:p>
              </w:tc>
              <w:tc>
                <w:tcPr>
                  <w:tcW w:w="1078" w:type="dxa"/>
                  <w:vAlign w:val="center"/>
                </w:tcPr>
                <w:p>
                  <w:pPr>
                    <w:jc w:val="center"/>
                  </w:pPr>
                  <w:r>
                    <w:rPr>
                      <w:rFonts w:hint="eastAsia"/>
                    </w:rPr>
                    <w:t>不挥发物</w:t>
                  </w:r>
                </w:p>
              </w:tc>
              <w:tc>
                <w:tcPr>
                  <w:tcW w:w="2194" w:type="dxa"/>
                  <w:vAlign w:val="center"/>
                </w:tcPr>
                <w:p>
                  <w:pPr>
                    <w:jc w:val="center"/>
                  </w:pPr>
                  <w:r>
                    <w:rPr>
                      <w:rFonts w:hint="eastAsia"/>
                    </w:rPr>
                    <w:t>应不得过1mg/100ml</w:t>
                  </w:r>
                </w:p>
              </w:tc>
              <w:tc>
                <w:tcPr>
                  <w:tcW w:w="2032" w:type="dxa"/>
                  <w:vAlign w:val="center"/>
                </w:tcPr>
                <w:p>
                  <w:pPr>
                    <w:jc w:val="center"/>
                  </w:pPr>
                  <w:r>
                    <w:rPr>
                      <w:rFonts w:hint="eastAsia"/>
                    </w:rPr>
                    <w:t>应不得过1mg/100ml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trPr>
              <w:tc>
                <w:tcPr>
                  <w:tcW w:w="615" w:type="dxa"/>
                  <w:vMerge w:val="continue"/>
                  <w:vAlign w:val="center"/>
                </w:tcPr>
                <w:p>
                  <w:pPr>
                    <w:jc w:val="center"/>
                  </w:pPr>
                </w:p>
              </w:tc>
              <w:tc>
                <w:tcPr>
                  <w:tcW w:w="1078" w:type="dxa"/>
                  <w:vAlign w:val="center"/>
                </w:tcPr>
                <w:p>
                  <w:pPr>
                    <w:jc w:val="center"/>
                  </w:pPr>
                  <w:r>
                    <w:rPr>
                      <w:rFonts w:hint="eastAsia"/>
                    </w:rPr>
                    <w:t>重金属</w:t>
                  </w:r>
                </w:p>
              </w:tc>
              <w:tc>
                <w:tcPr>
                  <w:tcW w:w="2194" w:type="dxa"/>
                  <w:vAlign w:val="center"/>
                </w:tcPr>
                <w:p>
                  <w:pPr>
                    <w:jc w:val="center"/>
                  </w:pPr>
                  <w:r>
                    <w:rPr>
                      <w:rFonts w:hint="eastAsia"/>
                    </w:rPr>
                    <w:t>应不得过0.00001%</w:t>
                  </w:r>
                </w:p>
              </w:tc>
              <w:tc>
                <w:tcPr>
                  <w:tcW w:w="2032" w:type="dxa"/>
                  <w:vAlign w:val="center"/>
                </w:tcPr>
                <w:p>
                  <w:pPr>
                    <w:jc w:val="center"/>
                  </w:pPr>
                  <w:r>
                    <w:rPr>
                      <w:rFonts w:hint="eastAsia"/>
                    </w:rPr>
                    <w:t>应不得过0.00001%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trPr>
              <w:tc>
                <w:tcPr>
                  <w:tcW w:w="615" w:type="dxa"/>
                  <w:vMerge w:val="continue"/>
                  <w:vAlign w:val="center"/>
                </w:tcPr>
                <w:p>
                  <w:pPr>
                    <w:jc w:val="center"/>
                  </w:pPr>
                </w:p>
              </w:tc>
              <w:tc>
                <w:tcPr>
                  <w:tcW w:w="1078" w:type="dxa"/>
                  <w:vAlign w:val="center"/>
                </w:tcPr>
                <w:p>
                  <w:pPr>
                    <w:jc w:val="center"/>
                  </w:pPr>
                  <w:r>
                    <w:rPr>
                      <w:rFonts w:hint="eastAsia"/>
                    </w:rPr>
                    <w:t>微生物限度</w:t>
                  </w:r>
                </w:p>
              </w:tc>
              <w:tc>
                <w:tcPr>
                  <w:tcW w:w="2194" w:type="dxa"/>
                  <w:vAlign w:val="center"/>
                </w:tcPr>
                <w:p>
                  <w:pPr>
                    <w:jc w:val="center"/>
                  </w:pPr>
                  <w:r>
                    <w:rPr>
                      <w:rFonts w:hint="eastAsia"/>
                    </w:rPr>
                    <w:t>需氧菌总数应不得过</w:t>
                  </w:r>
                  <w:r>
                    <w:t>应10</w:t>
                  </w:r>
                  <w:r>
                    <w:rPr>
                      <w:rFonts w:hint="eastAsia"/>
                    </w:rPr>
                    <w:t>0</w:t>
                  </w:r>
                  <w:r>
                    <w:t>cfu/ml</w:t>
                  </w:r>
                </w:p>
              </w:tc>
              <w:tc>
                <w:tcPr>
                  <w:tcW w:w="2032" w:type="dxa"/>
                  <w:vAlign w:val="center"/>
                </w:tcPr>
                <w:p>
                  <w:pPr>
                    <w:jc w:val="center"/>
                  </w:pPr>
                  <w:r>
                    <w:rPr>
                      <w:rFonts w:hint="eastAsia"/>
                    </w:rPr>
                    <w:t>需氧菌总数应不得过</w:t>
                  </w:r>
                  <w:r>
                    <w:t>应</w:t>
                  </w:r>
                  <w:r>
                    <w:rPr>
                      <w:rFonts w:hint="eastAsia"/>
                      <w:lang w:val="en-US" w:eastAsia="zh-CN"/>
                    </w:rPr>
                    <w:t>3</w:t>
                  </w:r>
                  <w:r>
                    <w:rPr>
                      <w:rFonts w:hint="eastAsia"/>
                    </w:rPr>
                    <w:t>0</w:t>
                  </w:r>
                  <w:r>
                    <w:t>cfu/ml</w:t>
                  </w:r>
                </w:p>
              </w:tc>
            </w:tr>
          </w:tbl>
          <w:p>
            <w:pPr>
              <w:jc w:val="left"/>
              <w:rPr>
                <w:rFonts w:ascii="宋体" w:hAnsi="宋体" w:cs="宋体"/>
                <w:szCs w:val="21"/>
              </w:rPr>
            </w:pPr>
          </w:p>
        </w:tc>
        <w:tc>
          <w:tcPr>
            <w:tcW w:w="1073" w:type="dxa"/>
            <w:vAlign w:val="center"/>
          </w:tcPr>
          <w:p>
            <w:pPr>
              <w:ind w:firstLine="315" w:firstLineChars="150"/>
              <w:jc w:val="left"/>
              <w:rPr>
                <w:rFonts w:ascii="宋体" w:hAnsi="宋体" w:cs="宋体"/>
                <w:szCs w:val="21"/>
              </w:rPr>
            </w:pPr>
            <w:r>
              <w:rPr>
                <w:rFonts w:hint="eastAsia" w:ascii="宋体" w:hAnsi="宋体" w:cs="宋体"/>
                <w:szCs w:val="21"/>
              </w:rPr>
              <w:t>必需</w:t>
            </w:r>
          </w:p>
        </w:tc>
        <w:tc>
          <w:tcPr>
            <w:tcW w:w="1089" w:type="dxa"/>
            <w:vAlign w:val="center"/>
          </w:tcPr>
          <w:p>
            <w:pPr>
              <w:ind w:firstLine="315" w:firstLineChars="150"/>
              <w:jc w:val="left"/>
              <w:rPr>
                <w:rFonts w:ascii="宋体" w:hAnsi="宋体" w:cs="宋体"/>
                <w:szCs w:val="21"/>
              </w:rPr>
            </w:pPr>
          </w:p>
        </w:tc>
      </w:tr>
    </w:tbl>
    <w:p>
      <w:pPr>
        <w:widowControl/>
        <w:spacing w:before="120" w:beforeLines="50" w:after="120" w:afterLines="50"/>
        <w:jc w:val="left"/>
        <w:outlineLvl w:val="1"/>
        <w:rPr>
          <w:rFonts w:hint="eastAsia" w:ascii="宋体" w:hAnsi="宋体" w:cs="宋体"/>
          <w:b/>
          <w:bCs/>
          <w:szCs w:val="21"/>
        </w:rPr>
      </w:pPr>
      <w:bookmarkStart w:id="4" w:name="_Toc192919932"/>
    </w:p>
    <w:p>
      <w:pPr>
        <w:widowControl/>
        <w:spacing w:before="120" w:beforeLines="50" w:after="120" w:afterLines="50"/>
        <w:jc w:val="left"/>
        <w:outlineLvl w:val="1"/>
        <w:rPr>
          <w:rFonts w:hint="eastAsia" w:ascii="宋体" w:hAnsi="宋体" w:cs="宋体"/>
          <w:b/>
          <w:bCs/>
          <w:szCs w:val="21"/>
        </w:rPr>
      </w:pPr>
    </w:p>
    <w:p>
      <w:pPr>
        <w:widowControl/>
        <w:spacing w:before="120" w:beforeLines="50" w:after="120" w:afterLines="50"/>
        <w:jc w:val="left"/>
        <w:outlineLvl w:val="1"/>
        <w:rPr>
          <w:rFonts w:ascii="宋体" w:hAnsi="宋体" w:cs="宋体"/>
          <w:b/>
          <w:bCs/>
          <w:szCs w:val="21"/>
        </w:rPr>
      </w:pPr>
      <w:r>
        <w:rPr>
          <w:rFonts w:hint="eastAsia" w:ascii="宋体" w:hAnsi="宋体" w:cs="宋体"/>
          <w:b/>
          <w:bCs/>
          <w:szCs w:val="21"/>
        </w:rPr>
        <w:t>5.3总体要求</w:t>
      </w:r>
      <w:bookmarkEnd w:id="4"/>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345"/>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2" w:type="dxa"/>
            <w:shd w:val="pct20" w:color="auto" w:fill="FFFFFF"/>
            <w:vAlign w:val="center"/>
          </w:tcPr>
          <w:p>
            <w:pPr>
              <w:jc w:val="left"/>
              <w:rPr>
                <w:rFonts w:ascii="宋体" w:hAnsi="宋体" w:cs="宋体"/>
                <w:b/>
                <w:szCs w:val="21"/>
              </w:rPr>
            </w:pPr>
            <w:r>
              <w:rPr>
                <w:rFonts w:hint="eastAsia" w:ascii="宋体" w:hAnsi="宋体" w:cs="宋体"/>
                <w:b/>
                <w:szCs w:val="21"/>
              </w:rPr>
              <w:t>序号</w:t>
            </w:r>
          </w:p>
        </w:tc>
        <w:tc>
          <w:tcPr>
            <w:tcW w:w="6345" w:type="dxa"/>
            <w:shd w:val="pct20" w:color="auto" w:fill="FFFFFF"/>
            <w:vAlign w:val="center"/>
          </w:tcPr>
          <w:p>
            <w:pPr>
              <w:jc w:val="center"/>
              <w:rPr>
                <w:rFonts w:ascii="宋体" w:hAnsi="宋体" w:cs="宋体"/>
                <w:b/>
                <w:szCs w:val="21"/>
              </w:rPr>
            </w:pPr>
            <w:r>
              <w:rPr>
                <w:rFonts w:hint="eastAsia" w:ascii="宋体" w:hAnsi="宋体" w:cs="宋体"/>
                <w:b/>
                <w:szCs w:val="21"/>
              </w:rPr>
              <w:t>要求</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USR05</w:t>
            </w:r>
          </w:p>
        </w:tc>
        <w:tc>
          <w:tcPr>
            <w:tcW w:w="6345" w:type="dxa"/>
            <w:vAlign w:val="center"/>
          </w:tcPr>
          <w:p>
            <w:pPr>
              <w:jc w:val="left"/>
              <w:rPr>
                <w:rFonts w:ascii="宋体" w:hAnsi="宋体" w:cs="宋体"/>
                <w:szCs w:val="21"/>
              </w:rPr>
            </w:pPr>
            <w:r>
              <w:rPr>
                <w:rFonts w:hint="eastAsia" w:ascii="宋体" w:hAnsi="宋体" w:cs="宋体"/>
                <w:szCs w:val="21"/>
              </w:rPr>
              <w:t>设备/系统及其组件必须符合江苏苏中药业集团股份有限公司的要求</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USR06</w:t>
            </w:r>
          </w:p>
        </w:tc>
        <w:tc>
          <w:tcPr>
            <w:tcW w:w="6345" w:type="dxa"/>
            <w:vAlign w:val="center"/>
          </w:tcPr>
          <w:p>
            <w:pPr>
              <w:jc w:val="left"/>
              <w:rPr>
                <w:rFonts w:ascii="宋体" w:hAnsi="宋体" w:cs="宋体"/>
                <w:szCs w:val="21"/>
              </w:rPr>
            </w:pPr>
            <w:r>
              <w:rPr>
                <w:rFonts w:hint="eastAsia" w:ascii="宋体" w:hAnsi="宋体" w:cs="宋体"/>
                <w:szCs w:val="21"/>
              </w:rPr>
              <w:t>系统设施应最大限度地减少微生物生长的可能，避免对纯化水的意外的污染。系统设计（RO之后）应最大限度地减少系统死角，关键部位符合3D。</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2" w:type="dxa"/>
            <w:vAlign w:val="center"/>
          </w:tcPr>
          <w:p>
            <w:pPr>
              <w:rPr>
                <w:rFonts w:ascii="宋体" w:hAnsi="宋体" w:cs="宋体"/>
                <w:szCs w:val="21"/>
              </w:rPr>
            </w:pPr>
            <w:r>
              <w:rPr>
                <w:rFonts w:hint="eastAsia" w:ascii="宋体" w:hAnsi="宋体" w:cs="宋体"/>
                <w:szCs w:val="21"/>
              </w:rPr>
              <w:t>USR07</w:t>
            </w:r>
          </w:p>
        </w:tc>
        <w:tc>
          <w:tcPr>
            <w:tcW w:w="6345" w:type="dxa"/>
            <w:vAlign w:val="center"/>
          </w:tcPr>
          <w:p>
            <w:pPr>
              <w:pStyle w:val="22"/>
              <w:rPr>
                <w:rFonts w:ascii="宋体" w:hAnsi="宋体" w:cs="宋体"/>
                <w:szCs w:val="21"/>
              </w:rPr>
            </w:pPr>
            <w:r>
              <w:rPr>
                <w:rFonts w:hint="eastAsia" w:ascii="宋体" w:hAnsi="宋体" w:cs="宋体"/>
                <w:szCs w:val="21"/>
              </w:rPr>
              <w:t>设备设计时应避免产生死角，避免残留物质的堆积和微生物的滋生。管路需避免盲管，要求盲管L≤3D。</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USR08</w:t>
            </w:r>
          </w:p>
        </w:tc>
        <w:tc>
          <w:tcPr>
            <w:tcW w:w="6345" w:type="dxa"/>
            <w:vAlign w:val="center"/>
          </w:tcPr>
          <w:p>
            <w:pPr>
              <w:jc w:val="left"/>
              <w:rPr>
                <w:rFonts w:ascii="宋体" w:hAnsi="宋体" w:cs="宋体"/>
                <w:szCs w:val="21"/>
              </w:rPr>
            </w:pPr>
            <w:r>
              <w:rPr>
                <w:rFonts w:hint="eastAsia" w:ascii="宋体" w:hAnsi="宋体" w:cs="宋体"/>
                <w:szCs w:val="21"/>
              </w:rPr>
              <w:t>所有固定连接的管道都应该能自动或手动排空，不得积水。</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USR09</w:t>
            </w:r>
          </w:p>
        </w:tc>
        <w:tc>
          <w:tcPr>
            <w:tcW w:w="6345" w:type="dxa"/>
            <w:vAlign w:val="center"/>
          </w:tcPr>
          <w:p>
            <w:pPr>
              <w:jc w:val="left"/>
              <w:rPr>
                <w:rFonts w:ascii="宋体" w:hAnsi="宋体" w:cs="宋体"/>
                <w:szCs w:val="21"/>
              </w:rPr>
            </w:pPr>
            <w:r>
              <w:rPr>
                <w:rFonts w:hint="eastAsia" w:ascii="宋体" w:hAnsi="宋体" w:cs="宋体"/>
                <w:szCs w:val="21"/>
              </w:rPr>
              <w:t>各级缓冲罐的大小和泵的大小必须适合给下游系统的需求。</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USR10</w:t>
            </w:r>
          </w:p>
        </w:tc>
        <w:tc>
          <w:tcPr>
            <w:tcW w:w="6345" w:type="dxa"/>
            <w:vAlign w:val="center"/>
          </w:tcPr>
          <w:p>
            <w:pPr>
              <w:jc w:val="left"/>
              <w:rPr>
                <w:rFonts w:ascii="宋体" w:hAnsi="宋体" w:cs="宋体"/>
                <w:szCs w:val="21"/>
              </w:rPr>
            </w:pPr>
            <w:r>
              <w:rPr>
                <w:rFonts w:hint="eastAsia" w:ascii="宋体" w:hAnsi="宋体" w:cs="宋体"/>
                <w:szCs w:val="21"/>
              </w:rPr>
              <w:t>为了控制纯化水产品的质量，必须控制每个设备单元水质，保证不合格水不进入下一设备单元。每一个单体设备之间应设置必要卫生型的取样点及取样阀，取样点的材质要求等同于所在管路的要求。</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USR11</w:t>
            </w:r>
          </w:p>
        </w:tc>
        <w:tc>
          <w:tcPr>
            <w:tcW w:w="6345" w:type="dxa"/>
            <w:vAlign w:val="center"/>
          </w:tcPr>
          <w:p>
            <w:pPr>
              <w:jc w:val="left"/>
              <w:rPr>
                <w:rFonts w:ascii="宋体" w:hAnsi="宋体" w:cs="宋体"/>
                <w:szCs w:val="21"/>
                <w:highlight w:val="none"/>
              </w:rPr>
            </w:pPr>
            <w:r>
              <w:rPr>
                <w:rFonts w:hint="eastAsia" w:ascii="宋体" w:hAnsi="宋体" w:cs="宋体"/>
                <w:szCs w:val="21"/>
                <w:highlight w:val="none"/>
              </w:rPr>
              <w:t>整套装置的工作基于(但不限于)以下几个方面：</w:t>
            </w:r>
          </w:p>
          <w:p>
            <w:pPr>
              <w:jc w:val="left"/>
              <w:rPr>
                <w:rFonts w:ascii="宋体" w:hAnsi="宋体" w:cs="宋体"/>
                <w:szCs w:val="21"/>
                <w:highlight w:val="none"/>
              </w:rPr>
            </w:pPr>
            <w:r>
              <w:rPr>
                <w:rFonts w:hint="eastAsia" w:ascii="宋体" w:hAnsi="宋体" w:cs="宋体"/>
                <w:szCs w:val="21"/>
                <w:highlight w:val="none"/>
              </w:rPr>
              <w:t>整套装置应遵循一个程序运行；即使无用水需求，纯化水制备系统也应保持恒压低频率运行。</w:t>
            </w:r>
          </w:p>
          <w:p>
            <w:pPr>
              <w:jc w:val="left"/>
              <w:rPr>
                <w:rFonts w:ascii="宋体" w:hAnsi="宋体" w:cs="宋体"/>
                <w:szCs w:val="21"/>
                <w:highlight w:val="none"/>
              </w:rPr>
            </w:pPr>
            <w:r>
              <w:rPr>
                <w:rFonts w:hint="eastAsia" w:ascii="宋体" w:hAnsi="宋体" w:cs="宋体"/>
                <w:szCs w:val="21"/>
                <w:highlight w:val="none"/>
              </w:rPr>
              <w:t>产品出水根据纯化水储罐的液位来控制。</w:t>
            </w:r>
          </w:p>
          <w:p>
            <w:pPr>
              <w:jc w:val="left"/>
              <w:rPr>
                <w:rFonts w:ascii="宋体" w:hAnsi="宋体" w:cs="宋体"/>
                <w:szCs w:val="21"/>
                <w:highlight w:val="none"/>
              </w:rPr>
            </w:pPr>
            <w:r>
              <w:rPr>
                <w:rFonts w:hint="eastAsia" w:ascii="宋体" w:hAnsi="宋体" w:cs="宋体"/>
                <w:szCs w:val="21"/>
                <w:highlight w:val="none"/>
              </w:rPr>
              <w:t>一级RO装置及EDI带有双管路循环，在储罐液位满，不需进水时，设备自动切换至循环运行状态，保证通过反渗透装置的水是活水.</w:t>
            </w:r>
          </w:p>
          <w:p>
            <w:pPr>
              <w:jc w:val="left"/>
              <w:rPr>
                <w:rFonts w:ascii="宋体" w:hAnsi="宋体" w:cs="宋体"/>
                <w:szCs w:val="21"/>
                <w:highlight w:val="none"/>
              </w:rPr>
            </w:pPr>
            <w:r>
              <w:rPr>
                <w:rFonts w:hint="eastAsia" w:ascii="宋体" w:hAnsi="宋体" w:cs="宋体"/>
                <w:szCs w:val="21"/>
                <w:highlight w:val="none"/>
              </w:rPr>
              <w:t>对源水和一级RO及EDI产水的电导率(此电导率的值可以设定)进行连续性的监控，带有不合格水排放和自动报警功能；当产品水的电导率低于设定值的时候产品水开始进入纯化水储罐。</w:t>
            </w:r>
          </w:p>
          <w:p>
            <w:pPr>
              <w:jc w:val="left"/>
              <w:rPr>
                <w:rFonts w:ascii="宋体" w:hAnsi="宋体" w:cs="宋体"/>
                <w:szCs w:val="21"/>
                <w:highlight w:val="none"/>
              </w:rPr>
            </w:pPr>
            <w:r>
              <w:rPr>
                <w:rFonts w:hint="eastAsia" w:ascii="宋体" w:hAnsi="宋体" w:cs="宋体"/>
                <w:szCs w:val="21"/>
                <w:highlight w:val="none"/>
              </w:rPr>
              <w:t>任何单体设备之间都应安装隔离阀门。</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USR12</w:t>
            </w:r>
          </w:p>
        </w:tc>
        <w:tc>
          <w:tcPr>
            <w:tcW w:w="6345" w:type="dxa"/>
            <w:vAlign w:val="center"/>
          </w:tcPr>
          <w:p>
            <w:pPr>
              <w:jc w:val="left"/>
              <w:rPr>
                <w:rFonts w:ascii="宋体" w:hAnsi="宋体" w:cs="宋体"/>
                <w:szCs w:val="21"/>
                <w:highlight w:val="none"/>
              </w:rPr>
            </w:pPr>
            <w:r>
              <w:rPr>
                <w:rFonts w:hint="eastAsia" w:ascii="宋体" w:hAnsi="宋体" w:cs="宋体"/>
                <w:szCs w:val="21"/>
                <w:highlight w:val="none"/>
              </w:rPr>
              <w:t>任何极端条件下，系统和所有管道都不得泄露</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USR13</w:t>
            </w:r>
          </w:p>
        </w:tc>
        <w:tc>
          <w:tcPr>
            <w:tcW w:w="6345" w:type="dxa"/>
            <w:vAlign w:val="center"/>
          </w:tcPr>
          <w:p>
            <w:pPr>
              <w:ind w:left="315" w:hanging="315" w:hangingChars="150"/>
              <w:jc w:val="left"/>
              <w:rPr>
                <w:rFonts w:ascii="宋体" w:hAnsi="宋体" w:cs="宋体"/>
                <w:szCs w:val="21"/>
                <w:highlight w:val="none"/>
              </w:rPr>
            </w:pPr>
            <w:r>
              <w:rPr>
                <w:rFonts w:hint="eastAsia" w:ascii="宋体" w:hAnsi="宋体" w:cs="宋体"/>
                <w:szCs w:val="21"/>
                <w:highlight w:val="none"/>
              </w:rPr>
              <w:t>所有设备材质应符合接触药品材质指南的要求</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USR14</w:t>
            </w:r>
          </w:p>
        </w:tc>
        <w:tc>
          <w:tcPr>
            <w:tcW w:w="6345" w:type="dxa"/>
            <w:vAlign w:val="center"/>
          </w:tcPr>
          <w:p>
            <w:pPr>
              <w:jc w:val="left"/>
              <w:rPr>
                <w:rFonts w:ascii="宋体" w:hAnsi="宋体" w:cs="宋体"/>
                <w:szCs w:val="21"/>
              </w:rPr>
            </w:pPr>
            <w:r>
              <w:rPr>
                <w:rFonts w:hint="eastAsia" w:ascii="宋体" w:hAnsi="宋体" w:cs="宋体"/>
                <w:szCs w:val="21"/>
              </w:rPr>
              <w:t>所有与纯化水接触的材料，</w:t>
            </w:r>
            <w:r>
              <w:rPr>
                <w:rFonts w:hint="eastAsia" w:ascii="宋体" w:hAnsi="宋体" w:cs="宋体"/>
                <w:color w:val="auto"/>
                <w:szCs w:val="21"/>
              </w:rPr>
              <w:t>必须提供材质证明</w:t>
            </w:r>
            <w:r>
              <w:rPr>
                <w:rFonts w:hint="eastAsia" w:ascii="宋体" w:hAnsi="宋体" w:cs="宋体"/>
                <w:szCs w:val="21"/>
              </w:rPr>
              <w:t>，包括管道、阀门、仪表、滤芯、RO膜、EDI、密封圈等。</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USR15</w:t>
            </w:r>
          </w:p>
        </w:tc>
        <w:tc>
          <w:tcPr>
            <w:tcW w:w="6345" w:type="dxa"/>
            <w:vAlign w:val="center"/>
          </w:tcPr>
          <w:p>
            <w:pPr>
              <w:ind w:left="315" w:hanging="315" w:hangingChars="150"/>
              <w:rPr>
                <w:rFonts w:ascii="宋体" w:hAnsi="宋体" w:cs="宋体"/>
                <w:szCs w:val="21"/>
              </w:rPr>
            </w:pPr>
            <w:r>
              <w:rPr>
                <w:rFonts w:hint="eastAsia" w:ascii="宋体" w:hAnsi="宋体" w:cs="宋体"/>
                <w:szCs w:val="21"/>
              </w:rPr>
              <w:t>所有与消毒的热水接触的部件、管路、垫片等必须可耐受消毒温度。</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USR16</w:t>
            </w:r>
          </w:p>
        </w:tc>
        <w:tc>
          <w:tcPr>
            <w:tcW w:w="6345" w:type="dxa"/>
            <w:vAlign w:val="center"/>
          </w:tcPr>
          <w:p>
            <w:pPr>
              <w:rPr>
                <w:rFonts w:ascii="宋体" w:hAnsi="宋体" w:cs="宋体"/>
                <w:szCs w:val="21"/>
              </w:rPr>
            </w:pPr>
            <w:r>
              <w:rPr>
                <w:rFonts w:hint="eastAsia" w:ascii="宋体" w:hAnsi="宋体" w:cs="宋体"/>
                <w:szCs w:val="21"/>
              </w:rPr>
              <w:t>整机设备模块化生产，模块化制作，现场只安装管道，不制作各处理单元，设备采用304L不锈钢，防止锈迹产生，并且要求美观，规整，可以水平调节。</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USR17</w:t>
            </w:r>
          </w:p>
        </w:tc>
        <w:tc>
          <w:tcPr>
            <w:tcW w:w="6345" w:type="dxa"/>
            <w:vAlign w:val="center"/>
          </w:tcPr>
          <w:p>
            <w:pPr>
              <w:jc w:val="left"/>
              <w:rPr>
                <w:rFonts w:ascii="宋体" w:hAnsi="宋体" w:cs="宋体"/>
                <w:szCs w:val="21"/>
              </w:rPr>
            </w:pPr>
            <w:r>
              <w:rPr>
                <w:rFonts w:hint="eastAsia" w:ascii="宋体" w:hAnsi="宋体" w:cs="宋体"/>
                <w:szCs w:val="21"/>
              </w:rPr>
              <w:t>纯化水制备工艺：一级反渗透+EDI</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USR18</w:t>
            </w:r>
          </w:p>
        </w:tc>
        <w:tc>
          <w:tcPr>
            <w:tcW w:w="6345" w:type="dxa"/>
            <w:vAlign w:val="center"/>
          </w:tcPr>
          <w:p>
            <w:pPr>
              <w:jc w:val="left"/>
              <w:rPr>
                <w:rFonts w:ascii="宋体" w:hAnsi="宋体" w:cs="宋体"/>
                <w:szCs w:val="21"/>
              </w:rPr>
            </w:pPr>
            <w:r>
              <w:rPr>
                <w:rFonts w:hint="eastAsia" w:ascii="宋体" w:hAnsi="宋体" w:cs="宋体"/>
                <w:szCs w:val="21"/>
              </w:rPr>
              <w:t>工艺流程：自来水—源水箱—源水泵（变频控制）—板式换热器（冬季源水升温和预处理巴氏消毒）—多介质过滤器—活性碳过滤器—双软化器（分别再生，</w:t>
            </w:r>
            <w:r>
              <w:rPr>
                <w:rFonts w:hint="eastAsia" w:ascii="宋体" w:hAnsi="宋体" w:cs="宋体"/>
                <w:szCs w:val="21"/>
                <w:lang w:eastAsia="zh-CN"/>
              </w:rPr>
              <w:t>串联</w:t>
            </w:r>
            <w:r>
              <w:rPr>
                <w:rFonts w:hint="eastAsia" w:ascii="宋体" w:hAnsi="宋体" w:cs="宋体"/>
                <w:szCs w:val="21"/>
              </w:rPr>
              <w:t>运行，配同一盐箱）—保安过滤器—UV紫外线灭菌—中间水箱一一级高压泵（变频控制）—一级RO— (采取措施处理淡水中气体对后道工序的影响，配置必要的加药装置和清</w:t>
            </w:r>
            <w:r>
              <w:rPr>
                <w:rFonts w:hint="eastAsia" w:ascii="宋体" w:hAnsi="宋体" w:cs="宋体"/>
                <w:szCs w:val="21"/>
                <w:lang w:eastAsia="zh-CN"/>
              </w:rPr>
              <w:t>洗</w:t>
            </w:r>
            <w:r>
              <w:rPr>
                <w:rFonts w:hint="eastAsia" w:ascii="宋体" w:hAnsi="宋体" w:cs="宋体"/>
                <w:szCs w:val="21"/>
              </w:rPr>
              <w:t>装置)—EDI装置—纯化水箱（配置必要清洁装置，不合格水排放措施）—UV紫外线灭菌—分配系统（配备回水温度、电导率、流量、变频器、卫生泵、双管板换热器及</w:t>
            </w:r>
            <w:r>
              <w:rPr>
                <w:rFonts w:hint="eastAsia" w:ascii="宋体" w:hAnsi="宋体" w:cs="宋体"/>
                <w:color w:val="000000" w:themeColor="text1"/>
                <w:szCs w:val="21"/>
              </w:rPr>
              <w:t>预留TOC检测装置接口</w:t>
            </w:r>
            <w:r>
              <w:rPr>
                <w:rFonts w:hint="eastAsia" w:ascii="宋体" w:hAnsi="宋体" w:cs="宋体"/>
                <w:szCs w:val="21"/>
              </w:rPr>
              <w:t>等)</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USR19</w:t>
            </w:r>
          </w:p>
        </w:tc>
        <w:tc>
          <w:tcPr>
            <w:tcW w:w="6345" w:type="dxa"/>
            <w:vAlign w:val="center"/>
          </w:tcPr>
          <w:p>
            <w:pPr>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源水进水根据需要设置次氯酸钠加药装置，能根据源水次氯酸钠含量添加药剂，有效抑制源水微生物的滋生。若需要，则可在活性炭过滤器后接入，要求具备自动加药功能；配备加药箱及加药泵，加药箱具备低液位报警功能；加药泵</w:t>
            </w:r>
            <w:r>
              <w:rPr>
                <w:rFonts w:hint="eastAsia" w:ascii="宋体" w:hAnsi="宋体" w:cs="宋体"/>
                <w:color w:val="000000" w:themeColor="text1"/>
                <w:szCs w:val="21"/>
                <w:highlight w:val="none"/>
                <w:lang w:eastAsia="zh-CN"/>
              </w:rPr>
              <w:t>（</w:t>
            </w:r>
            <w:r>
              <w:rPr>
                <w:rFonts w:hint="eastAsia" w:ascii="宋体" w:hAnsi="宋体"/>
                <w:sz w:val="21"/>
                <w:szCs w:val="21"/>
                <w:highlight w:val="none"/>
              </w:rPr>
              <w:t>意大利SEKO</w:t>
            </w:r>
            <w:r>
              <w:rPr>
                <w:rFonts w:hint="eastAsia" w:ascii="宋体" w:hAnsi="宋体"/>
                <w:sz w:val="21"/>
                <w:szCs w:val="21"/>
                <w:highlight w:val="none"/>
                <w:lang w:eastAsia="zh-CN"/>
              </w:rPr>
              <w:t>）</w:t>
            </w:r>
            <w:r>
              <w:rPr>
                <w:rFonts w:hint="eastAsia" w:ascii="宋体" w:hAnsi="宋体" w:cs="宋体"/>
                <w:color w:val="000000" w:themeColor="text1"/>
                <w:szCs w:val="21"/>
                <w:highlight w:val="none"/>
              </w:rPr>
              <w:t>可以调节加药量。</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期望</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USR20</w:t>
            </w:r>
          </w:p>
        </w:tc>
        <w:tc>
          <w:tcPr>
            <w:tcW w:w="6345" w:type="dxa"/>
            <w:vAlign w:val="center"/>
          </w:tcPr>
          <w:p>
            <w:pPr>
              <w:jc w:val="left"/>
              <w:rPr>
                <w:rFonts w:ascii="宋体" w:hAnsi="宋体" w:cs="宋体"/>
                <w:szCs w:val="21"/>
              </w:rPr>
            </w:pPr>
            <w:r>
              <w:rPr>
                <w:rFonts w:hint="eastAsia" w:ascii="宋体" w:hAnsi="宋体" w:cs="宋体"/>
                <w:szCs w:val="21"/>
              </w:rPr>
              <w:t>预处理、制备系统（RO +EDI）及分配系统均能进行80℃（换热器进口处循环水温度）巴氏消毒循环，预处理可以单独对多介质，软化器，活性炭巴氏消毒，也可以对整个预处理系统巴氏消毒。提供蒸汽管道接口安装，蒸汽压力要求及排凝管道安装。</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USR21</w:t>
            </w:r>
          </w:p>
        </w:tc>
        <w:tc>
          <w:tcPr>
            <w:tcW w:w="6345" w:type="dxa"/>
            <w:vAlign w:val="center"/>
          </w:tcPr>
          <w:p>
            <w:pPr>
              <w:pStyle w:val="39"/>
              <w:ind w:firstLine="0" w:firstLineChars="0"/>
              <w:jc w:val="left"/>
              <w:rPr>
                <w:rFonts w:ascii="宋体" w:hAnsi="宋体" w:cs="宋体"/>
                <w:szCs w:val="21"/>
              </w:rPr>
            </w:pPr>
            <w:r>
              <w:rPr>
                <w:rFonts w:hint="eastAsia" w:ascii="宋体" w:hAnsi="宋体" w:cs="宋体"/>
                <w:szCs w:val="21"/>
              </w:rPr>
              <w:t>各处理单元过滤器应采取措施避免微生物的滋生。</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USR22</w:t>
            </w:r>
          </w:p>
        </w:tc>
        <w:tc>
          <w:tcPr>
            <w:tcW w:w="6345" w:type="dxa"/>
            <w:vAlign w:val="center"/>
          </w:tcPr>
          <w:p>
            <w:pPr>
              <w:jc w:val="left"/>
              <w:rPr>
                <w:rFonts w:ascii="宋体" w:hAnsi="宋体" w:cs="宋体"/>
                <w:szCs w:val="21"/>
              </w:rPr>
            </w:pPr>
            <w:r>
              <w:rPr>
                <w:rFonts w:hint="eastAsia" w:ascii="宋体" w:hAnsi="宋体" w:cs="宋体"/>
                <w:szCs w:val="21"/>
              </w:rPr>
              <w:t>整套装置至少需满足以下要求：</w:t>
            </w:r>
          </w:p>
          <w:p>
            <w:pPr>
              <w:jc w:val="left"/>
              <w:rPr>
                <w:rFonts w:ascii="宋体" w:hAnsi="宋体" w:cs="宋体"/>
                <w:szCs w:val="21"/>
              </w:rPr>
            </w:pPr>
            <w:r>
              <w:rPr>
                <w:rFonts w:hint="eastAsia" w:ascii="宋体" w:hAnsi="宋体" w:cs="宋体"/>
                <w:szCs w:val="21"/>
              </w:rPr>
              <w:t>1、产品水采用双进水回路，在储罐液位高液位时，切入自动低频循环模式，节约能源，中间水箱一—RO—EDI——纯化水循环进中间水箱。</w:t>
            </w:r>
          </w:p>
          <w:p>
            <w:pPr>
              <w:jc w:val="left"/>
              <w:rPr>
                <w:rFonts w:ascii="宋体" w:hAnsi="宋体" w:cs="宋体"/>
                <w:szCs w:val="21"/>
              </w:rPr>
            </w:pPr>
            <w:r>
              <w:rPr>
                <w:rFonts w:hint="eastAsia" w:ascii="宋体" w:hAnsi="宋体" w:cs="宋体"/>
                <w:szCs w:val="21"/>
              </w:rPr>
              <w:t>2、对一级、EDI产水有不间断监控和报警措施。</w:t>
            </w:r>
          </w:p>
          <w:p>
            <w:pPr>
              <w:jc w:val="left"/>
              <w:rPr>
                <w:rFonts w:ascii="宋体" w:hAnsi="宋体" w:cs="宋体"/>
                <w:szCs w:val="21"/>
              </w:rPr>
            </w:pPr>
            <w:r>
              <w:rPr>
                <w:rFonts w:hint="eastAsia" w:ascii="宋体" w:hAnsi="宋体" w:cs="宋体"/>
                <w:szCs w:val="21"/>
              </w:rPr>
              <w:t>3、预处理部分自循环，保证整套系统无死水，无盲管和死角。</w:t>
            </w:r>
          </w:p>
          <w:p>
            <w:pPr>
              <w:jc w:val="left"/>
              <w:rPr>
                <w:rFonts w:ascii="宋体" w:hAnsi="宋体" w:cs="宋体"/>
                <w:szCs w:val="21"/>
              </w:rPr>
            </w:pPr>
            <w:r>
              <w:rPr>
                <w:rFonts w:hint="eastAsia" w:ascii="宋体" w:hAnsi="宋体" w:cs="宋体"/>
                <w:szCs w:val="21"/>
              </w:rPr>
              <w:t>4、回水流速监控(回水流速与送水泵变频器联动）</w:t>
            </w:r>
          </w:p>
          <w:p>
            <w:pPr>
              <w:jc w:val="left"/>
              <w:rPr>
                <w:rFonts w:ascii="宋体" w:hAnsi="宋体" w:cs="宋体"/>
                <w:szCs w:val="21"/>
              </w:rPr>
            </w:pPr>
            <w:r>
              <w:rPr>
                <w:rFonts w:hint="eastAsia" w:ascii="宋体" w:hAnsi="宋体" w:cs="宋体"/>
                <w:szCs w:val="21"/>
              </w:rPr>
              <w:t>5、三路巴氏消毒回水温度的在线监控，可存储。</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USR23</w:t>
            </w:r>
          </w:p>
        </w:tc>
        <w:tc>
          <w:tcPr>
            <w:tcW w:w="6345" w:type="dxa"/>
            <w:vAlign w:val="center"/>
          </w:tcPr>
          <w:p>
            <w:pPr>
              <w:jc w:val="left"/>
              <w:rPr>
                <w:rFonts w:ascii="宋体" w:hAnsi="宋体" w:cs="宋体"/>
                <w:szCs w:val="21"/>
              </w:rPr>
            </w:pPr>
            <w:r>
              <w:rPr>
                <w:rFonts w:hint="eastAsia" w:ascii="宋体" w:hAnsi="宋体" w:cs="宋体"/>
                <w:szCs w:val="21"/>
              </w:rPr>
              <w:t>为方便验证每个处理单元的出水质量，对单体设备的性能进行确认，各设备单元设置取样点。</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USR24</w:t>
            </w:r>
          </w:p>
        </w:tc>
        <w:tc>
          <w:tcPr>
            <w:tcW w:w="6345" w:type="dxa"/>
            <w:vAlign w:val="center"/>
          </w:tcPr>
          <w:p>
            <w:pPr>
              <w:pStyle w:val="8"/>
              <w:rPr>
                <w:rFonts w:ascii="宋体" w:hAnsi="宋体" w:cs="宋体"/>
                <w:szCs w:val="21"/>
              </w:rPr>
            </w:pPr>
            <w:r>
              <w:rPr>
                <w:rFonts w:hint="eastAsia" w:ascii="宋体" w:hAnsi="宋体" w:cs="宋体"/>
                <w:szCs w:val="21"/>
              </w:rPr>
              <w:t>螺纹管道、管件禁止使用，焊接连接为第一选择，必要时采用快装连接。反渗透系统之后（含反渗透系统）的焊接点要求提供焊点标识图、焊接参数、内窥镜检查照片。所有管配件或工艺部件的管接头端口应盖有端盖，起到保护作用。另外，用透明袋子或收缩包装密封所有管配件。管道、管件连接按照已批准的标准操作程序进行切割、焊接、坡度安装、打压试验、脱脂、酸洗、钝化、内窥镜检测等，并对操作者的资格进行确认。</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USR25</w:t>
            </w:r>
          </w:p>
        </w:tc>
        <w:tc>
          <w:tcPr>
            <w:tcW w:w="6345" w:type="dxa"/>
            <w:vAlign w:val="center"/>
          </w:tcPr>
          <w:p>
            <w:pPr>
              <w:jc w:val="left"/>
              <w:rPr>
                <w:rFonts w:ascii="宋体" w:hAnsi="宋体" w:cs="宋体"/>
                <w:color w:val="auto"/>
                <w:szCs w:val="21"/>
              </w:rPr>
            </w:pPr>
            <w:r>
              <w:rPr>
                <w:rFonts w:hint="eastAsia" w:ascii="宋体" w:hAnsi="宋体" w:cs="宋体"/>
                <w:color w:val="auto"/>
                <w:szCs w:val="21"/>
              </w:rPr>
              <w:t>焊接（提供焊接报告）：</w:t>
            </w:r>
          </w:p>
          <w:p>
            <w:pPr>
              <w:jc w:val="left"/>
              <w:rPr>
                <w:rFonts w:ascii="宋体" w:hAnsi="宋体" w:cs="宋体"/>
                <w:szCs w:val="21"/>
              </w:rPr>
            </w:pPr>
            <w:r>
              <w:rPr>
                <w:rFonts w:hint="eastAsia" w:ascii="宋体" w:hAnsi="宋体" w:cs="宋体"/>
                <w:szCs w:val="21"/>
              </w:rPr>
              <w:t>1、优先采用自动氩弧焊轨道焊接，手工焊接和自动焊接均采用高纯氩气（99.999%）保护，提供焊接记录。</w:t>
            </w:r>
          </w:p>
          <w:p>
            <w:pPr>
              <w:jc w:val="left"/>
              <w:rPr>
                <w:rFonts w:ascii="宋体" w:hAnsi="宋体" w:cs="宋体"/>
                <w:szCs w:val="21"/>
              </w:rPr>
            </w:pPr>
            <w:r>
              <w:rPr>
                <w:rFonts w:hint="eastAsia" w:ascii="宋体" w:hAnsi="宋体" w:cs="宋体"/>
                <w:szCs w:val="21"/>
              </w:rPr>
              <w:t>2、焊缝平整光滑，无焊渣、毛刺。</w:t>
            </w:r>
          </w:p>
          <w:p>
            <w:pPr>
              <w:jc w:val="left"/>
              <w:rPr>
                <w:rFonts w:ascii="宋体" w:hAnsi="宋体" w:cs="宋体"/>
                <w:szCs w:val="21"/>
              </w:rPr>
            </w:pPr>
            <w:r>
              <w:rPr>
                <w:rFonts w:hint="eastAsia" w:ascii="宋体" w:hAnsi="宋体" w:cs="宋体"/>
                <w:szCs w:val="21"/>
              </w:rPr>
              <w:t>3、管道需进行压力测试，提供报告。</w:t>
            </w:r>
          </w:p>
          <w:p>
            <w:pPr>
              <w:jc w:val="left"/>
              <w:rPr>
                <w:rFonts w:ascii="宋体" w:hAnsi="宋体" w:cs="宋体"/>
                <w:szCs w:val="21"/>
              </w:rPr>
            </w:pPr>
            <w:r>
              <w:rPr>
                <w:rFonts w:hint="eastAsia" w:ascii="宋体" w:hAnsi="宋体" w:cs="宋体"/>
                <w:szCs w:val="21"/>
              </w:rPr>
              <w:t>4、需进行酸洗、钝化处理，并出示酸洗、钝化报告(在工厂内完成机组设备的酸洗钝化）。</w:t>
            </w:r>
          </w:p>
          <w:p>
            <w:pPr>
              <w:jc w:val="left"/>
              <w:rPr>
                <w:rFonts w:ascii="宋体" w:hAnsi="宋体" w:cs="宋体"/>
                <w:szCs w:val="21"/>
              </w:rPr>
            </w:pPr>
            <w:r>
              <w:rPr>
                <w:rFonts w:hint="eastAsia" w:ascii="宋体" w:hAnsi="宋体" w:cs="宋体"/>
                <w:szCs w:val="21"/>
              </w:rPr>
              <w:t>5、所有手动焊点需内窥镜检测图、自动焊点的20%需内窥镜检测图。</w:t>
            </w:r>
          </w:p>
          <w:p>
            <w:pPr>
              <w:jc w:val="left"/>
              <w:rPr>
                <w:rFonts w:ascii="宋体" w:hAnsi="宋体" w:cs="宋体"/>
                <w:szCs w:val="21"/>
              </w:rPr>
            </w:pPr>
            <w:r>
              <w:rPr>
                <w:rFonts w:hint="eastAsia" w:ascii="宋体" w:hAnsi="宋体" w:cs="宋体"/>
                <w:szCs w:val="21"/>
              </w:rPr>
              <w:t>焊缝检查：</w:t>
            </w:r>
          </w:p>
          <w:p>
            <w:pPr>
              <w:jc w:val="left"/>
              <w:rPr>
                <w:rFonts w:ascii="宋体" w:hAnsi="宋体" w:cs="宋体"/>
                <w:szCs w:val="21"/>
              </w:rPr>
            </w:pPr>
            <w:r>
              <w:rPr>
                <w:rFonts w:hint="eastAsia" w:ascii="宋体" w:hAnsi="宋体" w:cs="宋体"/>
                <w:szCs w:val="21"/>
              </w:rPr>
              <w:t>所有手动焊点、20%的自动焊点需进行内窥镜检测。有检测报告。提供焊接记录，以便于对工艺接触部件的追溯</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USR26</w:t>
            </w:r>
          </w:p>
          <w:p>
            <w:pPr>
              <w:rPr>
                <w:rFonts w:ascii="宋体" w:hAnsi="宋体" w:cs="宋体"/>
                <w:color w:val="000000"/>
                <w:szCs w:val="21"/>
                <w:highlight w:val="none"/>
              </w:rPr>
            </w:pPr>
          </w:p>
        </w:tc>
        <w:tc>
          <w:tcPr>
            <w:tcW w:w="6345" w:type="dxa"/>
            <w:vAlign w:val="center"/>
          </w:tcPr>
          <w:p>
            <w:pPr>
              <w:jc w:val="left"/>
              <w:rPr>
                <w:rFonts w:hint="eastAsia" w:ascii="宋体" w:hAnsi="宋体" w:eastAsia="宋体" w:cs="宋体"/>
                <w:color w:val="000000" w:themeColor="text1"/>
                <w:szCs w:val="21"/>
                <w:highlight w:val="none"/>
                <w:lang w:eastAsia="zh-CN"/>
              </w:rPr>
            </w:pPr>
            <w:r>
              <w:rPr>
                <w:rFonts w:hint="eastAsia" w:ascii="宋体" w:hAnsi="宋体" w:cs="宋体"/>
                <w:szCs w:val="21"/>
                <w:highlight w:val="none"/>
              </w:rPr>
              <w:t>必须使用卫生设计的阀门、泵和接口，预处理部分可用角座阀，在一级反渗透后采用隔膜阀</w:t>
            </w:r>
            <w:r>
              <w:rPr>
                <w:rFonts w:hint="eastAsia" w:ascii="宋体" w:hAnsi="宋体" w:cs="宋体"/>
                <w:szCs w:val="21"/>
                <w:highlight w:val="none"/>
                <w:lang w:eastAsia="zh-CN"/>
              </w:rPr>
              <w:t>。</w:t>
            </w:r>
            <w:r>
              <w:rPr>
                <w:rFonts w:hint="eastAsia" w:ascii="宋体" w:hAnsi="宋体" w:cs="宋体"/>
                <w:strike w:val="0"/>
                <w:dstrike w:val="0"/>
                <w:color w:val="000000" w:themeColor="text1"/>
                <w:szCs w:val="21"/>
                <w:highlight w:val="none"/>
              </w:rPr>
              <w:t>（阀门</w:t>
            </w:r>
            <w:r>
              <w:rPr>
                <w:rFonts w:hint="eastAsia" w:ascii="宋体" w:hAnsi="宋体" w:cs="宋体"/>
                <w:szCs w:val="21"/>
                <w:highlight w:val="none"/>
              </w:rPr>
              <w:t>品牌</w:t>
            </w:r>
            <w:r>
              <w:rPr>
                <w:rFonts w:hint="eastAsia" w:ascii="宋体" w:hAnsi="宋体" w:cs="宋体"/>
                <w:strike w:val="0"/>
                <w:dstrike w:val="0"/>
                <w:color w:val="000000" w:themeColor="text1"/>
                <w:szCs w:val="21"/>
                <w:highlight w:val="none"/>
              </w:rPr>
              <w:t>选用</w:t>
            </w:r>
            <w:r>
              <w:rPr>
                <w:rFonts w:hint="eastAsia" w:ascii="宋体" w:hAnsi="宋体"/>
                <w:sz w:val="21"/>
                <w:szCs w:val="21"/>
                <w:highlight w:val="none"/>
              </w:rPr>
              <w:t>东正</w:t>
            </w:r>
            <w:r>
              <w:rPr>
                <w:rFonts w:hint="eastAsia" w:ascii="宋体" w:hAnsi="宋体"/>
                <w:sz w:val="21"/>
                <w:szCs w:val="21"/>
                <w:highlight w:val="none"/>
                <w:lang w:eastAsia="zh-CN"/>
              </w:rPr>
              <w:t>、远</w:t>
            </w:r>
            <w:r>
              <w:rPr>
                <w:rFonts w:hint="eastAsia" w:ascii="宋体" w:hAnsi="宋体"/>
                <w:strike w:val="0"/>
                <w:dstrike w:val="0"/>
                <w:sz w:val="21"/>
                <w:szCs w:val="21"/>
                <w:highlight w:val="none"/>
                <w:lang w:eastAsia="zh-CN"/>
              </w:rPr>
              <w:t>安</w:t>
            </w:r>
            <w:r>
              <w:rPr>
                <w:rFonts w:hint="eastAsia" w:ascii="宋体" w:hAnsi="宋体" w:cs="宋体"/>
                <w:strike w:val="0"/>
                <w:dstrike w:val="0"/>
                <w:color w:val="000000" w:themeColor="text1"/>
                <w:szCs w:val="21"/>
                <w:highlight w:val="none"/>
              </w:rPr>
              <w:t>）</w:t>
            </w:r>
            <w:r>
              <w:rPr>
                <w:rFonts w:hint="eastAsia" w:ascii="宋体" w:hAnsi="宋体" w:cs="宋体"/>
                <w:strike w:val="0"/>
                <w:dstrike w:val="0"/>
                <w:color w:val="000000" w:themeColor="text1"/>
                <w:szCs w:val="21"/>
                <w:highlight w:val="none"/>
                <w:lang w:eastAsia="zh-CN"/>
              </w:rPr>
              <w:t>；</w:t>
            </w:r>
          </w:p>
          <w:p>
            <w:pPr>
              <w:jc w:val="left"/>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eastAsia="zh-CN"/>
              </w:rPr>
              <w:t>温度传感器、压力传感器、液位传感器</w:t>
            </w:r>
            <w:r>
              <w:rPr>
                <w:rFonts w:hint="eastAsia" w:ascii="宋体" w:hAnsi="宋体" w:cs="宋体"/>
                <w:strike w:val="0"/>
                <w:dstrike w:val="0"/>
                <w:color w:val="000000" w:themeColor="text1"/>
                <w:szCs w:val="21"/>
                <w:highlight w:val="none"/>
              </w:rPr>
              <w:t>选用</w:t>
            </w:r>
            <w:r>
              <w:rPr>
                <w:rFonts w:hint="eastAsia" w:ascii="宋体" w:hAnsi="宋体" w:cs="宋体"/>
                <w:szCs w:val="21"/>
                <w:highlight w:val="none"/>
              </w:rPr>
              <w:t>德国九茂品牌</w:t>
            </w:r>
            <w:r>
              <w:rPr>
                <w:rFonts w:hint="eastAsia" w:ascii="宋体" w:hAnsi="宋体" w:cs="宋体"/>
                <w:szCs w:val="21"/>
                <w:highlight w:val="none"/>
                <w:lang w:eastAsia="zh-CN"/>
              </w:rPr>
              <w:t>；</w:t>
            </w:r>
          </w:p>
          <w:p>
            <w:pPr>
              <w:jc w:val="left"/>
              <w:rPr>
                <w:rFonts w:hint="eastAsia" w:ascii="宋体" w:hAnsi="宋体" w:eastAsia="宋体" w:cs="宋体"/>
                <w:szCs w:val="21"/>
                <w:highlight w:val="none"/>
                <w:lang w:val="en-US" w:eastAsia="zh-CN"/>
              </w:rPr>
            </w:pPr>
            <w:r>
              <w:rPr>
                <w:rFonts w:hint="eastAsia" w:ascii="宋体" w:hAnsi="宋体" w:cs="宋体"/>
                <w:szCs w:val="21"/>
                <w:highlight w:val="none"/>
                <w:lang w:eastAsia="zh-CN"/>
              </w:rPr>
              <w:t>在线</w:t>
            </w:r>
            <w:r>
              <w:rPr>
                <w:rFonts w:hint="eastAsia" w:ascii="宋体" w:hAnsi="宋体" w:cs="宋体"/>
                <w:szCs w:val="21"/>
                <w:highlight w:val="none"/>
              </w:rPr>
              <w:t>余氯检测</w:t>
            </w:r>
            <w:r>
              <w:rPr>
                <w:rFonts w:hint="eastAsia" w:ascii="宋体" w:hAnsi="宋体" w:cs="宋体"/>
                <w:szCs w:val="21"/>
                <w:highlight w:val="none"/>
                <w:lang w:eastAsia="zh-CN"/>
              </w:rPr>
              <w:t>仪</w:t>
            </w:r>
            <w:r>
              <w:rPr>
                <w:rFonts w:hint="eastAsia" w:ascii="宋体" w:hAnsi="宋体" w:cs="宋体"/>
                <w:strike w:val="0"/>
                <w:dstrike w:val="0"/>
                <w:color w:val="000000" w:themeColor="text1"/>
                <w:szCs w:val="21"/>
                <w:highlight w:val="none"/>
              </w:rPr>
              <w:t>选用</w:t>
            </w:r>
            <w:r>
              <w:rPr>
                <w:rFonts w:hint="eastAsia" w:ascii="宋体" w:hAnsi="宋体"/>
                <w:sz w:val="21"/>
                <w:szCs w:val="21"/>
                <w:highlight w:val="none"/>
              </w:rPr>
              <w:t>德国E+H</w:t>
            </w:r>
            <w:r>
              <w:rPr>
                <w:rFonts w:hint="eastAsia" w:ascii="宋体" w:hAnsi="宋体"/>
                <w:sz w:val="21"/>
                <w:szCs w:val="21"/>
                <w:highlight w:val="none"/>
                <w:lang w:eastAsia="zh-CN"/>
              </w:rPr>
              <w:t>、意大利B&amp;C Italy ；</w:t>
            </w:r>
            <w:r>
              <w:rPr>
                <w:rFonts w:hint="eastAsia" w:ascii="宋体" w:hAnsi="宋体" w:cs="宋体"/>
                <w:szCs w:val="21"/>
                <w:highlight w:val="none"/>
                <w:lang w:eastAsia="zh-CN"/>
              </w:rPr>
              <w:t>在线</w:t>
            </w:r>
            <w:r>
              <w:rPr>
                <w:rFonts w:hint="eastAsia" w:ascii="宋体" w:hAnsi="宋体" w:cs="宋体"/>
                <w:szCs w:val="21"/>
                <w:highlight w:val="none"/>
              </w:rPr>
              <w:t>硬度检测</w:t>
            </w:r>
            <w:r>
              <w:rPr>
                <w:rFonts w:hint="eastAsia" w:ascii="宋体" w:hAnsi="宋体" w:cs="宋体"/>
                <w:szCs w:val="21"/>
                <w:highlight w:val="none"/>
                <w:lang w:eastAsia="zh-CN"/>
              </w:rPr>
              <w:t>仪</w:t>
            </w:r>
            <w:r>
              <w:rPr>
                <w:rFonts w:hint="eastAsia" w:ascii="宋体" w:hAnsi="宋体" w:cs="宋体"/>
                <w:strike w:val="0"/>
                <w:dstrike w:val="0"/>
                <w:color w:val="000000" w:themeColor="text1"/>
                <w:szCs w:val="21"/>
                <w:highlight w:val="none"/>
              </w:rPr>
              <w:t>选用</w:t>
            </w:r>
            <w:r>
              <w:rPr>
                <w:rFonts w:hint="eastAsia" w:ascii="宋体" w:hAnsi="宋体"/>
                <w:sz w:val="21"/>
                <w:szCs w:val="21"/>
                <w:highlight w:val="none"/>
              </w:rPr>
              <w:t>德国HEYL</w:t>
            </w:r>
            <w:r>
              <w:rPr>
                <w:rFonts w:hint="eastAsia" w:ascii="宋体" w:hAnsi="宋体"/>
                <w:sz w:val="21"/>
                <w:szCs w:val="21"/>
                <w:highlight w:val="none"/>
                <w:lang w:eastAsia="zh-CN"/>
              </w:rPr>
              <w:t>、英国PRIMA；</w:t>
            </w:r>
            <w:r>
              <w:rPr>
                <w:rFonts w:hint="eastAsia" w:ascii="宋体" w:hAnsi="宋体" w:cs="宋体"/>
                <w:szCs w:val="21"/>
                <w:highlight w:val="none"/>
                <w:lang w:eastAsia="zh-CN"/>
              </w:rPr>
              <w:t>电导率仪</w:t>
            </w:r>
            <w:r>
              <w:rPr>
                <w:rFonts w:hint="eastAsia" w:ascii="宋体" w:hAnsi="宋体" w:cs="宋体"/>
                <w:strike w:val="0"/>
                <w:dstrike w:val="0"/>
                <w:color w:val="000000" w:themeColor="text1"/>
                <w:szCs w:val="21"/>
                <w:highlight w:val="none"/>
              </w:rPr>
              <w:t>选用</w:t>
            </w:r>
            <w:r>
              <w:rPr>
                <w:rFonts w:hint="eastAsia" w:ascii="宋体" w:hAnsi="宋体" w:cs="宋体"/>
                <w:strike w:val="0"/>
                <w:dstrike w:val="0"/>
                <w:color w:val="000000" w:themeColor="text1"/>
                <w:szCs w:val="21"/>
                <w:highlight w:val="none"/>
                <w:lang w:eastAsia="zh-CN"/>
              </w:rPr>
              <w:t>上海雷磁、诚磁</w:t>
            </w:r>
            <w:r>
              <w:rPr>
                <w:rFonts w:hint="eastAsia" w:ascii="宋体" w:hAnsi="宋体"/>
                <w:sz w:val="21"/>
                <w:szCs w:val="21"/>
                <w:highlight w:val="none"/>
                <w:lang w:eastAsia="zh-CN"/>
              </w:rPr>
              <w:t>；</w:t>
            </w:r>
            <w:r>
              <w:rPr>
                <w:rFonts w:hint="eastAsia" w:ascii="宋体" w:hAnsi="宋体" w:cs="宋体"/>
                <w:szCs w:val="21"/>
                <w:highlight w:val="none"/>
                <w:lang w:eastAsia="zh-CN"/>
              </w:rPr>
              <w:t>在线</w:t>
            </w:r>
            <w:r>
              <w:rPr>
                <w:rFonts w:hint="eastAsia" w:ascii="宋体" w:hAnsi="宋体" w:cs="宋体"/>
                <w:szCs w:val="21"/>
                <w:highlight w:val="none"/>
                <w:lang w:val="en-US" w:eastAsia="zh-CN"/>
              </w:rPr>
              <w:t>PH检测计</w:t>
            </w:r>
            <w:r>
              <w:rPr>
                <w:rFonts w:hint="eastAsia" w:ascii="宋体" w:hAnsi="宋体" w:cs="宋体"/>
                <w:strike w:val="0"/>
                <w:dstrike w:val="0"/>
                <w:color w:val="000000" w:themeColor="text1"/>
                <w:szCs w:val="21"/>
                <w:highlight w:val="none"/>
              </w:rPr>
              <w:t>选用</w:t>
            </w:r>
            <w:r>
              <w:rPr>
                <w:rFonts w:hint="eastAsia" w:ascii="宋体" w:hAnsi="宋体"/>
                <w:sz w:val="21"/>
                <w:szCs w:val="21"/>
                <w:highlight w:val="none"/>
              </w:rPr>
              <w:t>美国GF</w:t>
            </w:r>
            <w:r>
              <w:rPr>
                <w:rFonts w:hint="eastAsia" w:ascii="宋体" w:hAnsi="宋体"/>
                <w:sz w:val="21"/>
                <w:szCs w:val="21"/>
                <w:highlight w:val="none"/>
                <w:lang w:eastAsia="zh-CN"/>
              </w:rPr>
              <w:t>、瑞士哈密顿；</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bl>
    <w:p>
      <w:pPr>
        <w:widowControl/>
        <w:spacing w:before="120" w:beforeLines="50" w:after="120" w:afterLines="50"/>
        <w:jc w:val="left"/>
        <w:outlineLvl w:val="1"/>
        <w:rPr>
          <w:rFonts w:hint="eastAsia" w:ascii="宋体" w:hAnsi="宋体" w:cs="宋体"/>
          <w:b/>
          <w:bCs/>
          <w:szCs w:val="21"/>
        </w:rPr>
      </w:pPr>
    </w:p>
    <w:p>
      <w:pPr>
        <w:widowControl/>
        <w:spacing w:before="120" w:beforeLines="50" w:after="120" w:afterLines="50"/>
        <w:jc w:val="left"/>
        <w:outlineLvl w:val="1"/>
        <w:rPr>
          <w:rFonts w:hint="eastAsia" w:ascii="宋体" w:hAnsi="宋体" w:cs="宋体"/>
          <w:b/>
          <w:bCs/>
          <w:szCs w:val="21"/>
        </w:rPr>
      </w:pPr>
    </w:p>
    <w:p>
      <w:pPr>
        <w:widowControl/>
        <w:spacing w:before="120" w:beforeLines="50" w:after="120" w:afterLines="50"/>
        <w:jc w:val="left"/>
        <w:outlineLvl w:val="1"/>
        <w:rPr>
          <w:rFonts w:ascii="宋体" w:hAnsi="宋体" w:cs="宋体"/>
          <w:b/>
          <w:bCs/>
          <w:szCs w:val="21"/>
        </w:rPr>
      </w:pPr>
      <w:r>
        <w:rPr>
          <w:rFonts w:hint="eastAsia" w:ascii="宋体" w:hAnsi="宋体" w:cs="宋体"/>
          <w:b/>
          <w:bCs/>
          <w:szCs w:val="21"/>
        </w:rPr>
        <w:t>5.4项目要求</w:t>
      </w:r>
    </w:p>
    <w:p>
      <w:pPr>
        <w:widowControl/>
        <w:spacing w:before="120" w:beforeLines="50" w:after="120" w:afterLines="50"/>
        <w:jc w:val="left"/>
        <w:outlineLvl w:val="1"/>
        <w:rPr>
          <w:rFonts w:ascii="宋体" w:hAnsi="宋体" w:cs="宋体"/>
          <w:szCs w:val="21"/>
        </w:rPr>
      </w:pPr>
      <w:r>
        <w:rPr>
          <w:rFonts w:hint="eastAsia" w:ascii="宋体" w:hAnsi="宋体" w:cs="宋体"/>
          <w:szCs w:val="21"/>
        </w:rPr>
        <w:t>预处理系统</w:t>
      </w:r>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345"/>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jc w:val="left"/>
              <w:rPr>
                <w:rFonts w:ascii="宋体" w:hAnsi="宋体" w:cs="宋体"/>
                <w:b/>
                <w:szCs w:val="21"/>
              </w:rPr>
            </w:pPr>
            <w:r>
              <w:rPr>
                <w:rFonts w:hint="eastAsia" w:ascii="宋体" w:hAnsi="宋体" w:cs="宋体"/>
                <w:b/>
                <w:szCs w:val="21"/>
              </w:rPr>
              <w:t>序号</w:t>
            </w:r>
          </w:p>
        </w:tc>
        <w:tc>
          <w:tcPr>
            <w:tcW w:w="6345" w:type="dxa"/>
            <w:vAlign w:val="center"/>
          </w:tcPr>
          <w:p>
            <w:pPr>
              <w:jc w:val="center"/>
              <w:rPr>
                <w:rFonts w:ascii="宋体" w:hAnsi="宋体" w:cs="宋体"/>
                <w:b/>
                <w:szCs w:val="21"/>
              </w:rPr>
            </w:pPr>
            <w:r>
              <w:rPr>
                <w:rFonts w:hint="eastAsia" w:ascii="宋体" w:hAnsi="宋体" w:cs="宋体"/>
                <w:b/>
                <w:szCs w:val="21"/>
              </w:rPr>
              <w:t>要求</w:t>
            </w:r>
          </w:p>
        </w:tc>
        <w:tc>
          <w:tcPr>
            <w:tcW w:w="1089" w:type="dxa"/>
            <w:vAlign w:val="center"/>
          </w:tcPr>
          <w:p>
            <w:pPr>
              <w:jc w:val="left"/>
              <w:rPr>
                <w:rFonts w:ascii="宋体" w:hAnsi="宋体" w:cs="宋体"/>
                <w:b/>
                <w:szCs w:val="21"/>
              </w:rPr>
            </w:pPr>
            <w:r>
              <w:rPr>
                <w:rFonts w:hint="eastAsia" w:ascii="宋体" w:hAnsi="宋体" w:cs="宋体"/>
                <w:b/>
                <w:szCs w:val="21"/>
              </w:rPr>
              <w:t>必需或期望</w:t>
            </w:r>
          </w:p>
        </w:tc>
        <w:tc>
          <w:tcPr>
            <w:tcW w:w="1089" w:type="dxa"/>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USR27</w:t>
            </w:r>
          </w:p>
        </w:tc>
        <w:tc>
          <w:tcPr>
            <w:tcW w:w="6345" w:type="dxa"/>
            <w:vAlign w:val="center"/>
          </w:tcPr>
          <w:p>
            <w:pPr>
              <w:jc w:val="left"/>
              <w:rPr>
                <w:rFonts w:ascii="宋体" w:hAnsi="宋体" w:cs="宋体"/>
                <w:szCs w:val="21"/>
              </w:rPr>
            </w:pPr>
            <w:r>
              <w:rPr>
                <w:rFonts w:hint="eastAsia" w:ascii="宋体" w:hAnsi="宋体" w:cs="宋体"/>
                <w:szCs w:val="21"/>
              </w:rPr>
              <w:t>预处理系统主要应包括：源水罐、源水泵、板式换热器、多介质过滤器、活性炭器、双软化器、盐箱、保安过滤器等装置。供应商可根据水质及设施方案添加加药设施；保证预处理系统设计压力的前后压差不高于0.10MPa。</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USR28</w:t>
            </w:r>
          </w:p>
        </w:tc>
        <w:tc>
          <w:tcPr>
            <w:tcW w:w="6345" w:type="dxa"/>
            <w:vAlign w:val="center"/>
          </w:tcPr>
          <w:p>
            <w:pPr>
              <w:pStyle w:val="22"/>
              <w:rPr>
                <w:rFonts w:ascii="宋体" w:hAnsi="宋体" w:cs="宋体"/>
                <w:szCs w:val="21"/>
                <w:highlight w:val="none"/>
              </w:rPr>
            </w:pPr>
            <w:r>
              <w:rPr>
                <w:rFonts w:hint="eastAsia" w:ascii="宋体" w:hAnsi="宋体" w:cs="宋体"/>
                <w:szCs w:val="21"/>
                <w:highlight w:val="none"/>
              </w:rPr>
              <w:t>源水储罐主要起到缓冲作用，保证纯化水制备系统能够连续运行。源水自市政管网引入，源水储罐装有液位变送器控制装置，能够控制自动补水、高液位停止补水，低液位源水泵停机并报警，源水进水阀采用电动慢开蝶阀，设置手动旁通阀；进水口安装压力表，源水箱材质304不锈钢，表面粗糙度Ra0.4，容积2m3，设置便于人员检修清洁的人孔，配置压力传感器液位计、上端盖上设置进水口、人孔、呼吸器接口（全是卫生快装接口），水箱上端安装溢流排放阀，并接管道引流至地面水槽，下端盖设置最低点排污口，源水箱的壁厚4mm，提供水箱材质报告、焊接报告，源水箱需进行保温，保温层厚度50mm，材质聚氨脂，保温层外用</w:t>
            </w:r>
            <w:r>
              <w:rPr>
                <w:rFonts w:hint="eastAsia" w:ascii="宋体" w:hAnsi="宋体" w:cs="宋体"/>
                <w:szCs w:val="21"/>
                <w:highlight w:val="none"/>
                <w:lang w:val="en-US" w:eastAsia="zh-CN"/>
              </w:rPr>
              <w:t>1.0</w:t>
            </w:r>
            <w:r>
              <w:rPr>
                <w:rFonts w:hint="eastAsia" w:ascii="宋体" w:hAnsi="宋体" w:cs="宋体"/>
                <w:szCs w:val="21"/>
                <w:highlight w:val="none"/>
              </w:rPr>
              <w:t>mm304不锈钢板进行焊接抛光，与罐体连接无明显接缝。</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USR29</w:t>
            </w:r>
          </w:p>
        </w:tc>
        <w:tc>
          <w:tcPr>
            <w:tcW w:w="6345" w:type="dxa"/>
            <w:vAlign w:val="center"/>
          </w:tcPr>
          <w:p>
            <w:pPr>
              <w:jc w:val="left"/>
              <w:rPr>
                <w:rFonts w:ascii="宋体" w:hAnsi="宋体" w:cs="宋体"/>
                <w:szCs w:val="21"/>
                <w:highlight w:val="none"/>
              </w:rPr>
            </w:pPr>
            <w:r>
              <w:rPr>
                <w:rFonts w:hint="eastAsia" w:ascii="宋体" w:hAnsi="宋体" w:cs="宋体"/>
                <w:szCs w:val="21"/>
                <w:highlight w:val="none"/>
              </w:rPr>
              <w:t>源水泵采用恒压变频控制，流量、扬程应能保证纯化水产量及下游设备的正常运行要求及过滤器冲洗、软化器再生等不同流速要求。采用格兰富立式多级泵，泵体材质为304不锈钢，泵进出口安装必要的阀门</w:t>
            </w:r>
            <w:r>
              <w:rPr>
                <w:rFonts w:hint="eastAsia" w:ascii="宋体" w:hAnsi="宋体" w:cs="宋体"/>
                <w:color w:val="000000" w:themeColor="text1"/>
                <w:szCs w:val="21"/>
                <w:highlight w:val="none"/>
              </w:rPr>
              <w:t>（阀门选用</w:t>
            </w:r>
            <w:r>
              <w:rPr>
                <w:rFonts w:hint="eastAsia" w:ascii="宋体" w:hAnsi="宋体"/>
                <w:sz w:val="21"/>
                <w:szCs w:val="21"/>
                <w:highlight w:val="none"/>
              </w:rPr>
              <w:t>浙江东正</w:t>
            </w:r>
            <w:r>
              <w:rPr>
                <w:rFonts w:hint="eastAsia" w:ascii="宋体" w:hAnsi="宋体"/>
                <w:sz w:val="21"/>
                <w:szCs w:val="21"/>
                <w:highlight w:val="none"/>
                <w:lang w:eastAsia="zh-CN"/>
              </w:rPr>
              <w:t>、远安</w:t>
            </w:r>
            <w:r>
              <w:rPr>
                <w:rFonts w:hint="eastAsia" w:ascii="宋体" w:hAnsi="宋体" w:cs="宋体"/>
                <w:color w:val="000000" w:themeColor="text1"/>
                <w:szCs w:val="21"/>
                <w:highlight w:val="none"/>
              </w:rPr>
              <w:t>）</w:t>
            </w:r>
            <w:r>
              <w:rPr>
                <w:rFonts w:hint="eastAsia" w:ascii="宋体" w:hAnsi="宋体" w:cs="宋体"/>
                <w:szCs w:val="21"/>
                <w:highlight w:val="none"/>
              </w:rPr>
              <w:t>。源水泵与源水箱液位（液位数字控制能够调整）具有联动控制功能，并能满足巴氏消毒要求，</w:t>
            </w:r>
            <w:r>
              <w:rPr>
                <w:rFonts w:hint="eastAsia" w:ascii="宋体" w:hAnsi="宋体" w:cs="宋体"/>
                <w:bCs/>
                <w:szCs w:val="21"/>
                <w:highlight w:val="none"/>
              </w:rPr>
              <w:t>原水泵流量计量程配备合适，且耐高温（90℃以上）。可拆卸，便于更换和清洁。</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USR30</w:t>
            </w:r>
          </w:p>
        </w:tc>
        <w:tc>
          <w:tcPr>
            <w:tcW w:w="6345" w:type="dxa"/>
            <w:vAlign w:val="center"/>
          </w:tcPr>
          <w:p>
            <w:pPr>
              <w:jc w:val="left"/>
              <w:rPr>
                <w:rFonts w:ascii="宋体" w:hAnsi="宋体" w:cs="宋体"/>
                <w:szCs w:val="21"/>
                <w:highlight w:val="none"/>
              </w:rPr>
            </w:pPr>
            <w:r>
              <w:rPr>
                <w:rFonts w:hint="eastAsia" w:ascii="宋体" w:hAnsi="宋体" w:cs="宋体"/>
                <w:szCs w:val="21"/>
                <w:highlight w:val="none"/>
              </w:rPr>
              <w:t>预处理系统安装国内外知名品牌板式换热器，换热器通过锅炉蒸汽加热，进蒸汽口安装比例调节阀</w:t>
            </w:r>
            <w:r>
              <w:rPr>
                <w:rFonts w:hint="eastAsia" w:ascii="宋体" w:hAnsi="宋体" w:cs="宋体"/>
                <w:color w:val="000000" w:themeColor="text1"/>
                <w:szCs w:val="21"/>
                <w:highlight w:val="none"/>
              </w:rPr>
              <w:t>（阀门选用</w:t>
            </w:r>
            <w:r>
              <w:rPr>
                <w:rFonts w:hint="eastAsia" w:ascii="宋体" w:hAnsi="宋体"/>
                <w:sz w:val="21"/>
                <w:szCs w:val="21"/>
                <w:highlight w:val="none"/>
              </w:rPr>
              <w:t>浙江东正</w:t>
            </w:r>
            <w:r>
              <w:rPr>
                <w:rFonts w:hint="eastAsia" w:ascii="宋体" w:hAnsi="宋体"/>
                <w:sz w:val="21"/>
                <w:szCs w:val="21"/>
                <w:highlight w:val="none"/>
                <w:lang w:eastAsia="zh-CN"/>
              </w:rPr>
              <w:t>、远安</w:t>
            </w:r>
            <w:r>
              <w:rPr>
                <w:rFonts w:hint="eastAsia" w:ascii="宋体" w:hAnsi="宋体" w:cs="宋体"/>
                <w:szCs w:val="21"/>
                <w:highlight w:val="none"/>
              </w:rPr>
              <w:t>），对板换进口水温进行自动控制，可根据板换前后端温度传感器</w:t>
            </w:r>
            <w:r>
              <w:rPr>
                <w:rFonts w:hint="eastAsia" w:ascii="宋体" w:hAnsi="宋体" w:cs="宋体"/>
                <w:color w:val="000000" w:themeColor="text1"/>
                <w:szCs w:val="21"/>
                <w:highlight w:val="none"/>
              </w:rPr>
              <w:t>（德国九茂品牌</w:t>
            </w:r>
            <w:r>
              <w:rPr>
                <w:rFonts w:hint="eastAsia" w:ascii="宋体" w:hAnsi="宋体" w:cs="宋体"/>
                <w:szCs w:val="21"/>
                <w:highlight w:val="none"/>
              </w:rPr>
              <w:t>）设置，用比例调节阀自动控制工业蒸汽的用量。预处理阶段冬天将水温度控制在20-40℃，换热器的换热能力应能保证通过循环加热对源水罐、砂滤器、碳滤器、软化器及相关管路进行巴氏消毒，巴氏消毒温度可达到85-90℃，预处理循环系统管路充满水后，储罐内的水量不小于三分之一，整个循环水温升时间（从常温升到时80℃）不得超过60分钟；热源为采用工业蒸汽。压力0.</w:t>
            </w:r>
            <w:r>
              <w:rPr>
                <w:rFonts w:hint="eastAsia" w:ascii="宋体" w:hAnsi="宋体" w:cs="宋体"/>
                <w:szCs w:val="21"/>
                <w:highlight w:val="none"/>
                <w:lang w:val="en-US" w:eastAsia="zh-CN"/>
              </w:rPr>
              <w:t>3</w:t>
            </w:r>
            <w:r>
              <w:rPr>
                <w:rFonts w:hint="eastAsia" w:ascii="宋体" w:hAnsi="宋体" w:cs="宋体"/>
                <w:szCs w:val="21"/>
                <w:highlight w:val="none"/>
              </w:rPr>
              <w:t>-0.4Mpa。板换的安装也要符合药典要求，不能有死角，盲管。</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USR31</w:t>
            </w:r>
          </w:p>
        </w:tc>
        <w:tc>
          <w:tcPr>
            <w:tcW w:w="6345" w:type="dxa"/>
            <w:vAlign w:val="center"/>
          </w:tcPr>
          <w:p>
            <w:pPr>
              <w:jc w:val="left"/>
              <w:rPr>
                <w:rFonts w:ascii="宋体" w:hAnsi="宋体" w:cs="宋体"/>
                <w:szCs w:val="21"/>
              </w:rPr>
            </w:pPr>
            <w:r>
              <w:rPr>
                <w:rFonts w:hint="eastAsia" w:ascii="宋体" w:hAnsi="宋体" w:cs="宋体"/>
                <w:szCs w:val="21"/>
              </w:rPr>
              <w:t>预处理产水符合RO进水要求：</w:t>
            </w:r>
          </w:p>
          <w:p>
            <w:pPr>
              <w:jc w:val="left"/>
              <w:rPr>
                <w:rFonts w:ascii="宋体" w:hAnsi="宋体" w:cs="宋体"/>
                <w:szCs w:val="21"/>
              </w:rPr>
            </w:pPr>
            <w:r>
              <w:rPr>
                <w:rFonts w:hint="eastAsia" w:ascii="宋体" w:hAnsi="宋体" w:cs="宋体"/>
                <w:szCs w:val="21"/>
              </w:rPr>
              <w:t>1、淤积密度指数SDI ＜3；</w:t>
            </w:r>
          </w:p>
          <w:p>
            <w:pPr>
              <w:jc w:val="left"/>
              <w:rPr>
                <w:rFonts w:ascii="宋体" w:hAnsi="宋体" w:cs="宋体"/>
                <w:szCs w:val="21"/>
              </w:rPr>
            </w:pPr>
            <w:r>
              <w:rPr>
                <w:rFonts w:hint="eastAsia" w:ascii="宋体" w:hAnsi="宋体" w:cs="宋体"/>
                <w:szCs w:val="21"/>
              </w:rPr>
              <w:t>2、余氯进入量   ＜0.1ppm，配置在线余氯检测控制装置；（可以检测出具体余氯数值，在操作屏中显示）</w:t>
            </w:r>
          </w:p>
          <w:p>
            <w:pPr>
              <w:jc w:val="left"/>
              <w:rPr>
                <w:rFonts w:ascii="宋体" w:hAnsi="宋体" w:cs="宋体"/>
                <w:szCs w:val="21"/>
              </w:rPr>
            </w:pPr>
            <w:r>
              <w:rPr>
                <w:rFonts w:hint="eastAsia" w:ascii="宋体" w:hAnsi="宋体" w:cs="宋体"/>
                <w:szCs w:val="21"/>
              </w:rPr>
              <w:t>3、硬度 ＜ 1.58ppm，配置在线硬度检测控制装置。（可以检测出具体的硬度数据，在操作屏中显示）</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USR32</w:t>
            </w:r>
          </w:p>
        </w:tc>
        <w:tc>
          <w:tcPr>
            <w:tcW w:w="6345" w:type="dxa"/>
            <w:vAlign w:val="center"/>
          </w:tcPr>
          <w:p>
            <w:pPr>
              <w:jc w:val="left"/>
              <w:rPr>
                <w:rFonts w:ascii="宋体" w:hAnsi="宋体" w:cs="宋体"/>
                <w:szCs w:val="21"/>
                <w:highlight w:val="none"/>
              </w:rPr>
            </w:pPr>
            <w:r>
              <w:rPr>
                <w:rFonts w:hint="eastAsia" w:ascii="宋体" w:hAnsi="宋体" w:cs="宋体"/>
                <w:szCs w:val="21"/>
                <w:highlight w:val="none"/>
              </w:rPr>
              <w:t>多介质过滤器：</w:t>
            </w:r>
          </w:p>
          <w:p>
            <w:pPr>
              <w:jc w:val="left"/>
              <w:rPr>
                <w:rFonts w:ascii="宋体" w:hAnsi="宋体" w:cs="宋体"/>
                <w:szCs w:val="21"/>
                <w:highlight w:val="none"/>
              </w:rPr>
            </w:pPr>
            <w:r>
              <w:rPr>
                <w:rFonts w:hint="eastAsia" w:ascii="宋体" w:hAnsi="宋体" w:cs="宋体"/>
                <w:szCs w:val="21"/>
                <w:highlight w:val="none"/>
              </w:rPr>
              <w:t>1、布水方式为“上进下出”。</w:t>
            </w:r>
          </w:p>
          <w:p>
            <w:pPr>
              <w:jc w:val="left"/>
              <w:rPr>
                <w:rFonts w:ascii="宋体" w:hAnsi="宋体" w:cs="宋体"/>
                <w:szCs w:val="21"/>
                <w:highlight w:val="none"/>
              </w:rPr>
            </w:pPr>
            <w:r>
              <w:rPr>
                <w:rFonts w:hint="eastAsia" w:ascii="宋体" w:hAnsi="宋体" w:cs="宋体"/>
                <w:szCs w:val="21"/>
                <w:highlight w:val="none"/>
              </w:rPr>
              <w:t>2、滤料：内装卵石、石英砂等介质，可截留源水中大于10um的颗粒。提供滤料规格、重量、装填高度等具体参数，</w:t>
            </w:r>
            <w:r>
              <w:rPr>
                <w:rFonts w:hint="eastAsia" w:ascii="宋体" w:hAnsi="宋体" w:cs="宋体"/>
                <w:bCs/>
                <w:szCs w:val="21"/>
                <w:highlight w:val="none"/>
              </w:rPr>
              <w:t>预留30~50%反冲洗空间</w:t>
            </w:r>
            <w:r>
              <w:rPr>
                <w:rFonts w:hint="eastAsia" w:ascii="宋体" w:hAnsi="宋体" w:cs="宋体"/>
                <w:szCs w:val="21"/>
                <w:highlight w:val="none"/>
              </w:rPr>
              <w:t>。</w:t>
            </w:r>
          </w:p>
          <w:p>
            <w:pPr>
              <w:jc w:val="left"/>
              <w:rPr>
                <w:rFonts w:ascii="宋体" w:hAnsi="宋体" w:cs="宋体"/>
                <w:szCs w:val="21"/>
                <w:highlight w:val="none"/>
              </w:rPr>
            </w:pPr>
            <w:r>
              <w:rPr>
                <w:rFonts w:hint="eastAsia" w:ascii="宋体" w:hAnsi="宋体" w:cs="宋体"/>
                <w:szCs w:val="21"/>
                <w:highlight w:val="none"/>
              </w:rPr>
              <w:t>3、罐体：采用SUS304不锈钢内衬高温丁基胶(5mm)处理，衬胶完全包括顶盖、罐体、罐低，防止水从未衬胶部位浸入腐蚀罐体。衬胶应采用卫生级要求，可耐巴氏消毒，供应商提供材质证明衬胶检查报告；筒体壁厚度4mm，封头壁厚 4mm，外表面抛光处理。提供罐体材质报告、焊接报告。</w:t>
            </w:r>
          </w:p>
          <w:p>
            <w:pPr>
              <w:jc w:val="left"/>
              <w:rPr>
                <w:rFonts w:ascii="宋体" w:hAnsi="宋体" w:cs="宋体"/>
                <w:szCs w:val="21"/>
                <w:highlight w:val="none"/>
              </w:rPr>
            </w:pPr>
            <w:r>
              <w:rPr>
                <w:rFonts w:hint="eastAsia" w:ascii="宋体" w:hAnsi="宋体" w:cs="宋体"/>
                <w:szCs w:val="21"/>
                <w:highlight w:val="none"/>
              </w:rPr>
              <w:t>4、设有压力监测装置；</w:t>
            </w:r>
          </w:p>
          <w:p>
            <w:pPr>
              <w:jc w:val="left"/>
              <w:rPr>
                <w:rFonts w:ascii="宋体" w:hAnsi="宋体" w:cs="宋体"/>
                <w:szCs w:val="21"/>
                <w:highlight w:val="none"/>
              </w:rPr>
            </w:pPr>
            <w:r>
              <w:rPr>
                <w:rFonts w:hint="eastAsia" w:ascii="宋体" w:hAnsi="宋体" w:cs="宋体"/>
                <w:szCs w:val="21"/>
                <w:highlight w:val="none"/>
              </w:rPr>
              <w:t>5、全自动控制，控制罐体按设计参数(时间)进行运行及反冲洗（可手动设定时间参数）；</w:t>
            </w:r>
          </w:p>
          <w:p>
            <w:pPr>
              <w:jc w:val="left"/>
              <w:rPr>
                <w:rFonts w:ascii="宋体" w:hAnsi="宋体" w:cs="宋体"/>
                <w:szCs w:val="21"/>
                <w:highlight w:val="none"/>
              </w:rPr>
            </w:pPr>
            <w:r>
              <w:rPr>
                <w:rFonts w:hint="eastAsia" w:ascii="宋体" w:hAnsi="宋体" w:cs="宋体"/>
                <w:szCs w:val="21"/>
                <w:highlight w:val="none"/>
              </w:rPr>
              <w:t>6、自动控制通过气动蝶阀实现。</w:t>
            </w:r>
            <w:r>
              <w:rPr>
                <w:rFonts w:hint="eastAsia" w:ascii="宋体" w:hAnsi="宋体" w:cs="宋体"/>
                <w:color w:val="000000" w:themeColor="text1"/>
                <w:szCs w:val="21"/>
                <w:highlight w:val="none"/>
              </w:rPr>
              <w:t>阀门选用国内知名品牌</w:t>
            </w:r>
            <w:r>
              <w:rPr>
                <w:rFonts w:hint="eastAsia" w:ascii="宋体" w:hAnsi="宋体" w:cs="宋体"/>
                <w:szCs w:val="21"/>
                <w:highlight w:val="none"/>
              </w:rPr>
              <w:t>。自动控制出现故障时可切换到实现手动正洗、反洗、排污操作方式；</w:t>
            </w:r>
          </w:p>
          <w:p>
            <w:pPr>
              <w:jc w:val="left"/>
              <w:rPr>
                <w:rFonts w:ascii="宋体" w:hAnsi="宋体" w:cs="宋体"/>
                <w:szCs w:val="21"/>
                <w:highlight w:val="none"/>
              </w:rPr>
            </w:pPr>
            <w:r>
              <w:rPr>
                <w:rFonts w:hint="eastAsia" w:ascii="宋体" w:hAnsi="宋体" w:cs="宋体"/>
                <w:szCs w:val="21"/>
                <w:highlight w:val="none"/>
              </w:rPr>
              <w:t>7、容器底部设有排水口，便于排空和清洁，排水口和排水间必须设计空气隔离，防止倒吸；</w:t>
            </w:r>
          </w:p>
          <w:p>
            <w:pPr>
              <w:jc w:val="left"/>
              <w:rPr>
                <w:rFonts w:ascii="宋体" w:hAnsi="宋体" w:cs="宋体"/>
                <w:szCs w:val="21"/>
                <w:highlight w:val="none"/>
              </w:rPr>
            </w:pPr>
            <w:r>
              <w:rPr>
                <w:rFonts w:hint="eastAsia" w:ascii="宋体" w:hAnsi="宋体" w:cs="宋体"/>
                <w:szCs w:val="21"/>
                <w:highlight w:val="none"/>
              </w:rPr>
              <w:t>8、多介质过滤器的选型满足出水浊度要求。</w:t>
            </w:r>
          </w:p>
          <w:p>
            <w:pPr>
              <w:jc w:val="left"/>
              <w:rPr>
                <w:rFonts w:ascii="宋体" w:hAnsi="宋体" w:cs="宋体"/>
                <w:szCs w:val="21"/>
                <w:highlight w:val="none"/>
              </w:rPr>
            </w:pPr>
            <w:r>
              <w:rPr>
                <w:rFonts w:hint="eastAsia" w:ascii="宋体" w:hAnsi="宋体" w:cs="宋体"/>
                <w:szCs w:val="21"/>
                <w:highlight w:val="none"/>
              </w:rPr>
              <w:t>9、多介质过滤器设单独取样口。</w:t>
            </w:r>
          </w:p>
          <w:p>
            <w:pPr>
              <w:jc w:val="left"/>
              <w:rPr>
                <w:rFonts w:ascii="宋体" w:hAnsi="宋体" w:cs="宋体"/>
                <w:szCs w:val="21"/>
                <w:highlight w:val="none"/>
              </w:rPr>
            </w:pPr>
            <w:r>
              <w:rPr>
                <w:rFonts w:hint="eastAsia" w:ascii="宋体" w:hAnsi="宋体" w:cs="宋体"/>
                <w:szCs w:val="21"/>
                <w:highlight w:val="none"/>
              </w:rPr>
              <w:t>10、多介质过滤器的设计应充分考虑更换滤材的快捷性和方便性。</w:t>
            </w:r>
          </w:p>
          <w:p>
            <w:pPr>
              <w:jc w:val="left"/>
              <w:rPr>
                <w:rFonts w:ascii="宋体" w:hAnsi="宋体" w:cs="宋体"/>
                <w:szCs w:val="21"/>
                <w:highlight w:val="none"/>
              </w:rPr>
            </w:pPr>
            <w:r>
              <w:rPr>
                <w:rFonts w:hint="eastAsia" w:ascii="宋体" w:hAnsi="宋体" w:cs="宋体"/>
                <w:szCs w:val="21"/>
                <w:highlight w:val="none"/>
              </w:rPr>
              <w:t>11、出口水质要求：15分钟SDI值应＜3，浊度＜1NTU。</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widowControl/>
              <w:jc w:val="left"/>
              <w:rPr>
                <w:rFonts w:ascii="宋体" w:hAnsi="宋体" w:cs="宋体"/>
                <w:szCs w:val="21"/>
                <w:highlight w:val="none"/>
              </w:rPr>
            </w:pPr>
          </w:p>
          <w:p>
            <w:pPr>
              <w:widowControl/>
              <w:jc w:val="left"/>
              <w:rPr>
                <w:rFonts w:ascii="宋体" w:hAnsi="宋体" w:cs="宋体"/>
                <w:szCs w:val="21"/>
                <w:highlight w:val="none"/>
              </w:rPr>
            </w:pPr>
          </w:p>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USR33</w:t>
            </w:r>
          </w:p>
        </w:tc>
        <w:tc>
          <w:tcPr>
            <w:tcW w:w="6345" w:type="dxa"/>
            <w:vAlign w:val="center"/>
          </w:tcPr>
          <w:p>
            <w:pPr>
              <w:jc w:val="left"/>
              <w:rPr>
                <w:rFonts w:ascii="宋体" w:hAnsi="宋体" w:cs="宋体"/>
                <w:szCs w:val="21"/>
              </w:rPr>
            </w:pPr>
            <w:r>
              <w:rPr>
                <w:rFonts w:hint="eastAsia" w:ascii="宋体" w:hAnsi="宋体" w:cs="宋体"/>
                <w:szCs w:val="21"/>
              </w:rPr>
              <w:t>活性炭过滤器：</w:t>
            </w:r>
          </w:p>
          <w:p>
            <w:pPr>
              <w:jc w:val="left"/>
              <w:rPr>
                <w:rFonts w:ascii="宋体" w:hAnsi="宋体" w:cs="宋体"/>
                <w:szCs w:val="21"/>
              </w:rPr>
            </w:pPr>
            <w:r>
              <w:rPr>
                <w:rFonts w:hint="eastAsia" w:ascii="宋体" w:hAnsi="宋体" w:cs="宋体"/>
                <w:szCs w:val="21"/>
              </w:rPr>
              <w:t>1、布水方式为“上进下出”。</w:t>
            </w:r>
          </w:p>
          <w:p>
            <w:pPr>
              <w:jc w:val="left"/>
              <w:rPr>
                <w:rFonts w:ascii="宋体" w:hAnsi="宋体" w:cs="宋体"/>
                <w:szCs w:val="21"/>
              </w:rPr>
            </w:pPr>
            <w:r>
              <w:rPr>
                <w:rFonts w:hint="eastAsia" w:ascii="宋体" w:hAnsi="宋体" w:cs="宋体"/>
                <w:szCs w:val="21"/>
              </w:rPr>
              <w:t>2、滤料：活性炭过滤器内装卵石和椰壳型活性炭；提供滤料规格、重量、装填高度等具体参数，</w:t>
            </w:r>
            <w:r>
              <w:rPr>
                <w:rFonts w:hint="eastAsia" w:ascii="宋体" w:hAnsi="宋体" w:cs="宋体"/>
                <w:bCs/>
                <w:szCs w:val="21"/>
              </w:rPr>
              <w:t>预留30~50%反冲洗空间</w:t>
            </w:r>
            <w:r>
              <w:rPr>
                <w:rFonts w:hint="eastAsia" w:ascii="宋体" w:hAnsi="宋体" w:cs="宋体"/>
                <w:szCs w:val="21"/>
              </w:rPr>
              <w:t>。</w:t>
            </w:r>
          </w:p>
          <w:p>
            <w:pPr>
              <w:pStyle w:val="22"/>
              <w:rPr>
                <w:rFonts w:ascii="宋体" w:hAnsi="宋体" w:cs="宋体"/>
                <w:szCs w:val="21"/>
              </w:rPr>
            </w:pPr>
            <w:r>
              <w:rPr>
                <w:rFonts w:hint="eastAsia" w:ascii="宋体" w:hAnsi="宋体" w:cs="宋体"/>
                <w:szCs w:val="21"/>
              </w:rPr>
              <w:t>3、罐体：采用SUS304不锈钢内衬高温丁基胶(5mm)处理，衬胶完全包括顶盖、罐体、罐低，防止水从未衬胶部位浸入腐蚀罐体。衬胶应采用卫生级要求，可耐巴氏消毒，供应商提供材质证明衬胶检查报告；筒体壁厚度4mm，封头壁厚4mm，外表面抛光处理，提供罐体材质报告、焊接报告。</w:t>
            </w:r>
          </w:p>
          <w:p>
            <w:pPr>
              <w:jc w:val="left"/>
              <w:rPr>
                <w:rFonts w:ascii="宋体" w:hAnsi="宋体" w:cs="宋体"/>
                <w:szCs w:val="21"/>
              </w:rPr>
            </w:pPr>
            <w:r>
              <w:rPr>
                <w:rFonts w:hint="eastAsia" w:ascii="宋体" w:hAnsi="宋体" w:cs="宋体"/>
                <w:szCs w:val="21"/>
              </w:rPr>
              <w:t>4、设有压力监测装置；</w:t>
            </w:r>
          </w:p>
          <w:p>
            <w:pPr>
              <w:jc w:val="left"/>
              <w:rPr>
                <w:rFonts w:ascii="宋体" w:hAnsi="宋体" w:cs="宋体"/>
                <w:szCs w:val="21"/>
              </w:rPr>
            </w:pPr>
            <w:r>
              <w:rPr>
                <w:rFonts w:hint="eastAsia" w:ascii="宋体" w:hAnsi="宋体" w:cs="宋体"/>
                <w:szCs w:val="21"/>
              </w:rPr>
              <w:t>5、全自动控制，控制罐体按设计参数(时间)进行运行及反冲洗（可手动设定时间参数）；</w:t>
            </w:r>
          </w:p>
          <w:p>
            <w:pPr>
              <w:jc w:val="left"/>
              <w:rPr>
                <w:rFonts w:ascii="宋体" w:hAnsi="宋体" w:cs="宋体"/>
                <w:szCs w:val="21"/>
              </w:rPr>
            </w:pPr>
            <w:r>
              <w:rPr>
                <w:rFonts w:hint="eastAsia" w:ascii="宋体" w:hAnsi="宋体" w:cs="宋体"/>
                <w:szCs w:val="21"/>
              </w:rPr>
              <w:t>6、自动控制通过气动蝶阀实现。自动控制出现故障时可切换到实现手动正洗、反洗、排污操作方式；</w:t>
            </w:r>
          </w:p>
          <w:p>
            <w:pPr>
              <w:jc w:val="left"/>
              <w:rPr>
                <w:rFonts w:ascii="宋体" w:hAnsi="宋体" w:cs="宋体"/>
                <w:szCs w:val="21"/>
              </w:rPr>
            </w:pPr>
            <w:r>
              <w:rPr>
                <w:rFonts w:hint="eastAsia" w:ascii="宋体" w:hAnsi="宋体" w:cs="宋体"/>
                <w:szCs w:val="21"/>
              </w:rPr>
              <w:t>7、容器底部设有排水口，便于排空和清洁，排水口和排水间必须设计空气隔离装置，防止倒吸；</w:t>
            </w:r>
          </w:p>
          <w:p>
            <w:pPr>
              <w:jc w:val="left"/>
              <w:rPr>
                <w:rFonts w:ascii="宋体" w:hAnsi="宋体" w:cs="宋体"/>
                <w:szCs w:val="21"/>
              </w:rPr>
            </w:pPr>
            <w:r>
              <w:rPr>
                <w:rFonts w:hint="eastAsia" w:ascii="宋体" w:hAnsi="宋体" w:cs="宋体"/>
                <w:szCs w:val="21"/>
              </w:rPr>
              <w:t>8、活性炭过滤器的选型满足出水余氯（＜0.1ppm）、微生物（＜100CFU/ml）指标要求，配备在线余氯检测仪（能显示具体余氯数值）。</w:t>
            </w:r>
          </w:p>
          <w:p>
            <w:pPr>
              <w:jc w:val="left"/>
              <w:rPr>
                <w:rFonts w:ascii="宋体" w:hAnsi="宋体" w:cs="宋体"/>
                <w:szCs w:val="21"/>
              </w:rPr>
            </w:pPr>
            <w:r>
              <w:rPr>
                <w:rFonts w:hint="eastAsia" w:ascii="宋体" w:hAnsi="宋体" w:cs="宋体"/>
                <w:szCs w:val="21"/>
              </w:rPr>
              <w:t>9、活性过滤器设单独取样口。</w:t>
            </w:r>
          </w:p>
          <w:p>
            <w:pPr>
              <w:jc w:val="left"/>
              <w:rPr>
                <w:rFonts w:ascii="宋体" w:hAnsi="宋体" w:cs="宋体"/>
                <w:szCs w:val="21"/>
              </w:rPr>
            </w:pPr>
            <w:r>
              <w:rPr>
                <w:rFonts w:hint="eastAsia" w:ascii="宋体" w:hAnsi="宋体" w:cs="宋体"/>
                <w:szCs w:val="21"/>
              </w:rPr>
              <w:t>10、活性碳过滤器的设计应充分考虑更换滤材的快捷性和方便性。</w:t>
            </w:r>
          </w:p>
          <w:p>
            <w:pPr>
              <w:jc w:val="left"/>
              <w:rPr>
                <w:rFonts w:ascii="宋体" w:hAnsi="宋体" w:cs="宋体"/>
                <w:szCs w:val="21"/>
              </w:rPr>
            </w:pPr>
            <w:r>
              <w:rPr>
                <w:rFonts w:hint="eastAsia" w:ascii="宋体" w:hAnsi="宋体" w:cs="宋体"/>
                <w:szCs w:val="21"/>
              </w:rPr>
              <w:t>11、出口水质要求；余氯和强氧化剂含量＜0.1ppm。</w:t>
            </w:r>
          </w:p>
        </w:tc>
        <w:tc>
          <w:tcPr>
            <w:tcW w:w="1089" w:type="dxa"/>
            <w:vAlign w:val="center"/>
          </w:tcPr>
          <w:p>
            <w:pPr>
              <w:jc w:val="center"/>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USR34</w:t>
            </w:r>
          </w:p>
        </w:tc>
        <w:tc>
          <w:tcPr>
            <w:tcW w:w="6345" w:type="dxa"/>
            <w:vAlign w:val="center"/>
          </w:tcPr>
          <w:p>
            <w:pPr>
              <w:jc w:val="left"/>
              <w:rPr>
                <w:rFonts w:ascii="宋体" w:hAnsi="宋体" w:cs="宋体"/>
                <w:szCs w:val="21"/>
                <w:highlight w:val="none"/>
              </w:rPr>
            </w:pPr>
            <w:r>
              <w:rPr>
                <w:rFonts w:hint="eastAsia" w:ascii="宋体" w:hAnsi="宋体" w:cs="宋体"/>
                <w:szCs w:val="21"/>
                <w:highlight w:val="none"/>
              </w:rPr>
              <w:t>软化器：</w:t>
            </w:r>
          </w:p>
          <w:p>
            <w:pPr>
              <w:jc w:val="left"/>
              <w:rPr>
                <w:rFonts w:ascii="宋体" w:hAnsi="宋体" w:cs="宋体"/>
                <w:szCs w:val="21"/>
                <w:highlight w:val="none"/>
              </w:rPr>
            </w:pPr>
            <w:r>
              <w:rPr>
                <w:rFonts w:hint="eastAsia" w:ascii="宋体" w:hAnsi="宋体" w:cs="宋体"/>
                <w:szCs w:val="21"/>
                <w:highlight w:val="none"/>
              </w:rPr>
              <w:t>1、软化器单元采用两台串联运行的全自动软水器，每台软水器均具有100%的供水能力（符合下游给水要求）。软化运行、反冲洗、吸盐、再生等全过程采用全自动程序化控制。</w:t>
            </w:r>
          </w:p>
          <w:p>
            <w:pPr>
              <w:jc w:val="left"/>
              <w:rPr>
                <w:rFonts w:ascii="宋体" w:hAnsi="宋体" w:cs="宋体"/>
                <w:szCs w:val="21"/>
                <w:highlight w:val="none"/>
              </w:rPr>
            </w:pPr>
            <w:r>
              <w:rPr>
                <w:rFonts w:hint="eastAsia" w:ascii="宋体" w:hAnsi="宋体" w:cs="宋体"/>
                <w:szCs w:val="21"/>
                <w:highlight w:val="none"/>
              </w:rPr>
              <w:t>2、软水器采用一体化的软水交换罐和控制阀，控制阀采用气动蝶阀控制，两个软水器交替自动进行再生(时间)，交替供水，运行时串联，再生时一备一用。再生过程通过定时来确定，并带有互锁装置，以确保两个软化器不会同时再生。</w:t>
            </w:r>
          </w:p>
          <w:p>
            <w:pPr>
              <w:jc w:val="left"/>
              <w:rPr>
                <w:rFonts w:hint="eastAsia" w:ascii="宋体" w:hAnsi="宋体" w:eastAsia="宋体" w:cs="宋体"/>
                <w:szCs w:val="21"/>
                <w:highlight w:val="none"/>
                <w:lang w:eastAsia="zh-CN"/>
              </w:rPr>
            </w:pPr>
            <w:r>
              <w:rPr>
                <w:rFonts w:hint="eastAsia" w:ascii="宋体" w:hAnsi="宋体" w:cs="宋体"/>
                <w:szCs w:val="21"/>
                <w:highlight w:val="none"/>
              </w:rPr>
              <w:t>3、罐体：采用SUS304不锈钢内衬高温丁基胶(5mm)处理，衬胶完全包括顶盖、罐体、罐</w:t>
            </w:r>
            <w:r>
              <w:rPr>
                <w:rFonts w:hint="eastAsia" w:ascii="宋体" w:hAnsi="宋体" w:cs="宋体"/>
                <w:szCs w:val="21"/>
                <w:highlight w:val="none"/>
                <w:lang w:eastAsia="zh-CN"/>
              </w:rPr>
              <w:t>底</w:t>
            </w:r>
            <w:r>
              <w:rPr>
                <w:rFonts w:hint="eastAsia" w:ascii="宋体" w:hAnsi="宋体" w:cs="宋体"/>
                <w:szCs w:val="21"/>
                <w:highlight w:val="none"/>
              </w:rPr>
              <w:t>，防止水从未衬胶部位浸入腐蚀罐体。衬胶应采用卫生级要求，可耐巴氏消毒，供应商提供材质证明衬胶检查报告；筒体壁厚度4mm，封头壁厚4mm，外表面抛光处理</w:t>
            </w:r>
            <w:r>
              <w:rPr>
                <w:rFonts w:hint="eastAsia" w:ascii="宋体" w:hAnsi="宋体" w:cs="宋体"/>
                <w:szCs w:val="21"/>
                <w:highlight w:val="none"/>
                <w:lang w:eastAsia="zh-CN"/>
              </w:rPr>
              <w:t>。</w:t>
            </w:r>
          </w:p>
          <w:p>
            <w:pPr>
              <w:jc w:val="left"/>
              <w:rPr>
                <w:rFonts w:ascii="宋体" w:hAnsi="宋体" w:cs="宋体"/>
                <w:szCs w:val="21"/>
                <w:highlight w:val="none"/>
              </w:rPr>
            </w:pPr>
            <w:r>
              <w:rPr>
                <w:rFonts w:hint="eastAsia" w:ascii="宋体" w:hAnsi="宋体" w:cs="宋体"/>
                <w:szCs w:val="21"/>
                <w:highlight w:val="none"/>
              </w:rPr>
              <w:t>4、罐体的体积应保证树脂的装填量，提供树脂规格、型号、重量、装填高度等具体参数。盐箱采用PE材料，具有自动补充液位功能。树脂应选用的优质强酸性钠离子交换树脂（罗门哈斯、漂莱特品牌）。</w:t>
            </w:r>
          </w:p>
          <w:p>
            <w:pPr>
              <w:jc w:val="left"/>
              <w:rPr>
                <w:rFonts w:ascii="宋体" w:hAnsi="宋体" w:cs="宋体"/>
                <w:szCs w:val="21"/>
                <w:highlight w:val="none"/>
              </w:rPr>
            </w:pPr>
            <w:r>
              <w:rPr>
                <w:rFonts w:hint="eastAsia" w:ascii="宋体" w:hAnsi="宋体" w:cs="宋体"/>
                <w:szCs w:val="21"/>
                <w:highlight w:val="none"/>
              </w:rPr>
              <w:t>5、软化器的选型满足出水硬度：＜1.5ppm要求。工作压力：0.2~0.6Mpa。（硬度检测仪可以检测出具体的硬度数据）</w:t>
            </w:r>
          </w:p>
          <w:p>
            <w:pPr>
              <w:jc w:val="left"/>
              <w:rPr>
                <w:rFonts w:ascii="宋体" w:hAnsi="宋体" w:cs="宋体"/>
                <w:szCs w:val="21"/>
                <w:highlight w:val="none"/>
              </w:rPr>
            </w:pPr>
            <w:r>
              <w:rPr>
                <w:rFonts w:hint="eastAsia" w:ascii="宋体" w:hAnsi="宋体" w:cs="宋体"/>
                <w:szCs w:val="21"/>
                <w:highlight w:val="none"/>
              </w:rPr>
              <w:t>6、每台软化器设单独取样口。</w:t>
            </w:r>
          </w:p>
          <w:p>
            <w:pPr>
              <w:pStyle w:val="22"/>
              <w:rPr>
                <w:rFonts w:ascii="宋体" w:hAnsi="宋体" w:cs="宋体"/>
                <w:szCs w:val="21"/>
                <w:highlight w:val="none"/>
              </w:rPr>
            </w:pPr>
            <w:r>
              <w:rPr>
                <w:rFonts w:hint="eastAsia" w:ascii="宋体" w:hAnsi="宋体" w:cs="宋体"/>
                <w:szCs w:val="21"/>
                <w:highlight w:val="none"/>
              </w:rPr>
              <w:t>7、盐箱采用ＰＥ材料，平整、美观，强度大，不易破损。再生盐采用工业NaCL。软水罐布水系统均匀，防止树脂流失，</w:t>
            </w:r>
            <w:r>
              <w:rPr>
                <w:rFonts w:hint="eastAsia" w:ascii="宋体" w:hAnsi="宋体" w:cs="宋体"/>
                <w:bCs/>
                <w:szCs w:val="21"/>
                <w:highlight w:val="none"/>
              </w:rPr>
              <w:t>所</w:t>
            </w:r>
            <w:r>
              <w:rPr>
                <w:rFonts w:hint="eastAsia" w:ascii="宋体" w:hAnsi="宋体" w:cs="宋体"/>
                <w:bCs/>
                <w:szCs w:val="21"/>
                <w:highlight w:val="none"/>
                <w:lang w:eastAsia="zh-CN"/>
              </w:rPr>
              <w:t>有</w:t>
            </w:r>
            <w:r>
              <w:rPr>
                <w:rFonts w:hint="eastAsia" w:ascii="宋体" w:hAnsi="宋体" w:cs="宋体"/>
                <w:bCs/>
                <w:szCs w:val="21"/>
                <w:highlight w:val="none"/>
              </w:rPr>
              <w:t>软化器部分管路除了吸盐管路部分的阀门管道可以使用材质为UPVC外，其它阀门管路要求使用304不锈钢材质</w:t>
            </w:r>
            <w:r>
              <w:rPr>
                <w:rFonts w:hint="eastAsia" w:ascii="宋体" w:hAnsi="宋体" w:cs="宋体"/>
                <w:szCs w:val="21"/>
                <w:highlight w:val="none"/>
              </w:rPr>
              <w:t>。</w:t>
            </w:r>
          </w:p>
          <w:p>
            <w:pPr>
              <w:jc w:val="left"/>
              <w:rPr>
                <w:rFonts w:ascii="宋体" w:hAnsi="宋体" w:cs="宋体"/>
                <w:szCs w:val="21"/>
                <w:highlight w:val="none"/>
              </w:rPr>
            </w:pPr>
            <w:r>
              <w:rPr>
                <w:rFonts w:hint="eastAsia" w:ascii="宋体" w:hAnsi="宋体" w:cs="宋体"/>
                <w:szCs w:val="21"/>
                <w:highlight w:val="none"/>
              </w:rPr>
              <w:t>8、可实现自动和手动巴氏消毒功能。</w:t>
            </w:r>
          </w:p>
          <w:p>
            <w:pPr>
              <w:jc w:val="left"/>
              <w:rPr>
                <w:rFonts w:ascii="宋体" w:hAnsi="宋体" w:cs="宋体"/>
                <w:szCs w:val="21"/>
                <w:highlight w:val="none"/>
              </w:rPr>
            </w:pPr>
            <w:r>
              <w:rPr>
                <w:rFonts w:hint="eastAsia" w:ascii="宋体" w:hAnsi="宋体" w:cs="宋体"/>
                <w:szCs w:val="21"/>
                <w:highlight w:val="none"/>
              </w:rPr>
              <w:t>9、提供水箱材质报告、焊接报告。</w:t>
            </w:r>
          </w:p>
          <w:p>
            <w:pPr>
              <w:jc w:val="left"/>
              <w:rPr>
                <w:rFonts w:ascii="宋体" w:hAnsi="宋体" w:cs="宋体"/>
                <w:szCs w:val="21"/>
                <w:highlight w:val="none"/>
              </w:rPr>
            </w:pPr>
            <w:r>
              <w:rPr>
                <w:rFonts w:hint="eastAsia" w:ascii="宋体" w:hAnsi="宋体" w:cs="宋体"/>
                <w:szCs w:val="21"/>
                <w:highlight w:val="none"/>
              </w:rPr>
              <w:t>10、软化器的设计应充分考虑更换滤材的快捷性和方便性。</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USR35</w:t>
            </w:r>
          </w:p>
        </w:tc>
        <w:tc>
          <w:tcPr>
            <w:tcW w:w="6345" w:type="dxa"/>
            <w:vAlign w:val="center"/>
          </w:tcPr>
          <w:p>
            <w:pPr>
              <w:jc w:val="left"/>
              <w:rPr>
                <w:rFonts w:ascii="宋体" w:hAnsi="宋体" w:cs="宋体"/>
                <w:szCs w:val="21"/>
                <w:highlight w:val="none"/>
              </w:rPr>
            </w:pPr>
            <w:r>
              <w:rPr>
                <w:rFonts w:hint="eastAsia" w:ascii="宋体" w:hAnsi="宋体" w:cs="宋体"/>
                <w:szCs w:val="21"/>
                <w:highlight w:val="none"/>
              </w:rPr>
              <w:t>保安过滤器采用5u m过滤器，保护反渗透膜不被堵塞，过滤器应易于拆卸和安装。保安过滤器采用304不锈钢过滤筒，筒体壁厚4mm，内表面抛光处理，抛光精度Ra0.4，滤材规格为标准通用规格。过滤器配备进出口压力表。系统设计应最大限度地减少微生物生长的可能，避免对纯化水的意外污染，保安过滤器前满足6D要求，保安过滤器之后应无系统死点，符合3D要求。中间水箱304不锈钢，配呼吸接口。</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USR36</w:t>
            </w:r>
          </w:p>
        </w:tc>
        <w:tc>
          <w:tcPr>
            <w:tcW w:w="6345" w:type="dxa"/>
            <w:vAlign w:val="center"/>
          </w:tcPr>
          <w:p>
            <w:pPr>
              <w:jc w:val="left"/>
              <w:rPr>
                <w:rFonts w:ascii="宋体" w:hAnsi="宋体" w:cs="宋体"/>
                <w:szCs w:val="21"/>
                <w:highlight w:val="none"/>
              </w:rPr>
            </w:pPr>
            <w:r>
              <w:rPr>
                <w:rFonts w:hint="eastAsia" w:ascii="宋体" w:hAnsi="宋体" w:cs="宋体"/>
                <w:szCs w:val="21"/>
                <w:highlight w:val="none"/>
              </w:rPr>
              <w:t>加药装置要求：</w:t>
            </w:r>
          </w:p>
          <w:p>
            <w:pPr>
              <w:jc w:val="left"/>
              <w:rPr>
                <w:rFonts w:ascii="宋体" w:hAnsi="宋体" w:cs="宋体"/>
                <w:szCs w:val="21"/>
                <w:highlight w:val="none"/>
              </w:rPr>
            </w:pPr>
            <w:r>
              <w:rPr>
                <w:rFonts w:hint="eastAsia" w:ascii="宋体" w:hAnsi="宋体" w:cs="宋体"/>
                <w:szCs w:val="21"/>
                <w:highlight w:val="none"/>
              </w:rPr>
              <w:t>加药泵采用</w:t>
            </w:r>
            <w:r>
              <w:rPr>
                <w:rFonts w:hint="eastAsia" w:ascii="宋体" w:hAnsi="宋体"/>
                <w:sz w:val="21"/>
                <w:szCs w:val="21"/>
                <w:highlight w:val="none"/>
              </w:rPr>
              <w:t>意大利SEKO</w:t>
            </w:r>
            <w:r>
              <w:rPr>
                <w:rFonts w:hint="eastAsia" w:ascii="宋体" w:hAnsi="宋体" w:cs="宋体"/>
                <w:szCs w:val="21"/>
                <w:highlight w:val="none"/>
              </w:rPr>
              <w:t>品牌，加药量可进行自动调节，满足RO运行要求。</w:t>
            </w:r>
          </w:p>
          <w:p>
            <w:pPr>
              <w:jc w:val="left"/>
              <w:rPr>
                <w:rFonts w:ascii="宋体" w:hAnsi="宋体" w:cs="宋体"/>
                <w:szCs w:val="21"/>
                <w:highlight w:val="none"/>
              </w:rPr>
            </w:pPr>
            <w:r>
              <w:rPr>
                <w:rFonts w:hint="eastAsia" w:ascii="宋体" w:hAnsi="宋体" w:cs="宋体"/>
                <w:szCs w:val="21"/>
                <w:highlight w:val="none"/>
              </w:rPr>
              <w:t>加药箱为PE材质，配有手动混合器或者气爆混合。</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期望</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USR37</w:t>
            </w:r>
          </w:p>
        </w:tc>
        <w:tc>
          <w:tcPr>
            <w:tcW w:w="6345" w:type="dxa"/>
            <w:vAlign w:val="center"/>
          </w:tcPr>
          <w:p>
            <w:pPr>
              <w:jc w:val="left"/>
              <w:rPr>
                <w:rFonts w:ascii="宋体" w:hAnsi="宋体" w:cs="宋体"/>
                <w:szCs w:val="21"/>
                <w:highlight w:val="none"/>
              </w:rPr>
            </w:pPr>
            <w:r>
              <w:rPr>
                <w:rFonts w:hint="eastAsia" w:ascii="宋体" w:hAnsi="宋体" w:cs="宋体"/>
                <w:szCs w:val="21"/>
                <w:highlight w:val="none"/>
              </w:rPr>
              <w:t>预处理部分待机后，为防止存有死水段，必须保证循环；源水箱—源水泵—多介质过滤器—活性碳过滤器—双软化器—</w:t>
            </w:r>
            <w:r>
              <w:rPr>
                <w:rFonts w:hint="eastAsia" w:ascii="宋体" w:hAnsi="宋体" w:cs="宋体"/>
                <w:szCs w:val="21"/>
                <w:highlight w:val="none"/>
              </w:rPr>
              <w:softHyphen/>
            </w:r>
            <w:r>
              <w:rPr>
                <w:rFonts w:hint="eastAsia" w:ascii="宋体" w:hAnsi="宋体" w:cs="宋体"/>
                <w:szCs w:val="21"/>
                <w:highlight w:val="none"/>
              </w:rPr>
              <w:t>精密过滤器—</w:t>
            </w:r>
            <w:r>
              <w:rPr>
                <w:rFonts w:hint="eastAsia" w:ascii="宋体" w:hAnsi="宋体" w:cs="宋体"/>
                <w:szCs w:val="21"/>
                <w:highlight w:val="none"/>
                <w:lang w:eastAsia="zh-CN"/>
              </w:rPr>
              <w:t>紫外灯（</w:t>
            </w:r>
            <w:r>
              <w:rPr>
                <w:rFonts w:hint="eastAsia" w:hAnsi="宋体"/>
                <w:sz w:val="21"/>
                <w:szCs w:val="21"/>
                <w:highlight w:val="none"/>
              </w:rPr>
              <w:t>3</w:t>
            </w:r>
            <w:r>
              <w:rPr>
                <w:rFonts w:hint="eastAsia" w:hAnsi="宋体"/>
                <w:sz w:val="21"/>
                <w:szCs w:val="21"/>
                <w:highlight w:val="none"/>
                <w:lang w:val="en-US" w:eastAsia="zh-CN"/>
              </w:rPr>
              <w:t>04</w:t>
            </w:r>
            <w:r>
              <w:rPr>
                <w:rFonts w:hint="eastAsia" w:hAnsi="宋体"/>
                <w:sz w:val="21"/>
                <w:szCs w:val="21"/>
                <w:highlight w:val="none"/>
              </w:rPr>
              <w:t>不锈钢飞利浦灯管带累时器</w:t>
            </w:r>
            <w:r>
              <w:rPr>
                <w:rFonts w:hint="eastAsia" w:ascii="宋体" w:hAnsi="宋体" w:cs="宋体"/>
                <w:szCs w:val="21"/>
                <w:highlight w:val="none"/>
                <w:lang w:eastAsia="zh-CN"/>
              </w:rPr>
              <w:t>）</w:t>
            </w:r>
            <w:r>
              <w:rPr>
                <w:rFonts w:hint="eastAsia" w:ascii="宋体" w:hAnsi="宋体" w:cs="宋体"/>
                <w:szCs w:val="21"/>
                <w:highlight w:val="none"/>
                <w:lang w:val="en-US" w:eastAsia="zh-CN"/>
              </w:rPr>
              <w:t>-</w:t>
            </w:r>
            <w:r>
              <w:rPr>
                <w:rFonts w:hint="eastAsia" w:ascii="宋体" w:hAnsi="宋体" w:cs="宋体"/>
                <w:szCs w:val="21"/>
                <w:highlight w:val="none"/>
              </w:rPr>
              <w:t>源水箱。</w:t>
            </w:r>
          </w:p>
        </w:tc>
        <w:tc>
          <w:tcPr>
            <w:tcW w:w="1089" w:type="dxa"/>
            <w:vAlign w:val="center"/>
          </w:tcPr>
          <w:p>
            <w:pPr>
              <w:jc w:val="center"/>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bl>
    <w:p>
      <w:pPr>
        <w:rPr>
          <w:rFonts w:ascii="宋体" w:hAnsi="宋体" w:cs="宋体"/>
          <w:szCs w:val="21"/>
        </w:rPr>
      </w:pPr>
    </w:p>
    <w:p>
      <w:pPr>
        <w:rPr>
          <w:rFonts w:ascii="宋体" w:hAnsi="宋体" w:cs="宋体"/>
          <w:szCs w:val="21"/>
        </w:rPr>
      </w:pPr>
      <w:r>
        <w:rPr>
          <w:rFonts w:hint="eastAsia" w:ascii="宋体" w:hAnsi="宋体" w:cs="宋体"/>
          <w:szCs w:val="21"/>
        </w:rPr>
        <w:t xml:space="preserve"> 制水系统：一级反渗透+EDI</w:t>
      </w:r>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345"/>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jc w:val="left"/>
              <w:rPr>
                <w:rFonts w:ascii="宋体" w:hAnsi="宋体" w:cs="宋体"/>
                <w:b/>
                <w:szCs w:val="21"/>
              </w:rPr>
            </w:pPr>
            <w:r>
              <w:rPr>
                <w:rFonts w:hint="eastAsia" w:ascii="宋体" w:hAnsi="宋体" w:cs="宋体"/>
                <w:b/>
                <w:szCs w:val="21"/>
              </w:rPr>
              <w:t>序号</w:t>
            </w:r>
          </w:p>
        </w:tc>
        <w:tc>
          <w:tcPr>
            <w:tcW w:w="6345" w:type="dxa"/>
            <w:vAlign w:val="center"/>
          </w:tcPr>
          <w:p>
            <w:pPr>
              <w:jc w:val="center"/>
              <w:rPr>
                <w:rFonts w:ascii="宋体" w:hAnsi="宋体" w:cs="宋体"/>
                <w:b/>
                <w:szCs w:val="21"/>
              </w:rPr>
            </w:pPr>
            <w:r>
              <w:rPr>
                <w:rFonts w:hint="eastAsia" w:ascii="宋体" w:hAnsi="宋体" w:cs="宋体"/>
                <w:b/>
                <w:szCs w:val="21"/>
              </w:rPr>
              <w:t>要求</w:t>
            </w:r>
          </w:p>
        </w:tc>
        <w:tc>
          <w:tcPr>
            <w:tcW w:w="1089" w:type="dxa"/>
            <w:vAlign w:val="center"/>
          </w:tcPr>
          <w:p>
            <w:pPr>
              <w:jc w:val="left"/>
              <w:rPr>
                <w:rFonts w:ascii="宋体" w:hAnsi="宋体" w:cs="宋体"/>
                <w:b/>
                <w:szCs w:val="21"/>
              </w:rPr>
            </w:pPr>
            <w:r>
              <w:rPr>
                <w:rFonts w:hint="eastAsia" w:ascii="宋体" w:hAnsi="宋体" w:cs="宋体"/>
                <w:b/>
                <w:szCs w:val="21"/>
              </w:rPr>
              <w:t>必需或期望</w:t>
            </w:r>
          </w:p>
        </w:tc>
        <w:tc>
          <w:tcPr>
            <w:tcW w:w="1089" w:type="dxa"/>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USR38</w:t>
            </w:r>
          </w:p>
        </w:tc>
        <w:tc>
          <w:tcPr>
            <w:tcW w:w="6345" w:type="dxa"/>
            <w:vAlign w:val="center"/>
          </w:tcPr>
          <w:p>
            <w:pPr>
              <w:pStyle w:val="22"/>
              <w:rPr>
                <w:rFonts w:ascii="宋体" w:hAnsi="宋体" w:cs="宋体"/>
                <w:szCs w:val="21"/>
                <w:highlight w:val="none"/>
              </w:rPr>
            </w:pPr>
            <w:r>
              <w:rPr>
                <w:rFonts w:hint="eastAsia" w:ascii="宋体" w:hAnsi="宋体" w:cs="宋体"/>
                <w:szCs w:val="21"/>
                <w:highlight w:val="none"/>
              </w:rPr>
              <w:t>一级RO高压泵前后设置压力变送器（德国九茂品牌），一级高压泵受前端供水的压力大小，变频控制，采用格兰富品牌。</w:t>
            </w:r>
          </w:p>
          <w:p>
            <w:pPr>
              <w:pStyle w:val="22"/>
              <w:rPr>
                <w:rFonts w:ascii="宋体" w:hAnsi="宋体" w:cs="宋体"/>
                <w:szCs w:val="21"/>
                <w:highlight w:val="none"/>
              </w:rPr>
            </w:pPr>
            <w:r>
              <w:rPr>
                <w:rFonts w:hint="eastAsia" w:ascii="宋体" w:hAnsi="宋体" w:cs="宋体"/>
                <w:szCs w:val="21"/>
                <w:highlight w:val="none"/>
              </w:rPr>
              <w:t>一RO采用</w:t>
            </w:r>
            <w:r>
              <w:rPr>
                <w:rFonts w:hint="eastAsia" w:ascii="宋体" w:hAnsi="宋体" w:cs="宋体"/>
                <w:color w:val="FF0000"/>
                <w:szCs w:val="21"/>
                <w:highlight w:val="none"/>
              </w:rPr>
              <w:t>美国陶氏</w:t>
            </w:r>
            <w:r>
              <w:rPr>
                <w:rFonts w:hint="eastAsia" w:ascii="宋体" w:hAnsi="宋体" w:cs="宋体"/>
                <w:color w:val="FF0000"/>
                <w:szCs w:val="21"/>
                <w:highlight w:val="none"/>
                <w:lang w:val="en-US" w:eastAsia="zh-CN"/>
              </w:rPr>
              <w:t>8寸</w:t>
            </w:r>
            <w:r>
              <w:rPr>
                <w:rFonts w:hint="eastAsia" w:ascii="宋体" w:hAnsi="宋体" w:cs="宋体"/>
                <w:color w:val="FF0000"/>
                <w:szCs w:val="21"/>
                <w:highlight w:val="none"/>
              </w:rPr>
              <w:t>膜</w:t>
            </w:r>
            <w:r>
              <w:rPr>
                <w:rFonts w:hint="eastAsia" w:ascii="宋体" w:hAnsi="宋体" w:cs="宋体"/>
                <w:szCs w:val="21"/>
                <w:highlight w:val="none"/>
              </w:rPr>
              <w:t>（能耐受巴氏消毒），膜的包装要求完全密封，且有防腐剂保护。对膜的规格、数量进行详细的说明，膜壳</w:t>
            </w:r>
            <w:r>
              <w:rPr>
                <w:rFonts w:hint="eastAsia" w:ascii="宋体" w:hAnsi="宋体" w:cs="宋体"/>
                <w:szCs w:val="21"/>
                <w:highlight w:val="none"/>
                <w:lang w:eastAsia="zh-CN"/>
              </w:rPr>
              <w:t>、膜封头</w:t>
            </w:r>
            <w:r>
              <w:rPr>
                <w:rFonts w:hint="eastAsia" w:ascii="宋体" w:hAnsi="宋体" w:cs="宋体"/>
                <w:szCs w:val="21"/>
                <w:highlight w:val="none"/>
              </w:rPr>
              <w:t>304</w:t>
            </w:r>
            <w:r>
              <w:rPr>
                <w:rFonts w:hint="eastAsia" w:ascii="宋体" w:hAnsi="宋体" w:cs="宋体"/>
                <w:szCs w:val="21"/>
                <w:highlight w:val="none"/>
                <w:lang w:val="en-US" w:eastAsia="zh-CN"/>
              </w:rPr>
              <w:t>L</w:t>
            </w:r>
            <w:r>
              <w:rPr>
                <w:rFonts w:hint="eastAsia" w:ascii="宋体" w:hAnsi="宋体" w:cs="宋体"/>
                <w:szCs w:val="21"/>
                <w:highlight w:val="none"/>
              </w:rPr>
              <w:t>不锈钢，设置一级浓水、一级淡水流量计量（</w:t>
            </w:r>
            <w:r>
              <w:rPr>
                <w:rFonts w:hint="eastAsia" w:ascii="宋体" w:hAnsi="宋体"/>
                <w:sz w:val="21"/>
                <w:szCs w:val="21"/>
                <w:highlight w:val="none"/>
              </w:rPr>
              <w:t>常州科发</w:t>
            </w:r>
            <w:r>
              <w:rPr>
                <w:rFonts w:hint="eastAsia" w:ascii="宋体" w:hAnsi="宋体"/>
                <w:sz w:val="21"/>
                <w:szCs w:val="21"/>
                <w:highlight w:val="none"/>
                <w:lang w:val="en-US" w:eastAsia="zh-CN"/>
              </w:rPr>
              <w:t>、北京空港</w:t>
            </w:r>
            <w:r>
              <w:rPr>
                <w:rFonts w:hint="eastAsia" w:ascii="宋体" w:hAnsi="宋体" w:cs="宋体"/>
                <w:szCs w:val="21"/>
                <w:highlight w:val="none"/>
              </w:rPr>
              <w:t>品牌金属管流量计），卫生级隔膜式压力表装置，一级出水设置在线电导率显示装置及不合格水排放功能，一级RO后出水所有控制阀门采用气动隔膜阀。</w:t>
            </w:r>
          </w:p>
          <w:p>
            <w:pPr>
              <w:pStyle w:val="22"/>
              <w:rPr>
                <w:rFonts w:ascii="宋体" w:hAnsi="宋体" w:cs="宋体"/>
                <w:szCs w:val="21"/>
                <w:highlight w:val="none"/>
              </w:rPr>
            </w:pPr>
            <w:r>
              <w:rPr>
                <w:rFonts w:hint="eastAsia" w:ascii="宋体" w:hAnsi="宋体" w:cs="宋体"/>
                <w:szCs w:val="21"/>
                <w:highlight w:val="none"/>
              </w:rPr>
              <w:t>设置一级淡水PH值调节加药装置，管路上设置在线PH计（GF品牌），与PH加药计量泵、高压泵联动控制，对PH值进行设置和自动控制。</w:t>
            </w:r>
          </w:p>
          <w:p>
            <w:pPr>
              <w:pStyle w:val="22"/>
              <w:rPr>
                <w:rFonts w:ascii="宋体" w:hAnsi="宋体" w:cs="宋体"/>
                <w:szCs w:val="21"/>
                <w:highlight w:val="none"/>
              </w:rPr>
            </w:pPr>
            <w:r>
              <w:rPr>
                <w:rFonts w:hint="eastAsia" w:ascii="宋体" w:hAnsi="宋体" w:cs="宋体"/>
                <w:szCs w:val="21"/>
                <w:highlight w:val="none"/>
              </w:rPr>
              <w:t>在一RO出水管路上设置卫生型取样阀。</w:t>
            </w:r>
          </w:p>
          <w:p>
            <w:pPr>
              <w:pStyle w:val="22"/>
              <w:rPr>
                <w:rFonts w:ascii="宋体" w:hAnsi="宋体" w:cs="宋体"/>
                <w:szCs w:val="21"/>
                <w:highlight w:val="none"/>
              </w:rPr>
            </w:pPr>
            <w:r>
              <w:rPr>
                <w:rFonts w:hint="eastAsia" w:ascii="宋体" w:hAnsi="宋体" w:cs="宋体"/>
                <w:szCs w:val="21"/>
                <w:highlight w:val="none"/>
              </w:rPr>
              <w:t>要求：1）产水率：≧70%,2）脱盐率≧98%25℃,3）膜前后压差小于0.1Mpa。</w:t>
            </w:r>
          </w:p>
          <w:p>
            <w:pPr>
              <w:pStyle w:val="22"/>
              <w:rPr>
                <w:rFonts w:ascii="宋体" w:hAnsi="宋体" w:cs="宋体"/>
                <w:szCs w:val="21"/>
                <w:highlight w:val="none"/>
              </w:rPr>
            </w:pPr>
            <w:r>
              <w:rPr>
                <w:rFonts w:hint="eastAsia" w:ascii="宋体" w:hAnsi="宋体" w:cs="宋体"/>
                <w:szCs w:val="21"/>
                <w:highlight w:val="none"/>
              </w:rPr>
              <w:t>一级反渗透装置后管路材质全部为304材质，采用的不锈钢管道，内壁抛光度0.4um，外壁0.8um抛光度。</w:t>
            </w:r>
          </w:p>
          <w:p>
            <w:pPr>
              <w:pStyle w:val="22"/>
              <w:rPr>
                <w:rFonts w:ascii="宋体" w:hAnsi="宋体" w:cs="宋体"/>
                <w:szCs w:val="21"/>
                <w:highlight w:val="none"/>
              </w:rPr>
            </w:pPr>
            <w:r>
              <w:rPr>
                <w:rFonts w:hint="eastAsia" w:ascii="宋体" w:hAnsi="宋体" w:cs="宋体"/>
                <w:szCs w:val="21"/>
                <w:highlight w:val="none"/>
              </w:rPr>
              <w:t>配置必要的隔膜式压力表、压力变送器（</w:t>
            </w:r>
            <w:r>
              <w:rPr>
                <w:rFonts w:hint="eastAsia" w:ascii="宋体" w:hAnsi="宋体" w:cs="宋体"/>
                <w:color w:val="000000" w:themeColor="text1"/>
                <w:szCs w:val="21"/>
                <w:highlight w:val="none"/>
              </w:rPr>
              <w:t>德国九茂、BD品牌</w:t>
            </w:r>
            <w:r>
              <w:rPr>
                <w:rFonts w:hint="eastAsia" w:ascii="宋体" w:hAnsi="宋体" w:cs="宋体"/>
                <w:szCs w:val="21"/>
                <w:highlight w:val="none"/>
              </w:rPr>
              <w:t>）、液位变送器（德国九茂、欧姆龙等品牌）、温度变送器等等，提供证明材料。</w:t>
            </w:r>
          </w:p>
        </w:tc>
        <w:tc>
          <w:tcPr>
            <w:tcW w:w="1089" w:type="dxa"/>
            <w:vAlign w:val="center"/>
          </w:tcPr>
          <w:p>
            <w:pPr>
              <w:jc w:val="left"/>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USR39</w:t>
            </w:r>
          </w:p>
        </w:tc>
        <w:tc>
          <w:tcPr>
            <w:tcW w:w="6345" w:type="dxa"/>
            <w:vAlign w:val="center"/>
          </w:tcPr>
          <w:p>
            <w:pPr>
              <w:jc w:val="left"/>
              <w:rPr>
                <w:rFonts w:ascii="宋体" w:hAnsi="宋体" w:cs="宋体"/>
                <w:szCs w:val="21"/>
              </w:rPr>
            </w:pPr>
            <w:r>
              <w:rPr>
                <w:rFonts w:hint="eastAsia" w:ascii="宋体" w:hAnsi="宋体" w:cs="宋体"/>
                <w:szCs w:val="21"/>
              </w:rPr>
              <w:t>反渗透配有自动加药装置去除可溶性的二氧化碳。</w:t>
            </w:r>
          </w:p>
          <w:p>
            <w:pPr>
              <w:jc w:val="left"/>
              <w:rPr>
                <w:rFonts w:ascii="宋体" w:hAnsi="宋体" w:cs="宋体"/>
                <w:szCs w:val="21"/>
              </w:rPr>
            </w:pPr>
            <w:r>
              <w:rPr>
                <w:rFonts w:hint="eastAsia" w:ascii="宋体" w:hAnsi="宋体" w:cs="宋体"/>
                <w:szCs w:val="21"/>
              </w:rPr>
              <w:t>加药装置要求：</w:t>
            </w:r>
          </w:p>
          <w:p>
            <w:pPr>
              <w:jc w:val="left"/>
              <w:rPr>
                <w:rFonts w:ascii="宋体" w:hAnsi="宋体" w:cs="宋体"/>
                <w:szCs w:val="21"/>
              </w:rPr>
            </w:pPr>
            <w:r>
              <w:rPr>
                <w:rFonts w:hint="eastAsia" w:ascii="宋体" w:hAnsi="宋体" w:cs="宋体"/>
                <w:szCs w:val="21"/>
              </w:rPr>
              <w:t>加药泵采用国外知名品牌，加药量是由在线的PH仪，通过隔膜式计量泵自动控制。加药箱为PE材质。</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USR40</w:t>
            </w:r>
          </w:p>
        </w:tc>
        <w:tc>
          <w:tcPr>
            <w:tcW w:w="6345" w:type="dxa"/>
            <w:vAlign w:val="center"/>
          </w:tcPr>
          <w:p>
            <w:pPr>
              <w:jc w:val="left"/>
              <w:rPr>
                <w:rFonts w:ascii="宋体" w:hAnsi="宋体" w:cs="宋体"/>
                <w:szCs w:val="21"/>
                <w:highlight w:val="none"/>
              </w:rPr>
            </w:pPr>
            <w:r>
              <w:rPr>
                <w:rFonts w:hint="eastAsia" w:ascii="宋体" w:hAnsi="宋体" w:cs="宋体"/>
                <w:szCs w:val="21"/>
                <w:highlight w:val="none"/>
              </w:rPr>
              <w:t>EDI单元</w:t>
            </w:r>
            <w:r>
              <w:rPr>
                <w:rFonts w:hint="eastAsia" w:ascii="宋体" w:hAnsi="宋体"/>
                <w:sz w:val="21"/>
                <w:szCs w:val="21"/>
                <w:highlight w:val="none"/>
              </w:rPr>
              <w:t>美国GE</w:t>
            </w:r>
            <w:r>
              <w:rPr>
                <w:rFonts w:hint="eastAsia" w:ascii="宋体" w:hAnsi="宋体" w:cs="宋体"/>
                <w:szCs w:val="21"/>
                <w:highlight w:val="none"/>
              </w:rPr>
              <w:t>品牌（能耐受巴氏消毒），采用GMP认可材料，双O型圈密封。（提供相关的维护保养文件及培训）产水率：≧75%</w:t>
            </w:r>
          </w:p>
        </w:tc>
        <w:tc>
          <w:tcPr>
            <w:tcW w:w="1089" w:type="dxa"/>
            <w:vAlign w:val="center"/>
          </w:tcPr>
          <w:p>
            <w:pPr>
              <w:jc w:val="left"/>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USR41</w:t>
            </w:r>
          </w:p>
        </w:tc>
        <w:tc>
          <w:tcPr>
            <w:tcW w:w="6345" w:type="dxa"/>
            <w:vAlign w:val="center"/>
          </w:tcPr>
          <w:p>
            <w:pPr>
              <w:jc w:val="left"/>
              <w:rPr>
                <w:rFonts w:ascii="宋体" w:hAnsi="宋体" w:cs="宋体"/>
                <w:szCs w:val="21"/>
              </w:rPr>
            </w:pPr>
            <w:r>
              <w:rPr>
                <w:rFonts w:hint="eastAsia" w:ascii="宋体" w:hAnsi="宋体" w:cs="宋体"/>
                <w:szCs w:val="21"/>
              </w:rPr>
              <w:t>为提高水的利用率， EDI浓水回收至一级RO前进行再处理，合理设计，回流水不得溢出水箱。</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USR42</w:t>
            </w:r>
          </w:p>
        </w:tc>
        <w:tc>
          <w:tcPr>
            <w:tcW w:w="6345" w:type="dxa"/>
            <w:vAlign w:val="center"/>
          </w:tcPr>
          <w:p>
            <w:pPr>
              <w:jc w:val="left"/>
              <w:rPr>
                <w:rFonts w:ascii="宋体" w:hAnsi="宋体" w:cs="宋体"/>
                <w:szCs w:val="21"/>
              </w:rPr>
            </w:pPr>
            <w:r>
              <w:rPr>
                <w:rFonts w:hint="eastAsia" w:ascii="宋体" w:hAnsi="宋体" w:cs="宋体"/>
                <w:szCs w:val="21"/>
              </w:rPr>
              <w:t>反渗透及EDI系统待机后，为防止存有死水段，必须保证循环。</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USR43</w:t>
            </w:r>
          </w:p>
        </w:tc>
        <w:tc>
          <w:tcPr>
            <w:tcW w:w="6345" w:type="dxa"/>
            <w:vAlign w:val="center"/>
          </w:tcPr>
          <w:p>
            <w:pPr>
              <w:tabs>
                <w:tab w:val="left" w:pos="2880"/>
              </w:tabs>
              <w:rPr>
                <w:rFonts w:ascii="宋体" w:hAnsi="宋体" w:cs="宋体"/>
                <w:szCs w:val="21"/>
              </w:rPr>
            </w:pPr>
            <w:r>
              <w:rPr>
                <w:rFonts w:hint="eastAsia" w:ascii="宋体" w:hAnsi="宋体" w:cs="宋体"/>
                <w:szCs w:val="21"/>
              </w:rPr>
              <w:t>反渗透后和产品水直接接触的阀门均采用隔膜阀：</w:t>
            </w:r>
          </w:p>
          <w:p>
            <w:pPr>
              <w:tabs>
                <w:tab w:val="left" w:pos="2880"/>
              </w:tabs>
              <w:rPr>
                <w:rFonts w:ascii="宋体" w:hAnsi="宋体" w:cs="宋体"/>
                <w:szCs w:val="21"/>
                <w:lang w:val="en-GB"/>
              </w:rPr>
            </w:pPr>
            <w:r>
              <w:rPr>
                <w:rFonts w:hint="eastAsia" w:ascii="宋体" w:hAnsi="宋体" w:cs="宋体"/>
                <w:szCs w:val="21"/>
              </w:rPr>
              <w:t>1、</w:t>
            </w:r>
            <w:r>
              <w:rPr>
                <w:rFonts w:hint="eastAsia" w:ascii="宋体" w:hAnsi="宋体" w:cs="宋体"/>
                <w:szCs w:val="21"/>
                <w:lang w:val="en-GB"/>
              </w:rPr>
              <w:t>阀体材质为</w:t>
            </w:r>
            <w:r>
              <w:rPr>
                <w:rFonts w:hint="eastAsia" w:ascii="宋体" w:hAnsi="宋体" w:cs="宋体"/>
                <w:bCs/>
                <w:szCs w:val="21"/>
              </w:rPr>
              <w:t xml:space="preserve">AISI </w:t>
            </w:r>
            <w:r>
              <w:rPr>
                <w:rFonts w:hint="eastAsia" w:ascii="宋体" w:hAnsi="宋体" w:cs="宋体"/>
                <w:szCs w:val="21"/>
                <w:lang w:val="en-GB"/>
              </w:rPr>
              <w:t>3</w:t>
            </w:r>
            <w:r>
              <w:rPr>
                <w:rFonts w:hint="eastAsia" w:ascii="宋体" w:hAnsi="宋体" w:cs="宋体"/>
                <w:szCs w:val="21"/>
              </w:rPr>
              <w:t>04</w:t>
            </w:r>
            <w:r>
              <w:rPr>
                <w:rFonts w:hint="eastAsia" w:ascii="宋体" w:hAnsi="宋体" w:cs="宋体"/>
                <w:szCs w:val="21"/>
                <w:lang w:val="en-GB"/>
              </w:rPr>
              <w:t>不锈钢</w:t>
            </w:r>
          </w:p>
          <w:p>
            <w:pPr>
              <w:tabs>
                <w:tab w:val="left" w:pos="2880"/>
              </w:tabs>
              <w:rPr>
                <w:rFonts w:ascii="宋体" w:hAnsi="宋体" w:cs="宋体"/>
                <w:szCs w:val="21"/>
                <w:lang w:val="en-GB"/>
              </w:rPr>
            </w:pPr>
            <w:r>
              <w:rPr>
                <w:rFonts w:hint="eastAsia" w:ascii="宋体" w:hAnsi="宋体" w:cs="宋体"/>
                <w:szCs w:val="21"/>
                <w:lang w:val="en-GB"/>
              </w:rPr>
              <w:t>2、EPDM+PTFE双膜片结构</w:t>
            </w:r>
          </w:p>
          <w:p>
            <w:pPr>
              <w:tabs>
                <w:tab w:val="left" w:pos="2880"/>
              </w:tabs>
              <w:rPr>
                <w:rFonts w:ascii="宋体" w:hAnsi="宋体" w:cs="宋体"/>
                <w:szCs w:val="21"/>
                <w:lang w:val="en-GB"/>
              </w:rPr>
            </w:pPr>
            <w:r>
              <w:rPr>
                <w:rFonts w:hint="eastAsia" w:ascii="宋体" w:hAnsi="宋体" w:cs="宋体"/>
                <w:szCs w:val="21"/>
                <w:lang w:val="en-GB"/>
              </w:rPr>
              <w:t>3、管道阀门要求抛光度与管道一致，阀门内径与管道内径一致</w:t>
            </w:r>
          </w:p>
          <w:p>
            <w:pPr>
              <w:tabs>
                <w:tab w:val="left" w:pos="2880"/>
              </w:tabs>
              <w:rPr>
                <w:rFonts w:ascii="宋体" w:hAnsi="宋体" w:cs="宋体"/>
                <w:szCs w:val="21"/>
              </w:rPr>
            </w:pPr>
            <w:r>
              <w:rPr>
                <w:rFonts w:hint="eastAsia" w:ascii="宋体" w:hAnsi="宋体" w:cs="宋体"/>
                <w:szCs w:val="21"/>
                <w:lang w:val="en-GB"/>
              </w:rPr>
              <w:t>4、阀门安装符合3D原则。</w:t>
            </w:r>
          </w:p>
          <w:p>
            <w:pPr>
              <w:jc w:val="lef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、水平隔膜阀必须45度安装</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USR44</w:t>
            </w:r>
          </w:p>
        </w:tc>
        <w:tc>
          <w:tcPr>
            <w:tcW w:w="6345" w:type="dxa"/>
            <w:vAlign w:val="center"/>
          </w:tcPr>
          <w:p>
            <w:pPr>
              <w:jc w:val="left"/>
              <w:rPr>
                <w:rFonts w:ascii="宋体" w:hAnsi="宋体" w:cs="宋体"/>
                <w:szCs w:val="21"/>
              </w:rPr>
            </w:pPr>
            <w:r>
              <w:rPr>
                <w:rFonts w:hint="eastAsia" w:ascii="宋体" w:hAnsi="宋体" w:cs="宋体"/>
                <w:szCs w:val="21"/>
              </w:rPr>
              <w:t>纯化水制备系统配有以下检测仪表：</w:t>
            </w:r>
          </w:p>
          <w:p>
            <w:pPr>
              <w:jc w:val="left"/>
              <w:rPr>
                <w:rFonts w:ascii="宋体" w:hAnsi="宋体" w:cs="宋体"/>
                <w:szCs w:val="21"/>
              </w:rPr>
            </w:pPr>
            <w:r>
              <w:rPr>
                <w:rFonts w:hint="eastAsia" w:ascii="宋体" w:hAnsi="宋体" w:cs="宋体"/>
                <w:szCs w:val="21"/>
              </w:rPr>
              <w:t>1、在线电导率仪，RO出水EDI出水采用卫生级产品。</w:t>
            </w:r>
          </w:p>
          <w:p>
            <w:pPr>
              <w:jc w:val="left"/>
              <w:rPr>
                <w:rFonts w:ascii="宋体" w:hAnsi="宋体" w:cs="宋体"/>
                <w:szCs w:val="21"/>
              </w:rPr>
            </w:pPr>
            <w:r>
              <w:rPr>
                <w:rFonts w:hint="eastAsia" w:ascii="宋体" w:hAnsi="宋体" w:cs="宋体"/>
                <w:szCs w:val="21"/>
              </w:rPr>
              <w:t>2、在线温度传感器。</w:t>
            </w:r>
          </w:p>
          <w:p>
            <w:pPr>
              <w:jc w:val="left"/>
              <w:rPr>
                <w:rFonts w:hint="eastAsia" w:ascii="宋体" w:hAnsi="宋体" w:eastAsia="宋体" w:cs="宋体"/>
                <w:szCs w:val="21"/>
                <w:lang w:eastAsia="zh-CN"/>
              </w:rPr>
            </w:pPr>
            <w:r>
              <w:rPr>
                <w:rFonts w:hint="eastAsia" w:ascii="宋体" w:hAnsi="宋体" w:cs="宋体"/>
                <w:szCs w:val="21"/>
              </w:rPr>
              <w:t>3、在线余氯显示、余氯检测仪</w:t>
            </w:r>
            <w:r>
              <w:rPr>
                <w:rFonts w:hint="eastAsia" w:ascii="宋体" w:hAnsi="宋体" w:cs="宋体"/>
                <w:szCs w:val="21"/>
                <w:lang w:eastAsia="zh-CN"/>
              </w:rPr>
              <w:t>。</w:t>
            </w:r>
          </w:p>
          <w:p>
            <w:pPr>
              <w:jc w:val="left"/>
              <w:rPr>
                <w:rFonts w:ascii="宋体" w:hAnsi="宋体" w:cs="宋体"/>
                <w:szCs w:val="21"/>
              </w:rPr>
            </w:pPr>
            <w:r>
              <w:rPr>
                <w:rFonts w:hint="eastAsia" w:ascii="宋体" w:hAnsi="宋体" w:cs="宋体"/>
                <w:szCs w:val="21"/>
              </w:rPr>
              <w:t>4、在线硬度显示、硬度检测仪。</w:t>
            </w:r>
          </w:p>
          <w:p>
            <w:pPr>
              <w:jc w:val="left"/>
              <w:rPr>
                <w:rFonts w:ascii="宋体" w:hAnsi="宋体" w:cs="宋体"/>
                <w:szCs w:val="21"/>
              </w:rPr>
            </w:pPr>
            <w:r>
              <w:rPr>
                <w:rFonts w:hint="eastAsia" w:ascii="宋体" w:hAnsi="宋体" w:cs="宋体"/>
                <w:szCs w:val="21"/>
              </w:rPr>
              <w:t>5、必要点设置在线压力变送器。</w:t>
            </w:r>
          </w:p>
          <w:p>
            <w:pPr>
              <w:jc w:val="left"/>
              <w:rPr>
                <w:rFonts w:ascii="宋体" w:hAnsi="宋体" w:cs="宋体"/>
                <w:szCs w:val="21"/>
              </w:rPr>
            </w:pPr>
            <w:r>
              <w:rPr>
                <w:rFonts w:hint="eastAsia" w:ascii="宋体" w:hAnsi="宋体" w:cs="宋体"/>
                <w:szCs w:val="21"/>
              </w:rPr>
              <w:t>6、采用卫生级隔膜压力表现场显示。</w:t>
            </w:r>
          </w:p>
          <w:p>
            <w:pPr>
              <w:jc w:val="left"/>
              <w:rPr>
                <w:rFonts w:ascii="宋体" w:hAnsi="宋体" w:cs="宋体"/>
                <w:szCs w:val="21"/>
              </w:rPr>
            </w:pPr>
            <w:r>
              <w:rPr>
                <w:rFonts w:hint="eastAsia" w:ascii="宋体" w:hAnsi="宋体" w:cs="宋体"/>
                <w:szCs w:val="21"/>
              </w:rPr>
              <w:t>7、在线流量显示，出水用304金属管浮子量计流量计</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USR45</w:t>
            </w:r>
          </w:p>
        </w:tc>
        <w:tc>
          <w:tcPr>
            <w:tcW w:w="6345" w:type="dxa"/>
            <w:vAlign w:val="center"/>
          </w:tcPr>
          <w:p>
            <w:pPr>
              <w:jc w:val="left"/>
              <w:rPr>
                <w:rFonts w:ascii="宋体" w:hAnsi="宋体" w:cs="宋体"/>
                <w:szCs w:val="21"/>
              </w:rPr>
            </w:pPr>
            <w:r>
              <w:rPr>
                <w:rFonts w:hint="eastAsia" w:ascii="宋体" w:hAnsi="宋体" w:cs="宋体"/>
                <w:szCs w:val="21"/>
              </w:rPr>
              <w:t>反渗透装置管路连接应符合以下要求：</w:t>
            </w:r>
          </w:p>
          <w:p>
            <w:pPr>
              <w:jc w:val="left"/>
              <w:rPr>
                <w:rFonts w:ascii="宋体" w:hAnsi="宋体" w:cs="宋体"/>
                <w:szCs w:val="21"/>
              </w:rPr>
            </w:pPr>
            <w:r>
              <w:rPr>
                <w:rFonts w:hint="eastAsia" w:ascii="宋体" w:hAnsi="宋体" w:cs="宋体"/>
                <w:szCs w:val="21"/>
              </w:rPr>
              <w:t>1、管道采用304不锈钢洁净管道，内表面光洁Ra0.4um，卫生管道全部钝化处理。焊接采用自动轨迹焊，有焊接记录。</w:t>
            </w:r>
          </w:p>
          <w:p>
            <w:pPr>
              <w:jc w:val="left"/>
              <w:rPr>
                <w:rFonts w:ascii="宋体" w:hAnsi="宋体" w:cs="宋体"/>
                <w:szCs w:val="21"/>
              </w:rPr>
            </w:pPr>
            <w:r>
              <w:rPr>
                <w:rFonts w:hint="eastAsia" w:ascii="宋体" w:hAnsi="宋体" w:cs="宋体"/>
                <w:szCs w:val="21"/>
              </w:rPr>
              <w:t>2、阀门：所有与纯化水接触的阀门必须采用PTFE或EPDM膜阀，材质为304，安装角度应利于排净存水，满足卫生型要求。进入反渗透装置后禁止使用球阀。</w:t>
            </w:r>
          </w:p>
          <w:p>
            <w:pPr>
              <w:jc w:val="left"/>
              <w:rPr>
                <w:rFonts w:ascii="宋体" w:hAnsi="宋体" w:cs="宋体"/>
                <w:szCs w:val="21"/>
              </w:rPr>
            </w:pPr>
            <w:r>
              <w:rPr>
                <w:rFonts w:hint="eastAsia" w:ascii="宋体" w:hAnsi="宋体" w:cs="宋体"/>
                <w:szCs w:val="21"/>
              </w:rPr>
              <w:t>3、每个工艺组件的进水/出水口均有卫生级取样口。</w:t>
            </w:r>
          </w:p>
          <w:p>
            <w:pPr>
              <w:jc w:val="left"/>
              <w:rPr>
                <w:rFonts w:ascii="宋体" w:hAnsi="宋体" w:cs="宋体"/>
                <w:szCs w:val="21"/>
              </w:rPr>
            </w:pPr>
            <w:r>
              <w:rPr>
                <w:rFonts w:hint="eastAsia" w:ascii="宋体" w:hAnsi="宋体" w:cs="宋体"/>
                <w:szCs w:val="21"/>
              </w:rPr>
              <w:t>4、系统配有自循环管路，在纯水贮罐满水时，自动切换至循环管路运行，保证没有死水存在。</w:t>
            </w:r>
          </w:p>
          <w:p>
            <w:pPr>
              <w:jc w:val="left"/>
              <w:rPr>
                <w:rFonts w:ascii="宋体" w:hAnsi="宋体" w:cs="宋体"/>
                <w:szCs w:val="21"/>
              </w:rPr>
            </w:pPr>
            <w:r>
              <w:rPr>
                <w:rFonts w:hint="eastAsia" w:ascii="宋体" w:hAnsi="宋体" w:cs="宋体"/>
                <w:szCs w:val="21"/>
              </w:rPr>
              <w:t>5、纯化水进EDI的管道应为循环管道。</w:t>
            </w:r>
          </w:p>
          <w:p>
            <w:pPr>
              <w:jc w:val="left"/>
              <w:rPr>
                <w:rFonts w:ascii="宋体" w:hAnsi="宋体" w:cs="宋体"/>
                <w:szCs w:val="21"/>
              </w:rPr>
            </w:pPr>
            <w:r>
              <w:rPr>
                <w:rFonts w:hint="eastAsia" w:ascii="宋体" w:hAnsi="宋体" w:cs="宋体"/>
                <w:szCs w:val="21"/>
              </w:rPr>
              <w:t>6、为方便日常监控以及设备验证的需要，应考虑设置足够的取样口，原则上不能少于以下8处（RO膜的取样另算）；</w:t>
            </w:r>
          </w:p>
          <w:p>
            <w:pPr>
              <w:jc w:val="left"/>
              <w:rPr>
                <w:rFonts w:ascii="宋体" w:hAnsi="宋体" w:cs="宋体"/>
                <w:szCs w:val="21"/>
              </w:rPr>
            </w:pPr>
            <w:r>
              <w:rPr>
                <w:rFonts w:hint="eastAsia" w:ascii="宋体" w:hAnsi="宋体" w:cs="宋体"/>
                <w:szCs w:val="21"/>
              </w:rPr>
              <w:t>（1）源水进水；</w:t>
            </w:r>
          </w:p>
          <w:p>
            <w:pPr>
              <w:jc w:val="left"/>
              <w:rPr>
                <w:rFonts w:ascii="宋体" w:hAnsi="宋体" w:cs="宋体"/>
                <w:szCs w:val="21"/>
              </w:rPr>
            </w:pPr>
            <w:r>
              <w:rPr>
                <w:rFonts w:hint="eastAsia" w:ascii="宋体" w:hAnsi="宋体" w:cs="宋体"/>
                <w:szCs w:val="21"/>
              </w:rPr>
              <w:t>（2）源水出水；</w:t>
            </w:r>
          </w:p>
          <w:p>
            <w:pPr>
              <w:jc w:val="left"/>
              <w:rPr>
                <w:rFonts w:ascii="宋体" w:hAnsi="宋体" w:cs="宋体"/>
                <w:szCs w:val="21"/>
              </w:rPr>
            </w:pPr>
            <w:r>
              <w:rPr>
                <w:rFonts w:hint="eastAsia" w:ascii="宋体" w:hAnsi="宋体" w:cs="宋体"/>
                <w:szCs w:val="21"/>
              </w:rPr>
              <w:t xml:space="preserve">（2）砂滤罐出水； </w:t>
            </w:r>
          </w:p>
          <w:p>
            <w:pPr>
              <w:jc w:val="left"/>
              <w:rPr>
                <w:rFonts w:ascii="宋体" w:hAnsi="宋体" w:cs="宋体"/>
                <w:szCs w:val="21"/>
              </w:rPr>
            </w:pPr>
            <w:r>
              <w:rPr>
                <w:rFonts w:hint="eastAsia" w:ascii="宋体" w:hAnsi="宋体" w:cs="宋体"/>
                <w:szCs w:val="21"/>
              </w:rPr>
              <w:t xml:space="preserve">（3）碳滤罐出水； </w:t>
            </w:r>
          </w:p>
          <w:p>
            <w:pPr>
              <w:jc w:val="left"/>
              <w:rPr>
                <w:rFonts w:ascii="宋体" w:hAnsi="宋体" w:cs="宋体"/>
                <w:szCs w:val="21"/>
              </w:rPr>
            </w:pPr>
            <w:r>
              <w:rPr>
                <w:rFonts w:hint="eastAsia" w:ascii="宋体" w:hAnsi="宋体" w:cs="宋体"/>
                <w:szCs w:val="21"/>
              </w:rPr>
              <w:t>（4）软化器出水（2个）；</w:t>
            </w:r>
          </w:p>
          <w:p>
            <w:pPr>
              <w:jc w:val="left"/>
              <w:rPr>
                <w:rFonts w:ascii="宋体" w:hAnsi="宋体" w:cs="宋体"/>
                <w:szCs w:val="21"/>
              </w:rPr>
            </w:pPr>
            <w:r>
              <w:rPr>
                <w:rFonts w:hint="eastAsia" w:ascii="宋体" w:hAnsi="宋体" w:cs="宋体"/>
                <w:szCs w:val="21"/>
              </w:rPr>
              <w:t>（5）精密过滤器后；</w:t>
            </w:r>
          </w:p>
          <w:p>
            <w:pPr>
              <w:jc w:val="left"/>
              <w:rPr>
                <w:rFonts w:ascii="宋体" w:hAnsi="宋体" w:cs="宋体"/>
                <w:szCs w:val="21"/>
              </w:rPr>
            </w:pPr>
            <w:r>
              <w:rPr>
                <w:rFonts w:hint="eastAsia" w:ascii="宋体" w:hAnsi="宋体" w:cs="宋体"/>
                <w:szCs w:val="21"/>
              </w:rPr>
              <w:t>（6）一级RO系统淡水；（每组膜管一个取样口）</w:t>
            </w:r>
          </w:p>
          <w:p>
            <w:pPr>
              <w:jc w:val="left"/>
              <w:rPr>
                <w:rFonts w:ascii="宋体" w:hAnsi="宋体" w:cs="宋体"/>
                <w:szCs w:val="21"/>
              </w:rPr>
            </w:pPr>
            <w:r>
              <w:rPr>
                <w:rFonts w:hint="eastAsia" w:ascii="宋体" w:hAnsi="宋体" w:cs="宋体"/>
                <w:szCs w:val="21"/>
              </w:rPr>
              <w:t>（7）EDI装置浓水出水</w:t>
            </w:r>
          </w:p>
          <w:p>
            <w:pPr>
              <w:jc w:val="left"/>
              <w:rPr>
                <w:rFonts w:ascii="宋体" w:hAnsi="宋体" w:cs="宋体"/>
                <w:szCs w:val="21"/>
              </w:rPr>
            </w:pPr>
            <w:r>
              <w:rPr>
                <w:rFonts w:hint="eastAsia" w:ascii="宋体" w:hAnsi="宋体" w:cs="宋体"/>
                <w:szCs w:val="21"/>
              </w:rPr>
              <w:t>（8）EDI装置淡水出水（进纯化水罐前）</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USR46</w:t>
            </w:r>
          </w:p>
        </w:tc>
        <w:tc>
          <w:tcPr>
            <w:tcW w:w="6345" w:type="dxa"/>
            <w:vAlign w:val="center"/>
          </w:tcPr>
          <w:p>
            <w:pPr>
              <w:jc w:val="left"/>
              <w:rPr>
                <w:rFonts w:ascii="宋体" w:hAnsi="宋体" w:cs="宋体"/>
                <w:szCs w:val="21"/>
              </w:rPr>
            </w:pPr>
            <w:r>
              <w:rPr>
                <w:rFonts w:hint="eastAsia" w:ascii="宋体" w:hAnsi="宋体" w:cs="宋体"/>
                <w:szCs w:val="21"/>
              </w:rPr>
              <w:t>系统终端产水合格时产品水进入纯化水储罐，当产水不合格时产水流回一级RO前。纯化水储罐水满时，亦自动切换至循环管路运行，保证没有死水存在，制备系统应能进行巴氏消毒，使用双管板换热器，换热器的换热能力应能保证通过循环加热对RO系统、EDI系统及相关管路进行巴氏消毒，巴氏消毒温度可达到85-90℃，整个循环水温升时间（从常温升到时80℃）不得超过30分钟；热源为采用工业蒸汽，压力0.</w:t>
            </w:r>
            <w:r>
              <w:rPr>
                <w:rFonts w:hint="eastAsia" w:ascii="宋体" w:hAnsi="宋体" w:cs="宋体"/>
                <w:szCs w:val="21"/>
                <w:lang w:val="en-US" w:eastAsia="zh-CN"/>
              </w:rPr>
              <w:t>3</w:t>
            </w:r>
            <w:r>
              <w:rPr>
                <w:rFonts w:hint="eastAsia" w:ascii="宋体" w:hAnsi="宋体" w:cs="宋体"/>
                <w:szCs w:val="21"/>
              </w:rPr>
              <w:t>-0.4Mpa。双管板换热器的安装也要符合药典要求，不能有死角，盲管。</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bl>
    <w:p>
      <w:pPr>
        <w:rPr>
          <w:rFonts w:ascii="宋体" w:hAnsi="宋体" w:cs="宋体"/>
          <w:szCs w:val="21"/>
        </w:rPr>
      </w:pPr>
      <w:r>
        <w:rPr>
          <w:rFonts w:hint="eastAsia" w:ascii="宋体" w:hAnsi="宋体" w:cs="宋体"/>
          <w:szCs w:val="21"/>
        </w:rPr>
        <w:t>分配系统</w:t>
      </w:r>
    </w:p>
    <w:tbl>
      <w:tblPr>
        <w:tblStyle w:val="15"/>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6347"/>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jc w:val="left"/>
              <w:rPr>
                <w:rFonts w:ascii="宋体" w:hAnsi="宋体" w:cs="宋体"/>
                <w:b/>
                <w:szCs w:val="21"/>
              </w:rPr>
            </w:pPr>
            <w:r>
              <w:rPr>
                <w:rFonts w:hint="eastAsia" w:ascii="宋体" w:hAnsi="宋体" w:cs="宋体"/>
                <w:b/>
                <w:szCs w:val="21"/>
              </w:rPr>
              <w:t>序号</w:t>
            </w:r>
          </w:p>
        </w:tc>
        <w:tc>
          <w:tcPr>
            <w:tcW w:w="6347" w:type="dxa"/>
            <w:vAlign w:val="center"/>
          </w:tcPr>
          <w:p>
            <w:pPr>
              <w:jc w:val="left"/>
              <w:rPr>
                <w:rFonts w:ascii="宋体" w:hAnsi="宋体" w:cs="宋体"/>
                <w:b/>
                <w:szCs w:val="21"/>
              </w:rPr>
            </w:pPr>
            <w:r>
              <w:rPr>
                <w:rFonts w:hint="eastAsia" w:ascii="宋体" w:hAnsi="宋体" w:cs="宋体"/>
                <w:b/>
                <w:szCs w:val="21"/>
              </w:rPr>
              <w:t>要求</w:t>
            </w:r>
          </w:p>
        </w:tc>
        <w:tc>
          <w:tcPr>
            <w:tcW w:w="1089" w:type="dxa"/>
            <w:vAlign w:val="center"/>
          </w:tcPr>
          <w:p>
            <w:pPr>
              <w:jc w:val="left"/>
              <w:rPr>
                <w:rFonts w:ascii="宋体" w:hAnsi="宋体" w:cs="宋体"/>
                <w:b/>
                <w:szCs w:val="21"/>
              </w:rPr>
            </w:pPr>
            <w:r>
              <w:rPr>
                <w:rFonts w:hint="eastAsia" w:ascii="宋体" w:hAnsi="宋体" w:cs="宋体"/>
                <w:b/>
                <w:szCs w:val="21"/>
              </w:rPr>
              <w:t>必需或期望</w:t>
            </w:r>
          </w:p>
        </w:tc>
        <w:tc>
          <w:tcPr>
            <w:tcW w:w="1089" w:type="dxa"/>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USR47</w:t>
            </w:r>
          </w:p>
        </w:tc>
        <w:tc>
          <w:tcPr>
            <w:tcW w:w="6347" w:type="dxa"/>
            <w:vAlign w:val="center"/>
          </w:tcPr>
          <w:p>
            <w:pPr>
              <w:jc w:val="left"/>
              <w:rPr>
                <w:rFonts w:ascii="宋体" w:hAnsi="宋体" w:cs="宋体"/>
                <w:szCs w:val="21"/>
              </w:rPr>
            </w:pPr>
            <w:r>
              <w:rPr>
                <w:rFonts w:hint="eastAsia" w:ascii="宋体" w:hAnsi="宋体" w:cs="宋体"/>
                <w:szCs w:val="21"/>
              </w:rPr>
              <w:t>纯化水储罐设计要求：</w:t>
            </w:r>
          </w:p>
          <w:p>
            <w:pPr>
              <w:jc w:val="left"/>
              <w:rPr>
                <w:rFonts w:ascii="宋体" w:hAnsi="宋体" w:cs="宋体"/>
                <w:szCs w:val="21"/>
              </w:rPr>
            </w:pPr>
            <w:r>
              <w:rPr>
                <w:rFonts w:hint="eastAsia" w:ascii="宋体" w:hAnsi="宋体" w:cs="宋体"/>
                <w:szCs w:val="21"/>
              </w:rPr>
              <w:t>整体设计为立式，带50mm保温层，保温材料为聚氨酯发泡，保温层外用</w:t>
            </w:r>
            <w:r>
              <w:rPr>
                <w:rFonts w:hint="eastAsia" w:ascii="宋体" w:hAnsi="宋体" w:cs="宋体"/>
                <w:szCs w:val="21"/>
                <w:lang w:val="en-US" w:eastAsia="zh-CN"/>
              </w:rPr>
              <w:t>1.0</w:t>
            </w:r>
            <w:r>
              <w:rPr>
                <w:rFonts w:hint="eastAsia" w:ascii="宋体" w:hAnsi="宋体" w:cs="宋体"/>
                <w:szCs w:val="21"/>
              </w:rPr>
              <w:t>mm304不锈钢板进行焊接抛光，与罐体连接无明显接缝。储罐材质为3</w:t>
            </w:r>
            <w:r>
              <w:rPr>
                <w:rFonts w:hint="eastAsia" w:ascii="宋体" w:hAnsi="宋体" w:cs="宋体"/>
                <w:szCs w:val="21"/>
                <w:lang w:val="en-US" w:eastAsia="zh-CN"/>
              </w:rPr>
              <w:t>04</w:t>
            </w:r>
            <w:r>
              <w:rPr>
                <w:rFonts w:hint="eastAsia" w:ascii="宋体" w:hAnsi="宋体" w:cs="宋体"/>
                <w:szCs w:val="21"/>
              </w:rPr>
              <w:t>不锈钢，筒体壁厚度4mm，封头壁厚4mm，内表面抛光处理，抛光精度Ra0.4，外表面</w:t>
            </w:r>
            <w:r>
              <w:rPr>
                <w:rFonts w:hint="eastAsia" w:ascii="宋体" w:hAnsi="宋体" w:cs="宋体"/>
                <w:szCs w:val="21"/>
                <w:lang w:eastAsia="zh-CN"/>
              </w:rPr>
              <w:t>抛光</w:t>
            </w:r>
            <w:r>
              <w:rPr>
                <w:rFonts w:hint="eastAsia" w:ascii="宋体" w:hAnsi="宋体" w:cs="宋体"/>
                <w:szCs w:val="21"/>
              </w:rPr>
              <w:t>处理，便于清洁、消毒。配清洗球，应能对水箱全方位清洗无死角，带温度变送器和静压式液位变送器；呼吸器采用疏水性聚四氟乙烯滤芯、304不锈钢壳且带电加热，滤芯附完整性测试报告，过滤孔径为0.22UM。保证在正常生产及灭菌时有足够的空气流通量。滤芯及滤壳均采用国内外知名产品，纯化水储罐应能设定EDI出水优先供水调节措施。</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highlight w:val="none"/>
              </w:rPr>
            </w:pPr>
            <w:r>
              <w:rPr>
                <w:rFonts w:hint="eastAsia" w:ascii="宋体" w:hAnsi="宋体" w:cs="宋体"/>
                <w:color w:val="000000"/>
                <w:szCs w:val="21"/>
                <w:highlight w:val="none"/>
              </w:rPr>
              <w:t>USR48</w:t>
            </w:r>
          </w:p>
        </w:tc>
        <w:tc>
          <w:tcPr>
            <w:tcW w:w="6347" w:type="dxa"/>
            <w:vAlign w:val="center"/>
          </w:tcPr>
          <w:p>
            <w:pPr>
              <w:jc w:val="left"/>
              <w:rPr>
                <w:rFonts w:ascii="宋体" w:hAnsi="宋体" w:cs="宋体"/>
                <w:szCs w:val="21"/>
                <w:highlight w:val="none"/>
              </w:rPr>
            </w:pPr>
            <w:r>
              <w:rPr>
                <w:rFonts w:hint="eastAsia" w:ascii="宋体" w:hAnsi="宋体" w:cs="宋体"/>
                <w:szCs w:val="21"/>
                <w:highlight w:val="none"/>
              </w:rPr>
              <w:t>纯化水泵的选型应满足以下要求：</w:t>
            </w:r>
          </w:p>
          <w:p>
            <w:pPr>
              <w:jc w:val="left"/>
              <w:rPr>
                <w:rFonts w:ascii="宋体" w:hAnsi="宋体" w:cs="宋体"/>
                <w:szCs w:val="21"/>
                <w:highlight w:val="none"/>
              </w:rPr>
            </w:pPr>
            <w:r>
              <w:rPr>
                <w:rFonts w:hint="eastAsia" w:ascii="宋体" w:hAnsi="宋体" w:cs="宋体"/>
                <w:szCs w:val="21"/>
                <w:highlight w:val="none"/>
              </w:rPr>
              <w:t>1、当所有使用点不用水时，整个分配系统处于低频运行状态，回水流速不小于1.</w:t>
            </w:r>
            <w:r>
              <w:rPr>
                <w:rFonts w:hint="eastAsia" w:ascii="宋体" w:hAnsi="宋体" w:cs="宋体"/>
                <w:szCs w:val="21"/>
                <w:highlight w:val="none"/>
                <w:lang w:val="en-US" w:eastAsia="zh-CN"/>
              </w:rPr>
              <w:t>5</w:t>
            </w:r>
            <w:r>
              <w:rPr>
                <w:rFonts w:hint="eastAsia" w:ascii="宋体" w:hAnsi="宋体" w:cs="宋体"/>
                <w:szCs w:val="21"/>
                <w:highlight w:val="none"/>
              </w:rPr>
              <w:t>m/s；</w:t>
            </w:r>
          </w:p>
          <w:p>
            <w:pPr>
              <w:jc w:val="left"/>
              <w:rPr>
                <w:rFonts w:ascii="宋体" w:hAnsi="宋体" w:cs="宋体"/>
                <w:szCs w:val="21"/>
                <w:highlight w:val="none"/>
              </w:rPr>
            </w:pPr>
            <w:r>
              <w:rPr>
                <w:rFonts w:hint="eastAsia" w:ascii="宋体" w:hAnsi="宋体" w:cs="宋体"/>
                <w:szCs w:val="21"/>
                <w:highlight w:val="none"/>
              </w:rPr>
              <w:t>2、当车间最大用水量时，整个分配系统回水流速不小于1.</w:t>
            </w:r>
            <w:r>
              <w:rPr>
                <w:rFonts w:hint="eastAsia" w:ascii="宋体" w:hAnsi="宋体" w:cs="宋体"/>
                <w:szCs w:val="21"/>
                <w:highlight w:val="none"/>
                <w:lang w:val="en-US" w:eastAsia="zh-CN"/>
              </w:rPr>
              <w:t>1</w:t>
            </w:r>
            <w:r>
              <w:rPr>
                <w:rFonts w:hint="eastAsia" w:ascii="宋体" w:hAnsi="宋体" w:cs="宋体"/>
                <w:szCs w:val="21"/>
                <w:highlight w:val="none"/>
              </w:rPr>
              <w:t>m/s；</w:t>
            </w:r>
          </w:p>
          <w:p>
            <w:pPr>
              <w:jc w:val="left"/>
              <w:rPr>
                <w:rFonts w:ascii="宋体" w:hAnsi="宋体" w:cs="宋体"/>
                <w:szCs w:val="21"/>
                <w:highlight w:val="none"/>
              </w:rPr>
            </w:pPr>
            <w:r>
              <w:rPr>
                <w:rFonts w:hint="eastAsia" w:ascii="宋体" w:hAnsi="宋体" w:cs="宋体"/>
                <w:szCs w:val="21"/>
                <w:highlight w:val="none"/>
              </w:rPr>
              <w:t>3、纯化水泵应为316L卫生泵品牌</w:t>
            </w:r>
            <w:r>
              <w:rPr>
                <w:rFonts w:hint="eastAsia" w:ascii="宋体" w:hAnsi="宋体" w:cs="宋体"/>
                <w:strike w:val="0"/>
                <w:dstrike w:val="0"/>
                <w:color w:val="000000" w:themeColor="text1"/>
                <w:szCs w:val="21"/>
                <w:highlight w:val="none"/>
              </w:rPr>
              <w:t>选用</w:t>
            </w:r>
            <w:r>
              <w:rPr>
                <w:rFonts w:hint="eastAsia" w:ascii="宋体" w:hAnsi="宋体"/>
                <w:sz w:val="21"/>
                <w:szCs w:val="21"/>
                <w:highlight w:val="none"/>
              </w:rPr>
              <w:t>东正</w:t>
            </w:r>
            <w:r>
              <w:rPr>
                <w:rFonts w:hint="eastAsia" w:ascii="宋体" w:hAnsi="宋体"/>
                <w:sz w:val="21"/>
                <w:szCs w:val="21"/>
                <w:highlight w:val="none"/>
                <w:lang w:eastAsia="zh-CN"/>
              </w:rPr>
              <w:t>、远</w:t>
            </w:r>
            <w:r>
              <w:rPr>
                <w:rFonts w:hint="eastAsia" w:ascii="宋体" w:hAnsi="宋体"/>
                <w:strike w:val="0"/>
                <w:dstrike w:val="0"/>
                <w:sz w:val="21"/>
                <w:szCs w:val="21"/>
                <w:highlight w:val="none"/>
                <w:lang w:eastAsia="zh-CN"/>
              </w:rPr>
              <w:t>安</w:t>
            </w:r>
            <w:r>
              <w:rPr>
                <w:rFonts w:hint="eastAsia" w:ascii="宋体" w:hAnsi="宋体" w:cs="宋体"/>
                <w:szCs w:val="21"/>
                <w:highlight w:val="none"/>
              </w:rPr>
              <w:t>，所用密封件须满足巴氏消毒要求；</w:t>
            </w:r>
          </w:p>
          <w:p>
            <w:pPr>
              <w:jc w:val="left"/>
              <w:rPr>
                <w:rFonts w:ascii="宋体" w:hAnsi="宋体" w:cs="宋体"/>
                <w:color w:val="FF0000"/>
                <w:szCs w:val="21"/>
                <w:highlight w:val="none"/>
              </w:rPr>
            </w:pPr>
            <w:r>
              <w:rPr>
                <w:rFonts w:hint="eastAsia" w:ascii="宋体" w:hAnsi="宋体" w:cs="宋体"/>
                <w:szCs w:val="21"/>
                <w:highlight w:val="none"/>
              </w:rPr>
              <w:t>4、纯化水泵的流量应能满足纯化水箱内的水（最高位时）每小时置换</w:t>
            </w:r>
            <w:r>
              <w:rPr>
                <w:rFonts w:hint="eastAsia" w:ascii="宋体" w:hAnsi="宋体" w:cs="宋体"/>
                <w:szCs w:val="21"/>
                <w:highlight w:val="none"/>
                <w:lang w:val="en-US" w:eastAsia="zh-CN"/>
              </w:rPr>
              <w:t>1-5</w:t>
            </w:r>
            <w:r>
              <w:rPr>
                <w:rFonts w:hint="eastAsia" w:ascii="宋体" w:hAnsi="宋体" w:cs="宋体"/>
                <w:szCs w:val="21"/>
                <w:highlight w:val="none"/>
              </w:rPr>
              <w:t>次。</w:t>
            </w:r>
          </w:p>
        </w:tc>
        <w:tc>
          <w:tcPr>
            <w:tcW w:w="1089" w:type="dxa"/>
            <w:vAlign w:val="center"/>
          </w:tcPr>
          <w:p>
            <w:pPr>
              <w:jc w:val="left"/>
              <w:rPr>
                <w:rFonts w:ascii="宋体" w:hAnsi="宋体" w:cs="宋体"/>
                <w:szCs w:val="21"/>
                <w:highlight w:val="none"/>
              </w:rPr>
            </w:pPr>
            <w:r>
              <w:rPr>
                <w:rFonts w:hint="eastAsia" w:ascii="宋体" w:hAnsi="宋体" w:cs="宋体"/>
                <w:szCs w:val="21"/>
                <w:highlight w:val="none"/>
              </w:rPr>
              <w:t>必需</w:t>
            </w:r>
          </w:p>
        </w:tc>
        <w:tc>
          <w:tcPr>
            <w:tcW w:w="1089"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USR49</w:t>
            </w:r>
          </w:p>
        </w:tc>
        <w:tc>
          <w:tcPr>
            <w:tcW w:w="6347" w:type="dxa"/>
            <w:vAlign w:val="center"/>
          </w:tcPr>
          <w:p>
            <w:pPr>
              <w:jc w:val="left"/>
              <w:rPr>
                <w:rFonts w:ascii="宋体" w:hAnsi="宋体" w:cs="宋体"/>
                <w:szCs w:val="21"/>
              </w:rPr>
            </w:pPr>
            <w:r>
              <w:rPr>
                <w:rFonts w:hint="eastAsia" w:ascii="宋体" w:hAnsi="宋体" w:cs="宋体"/>
                <w:szCs w:val="21"/>
              </w:rPr>
              <w:t>纯化水分配系统配置巴氏消毒，达到以下要求：</w:t>
            </w:r>
          </w:p>
          <w:p>
            <w:pPr>
              <w:jc w:val="left"/>
              <w:rPr>
                <w:rFonts w:ascii="宋体" w:hAnsi="宋体" w:cs="宋体"/>
                <w:szCs w:val="21"/>
              </w:rPr>
            </w:pPr>
            <w:r>
              <w:rPr>
                <w:rFonts w:hint="eastAsia" w:ascii="宋体" w:hAnsi="宋体" w:cs="宋体"/>
                <w:szCs w:val="21"/>
              </w:rPr>
              <w:t>1、换热管路上配有前后端两个温度传感器，通过分配系统单元控制器实现灭菌功能的自动操作。</w:t>
            </w:r>
          </w:p>
          <w:p>
            <w:pPr>
              <w:jc w:val="left"/>
              <w:rPr>
                <w:rFonts w:ascii="宋体" w:hAnsi="宋体" w:cs="宋体"/>
                <w:szCs w:val="21"/>
              </w:rPr>
            </w:pPr>
            <w:r>
              <w:rPr>
                <w:rFonts w:hint="eastAsia" w:ascii="宋体" w:hAnsi="宋体" w:cs="宋体"/>
                <w:szCs w:val="21"/>
              </w:rPr>
              <w:t>2、双管板（内胀外焊）应采用316L国内外知名品牌，提供相应的设计、制作、检验、试验、出厂文件。巴氏消毒温度可达到85-90℃ ；</w:t>
            </w:r>
          </w:p>
          <w:p>
            <w:pPr>
              <w:jc w:val="left"/>
              <w:rPr>
                <w:rFonts w:ascii="宋体" w:hAnsi="宋体" w:cs="宋体"/>
                <w:szCs w:val="21"/>
              </w:rPr>
            </w:pPr>
            <w:r>
              <w:rPr>
                <w:rFonts w:hint="eastAsia" w:ascii="宋体" w:hAnsi="宋体" w:cs="宋体"/>
                <w:szCs w:val="21"/>
              </w:rPr>
              <w:t>3、热源为采用工业蒸汽。压力0.</w:t>
            </w:r>
            <w:r>
              <w:rPr>
                <w:rFonts w:hint="eastAsia" w:ascii="宋体" w:hAnsi="宋体" w:cs="宋体"/>
                <w:szCs w:val="21"/>
                <w:lang w:val="en-US" w:eastAsia="zh-CN"/>
              </w:rPr>
              <w:t>3</w:t>
            </w:r>
            <w:r>
              <w:rPr>
                <w:rFonts w:hint="eastAsia" w:ascii="宋体" w:hAnsi="宋体" w:cs="宋体"/>
                <w:szCs w:val="21"/>
              </w:rPr>
              <w:t>-0.4Mpa。</w:t>
            </w:r>
          </w:p>
          <w:p>
            <w:pPr>
              <w:jc w:val="left"/>
              <w:rPr>
                <w:rFonts w:hint="eastAsia" w:ascii="宋体" w:hAnsi="宋体" w:cs="宋体"/>
                <w:szCs w:val="21"/>
              </w:rPr>
            </w:pPr>
            <w:r>
              <w:rPr>
                <w:rFonts w:hint="eastAsia" w:ascii="宋体" w:hAnsi="宋体" w:cs="宋体"/>
                <w:szCs w:val="21"/>
              </w:rPr>
              <w:t>4、温度传感器，蒸汽自动温控阀需采用</w:t>
            </w:r>
          </w:p>
          <w:p>
            <w:pPr>
              <w:jc w:val="left"/>
              <w:rPr>
                <w:rFonts w:ascii="宋体" w:hAnsi="宋体" w:cs="宋体"/>
                <w:szCs w:val="21"/>
              </w:rPr>
            </w:pPr>
            <w:r>
              <w:rPr>
                <w:rFonts w:hint="eastAsia" w:ascii="宋体" w:hAnsi="宋体" w:cs="宋体"/>
                <w:szCs w:val="21"/>
              </w:rPr>
              <w:t>5、分配系统管路充满水后，储罐内的水量不小于三分之一，换热器进口水温度从常温升到时80℃不得超过30分钟。</w:t>
            </w:r>
          </w:p>
          <w:p>
            <w:pPr>
              <w:jc w:val="left"/>
              <w:rPr>
                <w:rFonts w:ascii="宋体" w:hAnsi="宋体" w:cs="宋体"/>
                <w:szCs w:val="21"/>
              </w:rPr>
            </w:pPr>
            <w:r>
              <w:rPr>
                <w:rFonts w:hint="eastAsia" w:ascii="宋体" w:hAnsi="宋体" w:cs="宋体"/>
                <w:szCs w:val="21"/>
              </w:rPr>
              <w:t>6、</w:t>
            </w:r>
            <w:r>
              <w:rPr>
                <w:rFonts w:hint="eastAsia" w:ascii="宋体" w:hAnsi="宋体" w:cs="宋体"/>
                <w:bCs/>
                <w:szCs w:val="21"/>
              </w:rPr>
              <w:t>水平管道需至少有0.5%的斜角，利于系统排空。</w:t>
            </w:r>
            <w:r>
              <w:rPr>
                <w:rFonts w:hint="eastAsia" w:ascii="宋体" w:hAnsi="宋体" w:cs="宋体"/>
                <w:szCs w:val="21"/>
              </w:rPr>
              <w:t>管路材质为304不锈钢</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tcBorders>
              <w:bottom w:val="single" w:color="auto" w:sz="4" w:space="0"/>
            </w:tcBorders>
            <w:vAlign w:val="center"/>
          </w:tcPr>
          <w:p>
            <w:pPr>
              <w:rPr>
                <w:rFonts w:ascii="宋体" w:hAnsi="宋体" w:cs="宋体"/>
                <w:color w:val="000000"/>
                <w:szCs w:val="21"/>
              </w:rPr>
            </w:pPr>
            <w:r>
              <w:rPr>
                <w:rFonts w:hint="eastAsia" w:ascii="宋体" w:hAnsi="宋体" w:cs="宋体"/>
                <w:color w:val="000000"/>
                <w:szCs w:val="21"/>
              </w:rPr>
              <w:t>USR50</w:t>
            </w:r>
          </w:p>
        </w:tc>
        <w:tc>
          <w:tcPr>
            <w:tcW w:w="6347" w:type="dxa"/>
            <w:tcBorders>
              <w:bottom w:val="single" w:color="auto" w:sz="4" w:space="0"/>
            </w:tcBorders>
            <w:vAlign w:val="center"/>
          </w:tcPr>
          <w:p>
            <w:pPr>
              <w:jc w:val="left"/>
              <w:rPr>
                <w:rFonts w:ascii="宋体" w:hAnsi="宋体" w:cs="宋体"/>
                <w:szCs w:val="21"/>
              </w:rPr>
            </w:pPr>
            <w:r>
              <w:rPr>
                <w:rFonts w:hint="eastAsia" w:ascii="宋体" w:hAnsi="宋体" w:cs="宋体"/>
                <w:szCs w:val="21"/>
              </w:rPr>
              <w:t>纯化水分配系统配有以下检测仪表：</w:t>
            </w:r>
          </w:p>
          <w:p>
            <w:pPr>
              <w:jc w:val="left"/>
              <w:rPr>
                <w:rFonts w:ascii="宋体" w:hAnsi="宋体" w:cs="宋体"/>
                <w:szCs w:val="21"/>
              </w:rPr>
            </w:pPr>
            <w:r>
              <w:rPr>
                <w:rFonts w:hint="eastAsia" w:ascii="宋体" w:hAnsi="宋体" w:cs="宋体"/>
                <w:szCs w:val="21"/>
              </w:rPr>
              <w:t>1、在线电导率仪，纯化水水箱出水及回水均采用卫生级产品。</w:t>
            </w:r>
            <w:r>
              <w:rPr>
                <w:rFonts w:hint="eastAsia" w:ascii="宋体" w:hAnsi="宋体" w:cs="宋体"/>
                <w:color w:val="000000" w:themeColor="text1"/>
                <w:szCs w:val="21"/>
              </w:rPr>
              <w:t>并控制回水不合格水排放组合装置，保证不合格水不得进入纯化水箱</w:t>
            </w:r>
            <w:r>
              <w:rPr>
                <w:rFonts w:hint="eastAsia" w:ascii="宋体" w:hAnsi="宋体" w:cs="宋体"/>
                <w:szCs w:val="21"/>
              </w:rPr>
              <w:t>。</w:t>
            </w:r>
          </w:p>
          <w:p>
            <w:pPr>
              <w:jc w:val="left"/>
              <w:rPr>
                <w:rFonts w:hint="eastAsia" w:ascii="宋体" w:hAnsi="宋体" w:eastAsia="宋体" w:cs="宋体"/>
                <w:szCs w:val="21"/>
                <w:lang w:eastAsia="zh-CN"/>
              </w:rPr>
            </w:pPr>
            <w:r>
              <w:rPr>
                <w:rFonts w:hint="eastAsia" w:ascii="宋体" w:hAnsi="宋体" w:cs="宋体"/>
                <w:szCs w:val="21"/>
              </w:rPr>
              <w:t>2、在线温度传感器</w:t>
            </w:r>
            <w:r>
              <w:rPr>
                <w:rFonts w:hint="eastAsia" w:ascii="宋体" w:hAnsi="宋体" w:cs="宋体"/>
                <w:szCs w:val="21"/>
                <w:lang w:eastAsia="zh-CN"/>
              </w:rPr>
              <w:t>。</w:t>
            </w:r>
          </w:p>
          <w:p>
            <w:pPr>
              <w:jc w:val="left"/>
              <w:rPr>
                <w:rFonts w:ascii="宋体" w:hAnsi="宋体" w:cs="宋体"/>
                <w:color w:val="000000" w:themeColor="text1"/>
                <w:szCs w:val="21"/>
              </w:rPr>
            </w:pPr>
            <w:r>
              <w:rPr>
                <w:rFonts w:hint="eastAsia" w:ascii="宋体" w:hAnsi="宋体" w:cs="宋体"/>
                <w:color w:val="000000" w:themeColor="text1"/>
                <w:szCs w:val="21"/>
              </w:rPr>
              <w:t>3、必要点设置在线压力变送器。</w:t>
            </w:r>
          </w:p>
          <w:p>
            <w:pPr>
              <w:jc w:val="left"/>
              <w:rPr>
                <w:rFonts w:ascii="宋体" w:hAnsi="宋体" w:cs="宋体"/>
                <w:szCs w:val="21"/>
              </w:rPr>
            </w:pPr>
            <w:r>
              <w:rPr>
                <w:rFonts w:hint="eastAsia" w:ascii="宋体" w:hAnsi="宋体" w:cs="宋体"/>
                <w:szCs w:val="21"/>
              </w:rPr>
              <w:t>4、回水流量计应为带信号输出的卫生级流量计，可以显示并控制纯化水泵变频器工作。</w:t>
            </w:r>
          </w:p>
          <w:p>
            <w:pPr>
              <w:jc w:val="left"/>
              <w:rPr>
                <w:rFonts w:ascii="宋体" w:hAnsi="宋体" w:cs="宋体"/>
                <w:szCs w:val="21"/>
              </w:rPr>
            </w:pPr>
            <w:r>
              <w:rPr>
                <w:rFonts w:hint="eastAsia" w:ascii="宋体" w:hAnsi="宋体" w:cs="宋体"/>
                <w:szCs w:val="21"/>
              </w:rPr>
              <w:t>5、所有与产品水接触的仪表接头盲管均需符合3D要求，不得对纯水水质产生二次污染。</w:t>
            </w:r>
          </w:p>
        </w:tc>
        <w:tc>
          <w:tcPr>
            <w:tcW w:w="1089" w:type="dxa"/>
            <w:tcBorders>
              <w:bottom w:val="single" w:color="auto" w:sz="4" w:space="0"/>
            </w:tcBorders>
            <w:vAlign w:val="center"/>
          </w:tcPr>
          <w:p>
            <w:pPr>
              <w:jc w:val="left"/>
              <w:rPr>
                <w:rFonts w:ascii="宋体" w:hAnsi="宋体" w:cs="宋体"/>
                <w:szCs w:val="21"/>
              </w:rPr>
            </w:pPr>
            <w:r>
              <w:rPr>
                <w:rFonts w:hint="eastAsia" w:ascii="宋体" w:hAnsi="宋体" w:cs="宋体"/>
                <w:szCs w:val="21"/>
              </w:rPr>
              <w:t>必需</w:t>
            </w:r>
          </w:p>
        </w:tc>
        <w:tc>
          <w:tcPr>
            <w:tcW w:w="1089" w:type="dxa"/>
            <w:tcBorders>
              <w:bottom w:val="single" w:color="auto" w:sz="4" w:space="0"/>
            </w:tcBorders>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58" w:type="dxa"/>
            <w:gridSpan w:val="2"/>
            <w:tcBorders>
              <w:top w:val="nil"/>
              <w:left w:val="nil"/>
              <w:bottom w:val="single" w:color="auto" w:sz="4" w:space="0"/>
              <w:right w:val="nil"/>
            </w:tcBorders>
            <w:vAlign w:val="center"/>
          </w:tcPr>
          <w:p>
            <w:pPr>
              <w:jc w:val="left"/>
              <w:rPr>
                <w:rFonts w:ascii="宋体" w:hAnsi="宋体" w:cs="宋体"/>
                <w:szCs w:val="21"/>
              </w:rPr>
            </w:pPr>
            <w:r>
              <w:rPr>
                <w:rFonts w:hint="eastAsia" w:ascii="宋体" w:hAnsi="宋体" w:cs="宋体"/>
                <w:szCs w:val="21"/>
              </w:rPr>
              <w:t>控制系统</w:t>
            </w:r>
          </w:p>
        </w:tc>
        <w:tc>
          <w:tcPr>
            <w:tcW w:w="1089" w:type="dxa"/>
            <w:tcBorders>
              <w:top w:val="nil"/>
              <w:left w:val="nil"/>
              <w:bottom w:val="single" w:color="auto" w:sz="4" w:space="0"/>
              <w:right w:val="nil"/>
            </w:tcBorders>
            <w:vAlign w:val="center"/>
          </w:tcPr>
          <w:p>
            <w:pPr>
              <w:jc w:val="left"/>
              <w:rPr>
                <w:rFonts w:ascii="宋体" w:hAnsi="宋体" w:cs="宋体"/>
                <w:szCs w:val="21"/>
              </w:rPr>
            </w:pPr>
          </w:p>
        </w:tc>
        <w:tc>
          <w:tcPr>
            <w:tcW w:w="1089" w:type="dxa"/>
            <w:tcBorders>
              <w:top w:val="nil"/>
              <w:left w:val="nil"/>
              <w:bottom w:val="single" w:color="auto" w:sz="4" w:space="0"/>
              <w:right w:val="nil"/>
            </w:tcBorders>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jc w:val="left"/>
              <w:rPr>
                <w:rFonts w:ascii="宋体" w:hAnsi="宋体" w:cs="宋体"/>
                <w:b/>
                <w:szCs w:val="21"/>
              </w:rPr>
            </w:pPr>
            <w:r>
              <w:rPr>
                <w:rFonts w:hint="eastAsia" w:ascii="宋体" w:hAnsi="宋体" w:cs="宋体"/>
                <w:b/>
                <w:szCs w:val="21"/>
              </w:rPr>
              <w:t>序号</w:t>
            </w:r>
          </w:p>
        </w:tc>
        <w:tc>
          <w:tcPr>
            <w:tcW w:w="6347" w:type="dxa"/>
            <w:vAlign w:val="center"/>
          </w:tcPr>
          <w:p>
            <w:pPr>
              <w:jc w:val="center"/>
              <w:rPr>
                <w:rFonts w:ascii="宋体" w:hAnsi="宋体" w:cs="宋体"/>
                <w:b/>
                <w:szCs w:val="21"/>
              </w:rPr>
            </w:pPr>
            <w:r>
              <w:rPr>
                <w:rFonts w:hint="eastAsia" w:ascii="宋体" w:hAnsi="宋体" w:cs="宋体"/>
                <w:b/>
                <w:szCs w:val="21"/>
              </w:rPr>
              <w:t>要求</w:t>
            </w:r>
          </w:p>
        </w:tc>
        <w:tc>
          <w:tcPr>
            <w:tcW w:w="1089" w:type="dxa"/>
            <w:vAlign w:val="center"/>
          </w:tcPr>
          <w:p>
            <w:pPr>
              <w:jc w:val="left"/>
              <w:rPr>
                <w:rFonts w:ascii="宋体" w:hAnsi="宋体" w:cs="宋体"/>
                <w:b/>
                <w:szCs w:val="21"/>
              </w:rPr>
            </w:pPr>
            <w:r>
              <w:rPr>
                <w:rFonts w:hint="eastAsia" w:ascii="宋体" w:hAnsi="宋体" w:cs="宋体"/>
                <w:b/>
                <w:szCs w:val="21"/>
              </w:rPr>
              <w:t>必需或期望</w:t>
            </w:r>
          </w:p>
        </w:tc>
        <w:tc>
          <w:tcPr>
            <w:tcW w:w="1089" w:type="dxa"/>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tcBorders>
              <w:top w:val="single" w:color="auto" w:sz="4" w:space="0"/>
            </w:tcBorders>
            <w:vAlign w:val="center"/>
          </w:tcPr>
          <w:p>
            <w:pPr>
              <w:rPr>
                <w:rFonts w:ascii="宋体" w:hAnsi="宋体" w:cs="宋体"/>
                <w:color w:val="000000"/>
                <w:szCs w:val="21"/>
              </w:rPr>
            </w:pPr>
            <w:r>
              <w:rPr>
                <w:rFonts w:hint="eastAsia" w:ascii="宋体" w:hAnsi="宋体" w:cs="宋体"/>
                <w:color w:val="000000"/>
                <w:szCs w:val="21"/>
              </w:rPr>
              <w:t>USR51</w:t>
            </w:r>
          </w:p>
        </w:tc>
        <w:tc>
          <w:tcPr>
            <w:tcW w:w="6347" w:type="dxa"/>
            <w:tcBorders>
              <w:top w:val="single" w:color="auto" w:sz="4" w:space="0"/>
            </w:tcBorders>
            <w:vAlign w:val="center"/>
          </w:tcPr>
          <w:p>
            <w:pPr>
              <w:jc w:val="left"/>
              <w:rPr>
                <w:rFonts w:ascii="宋体" w:hAnsi="宋体" w:cs="宋体"/>
                <w:szCs w:val="21"/>
              </w:rPr>
            </w:pPr>
            <w:r>
              <w:rPr>
                <w:rFonts w:hint="eastAsia" w:ascii="宋体" w:hAnsi="宋体" w:cs="宋体"/>
                <w:szCs w:val="21"/>
              </w:rPr>
              <w:t>系统采用PLC+触摸屏的控制方式。（</w:t>
            </w:r>
            <w:r>
              <w:rPr>
                <w:rFonts w:hint="eastAsia" w:ascii="宋体" w:hAnsi="宋体" w:cs="宋体"/>
                <w:color w:val="000000"/>
                <w:szCs w:val="21"/>
              </w:rPr>
              <w:t>PLC选用西门子S7-300系列、</w:t>
            </w:r>
            <w:r>
              <w:rPr>
                <w:rFonts w:hint="eastAsia" w:ascii="宋体" w:hAnsi="宋体" w:cs="宋体"/>
                <w:color w:val="000000"/>
                <w:szCs w:val="21"/>
                <w:lang w:val="en-GB"/>
              </w:rPr>
              <w:t>触摸屏选用</w:t>
            </w:r>
            <w:r>
              <w:rPr>
                <w:rFonts w:hint="eastAsia" w:ascii="宋体" w:hAnsi="宋体" w:cs="宋体"/>
                <w:color w:val="000000"/>
                <w:szCs w:val="21"/>
              </w:rPr>
              <w:t>西门子1</w:t>
            </w:r>
            <w:r>
              <w:rPr>
                <w:rFonts w:hint="eastAsia" w:ascii="宋体" w:hAnsi="宋体" w:cs="宋体"/>
                <w:color w:val="000000"/>
                <w:szCs w:val="21"/>
                <w:lang w:val="en-US" w:eastAsia="zh-CN"/>
              </w:rPr>
              <w:t>0</w:t>
            </w:r>
            <w:r>
              <w:rPr>
                <w:rFonts w:hint="eastAsia" w:ascii="宋体" w:hAnsi="宋体" w:cs="宋体"/>
                <w:color w:val="000000"/>
                <w:szCs w:val="21"/>
              </w:rPr>
              <w:t>英寸彩色触摸屏面板</w:t>
            </w:r>
            <w:r>
              <w:rPr>
                <w:rFonts w:hint="eastAsia" w:ascii="宋体" w:hAnsi="宋体" w:cs="宋体"/>
                <w:szCs w:val="21"/>
              </w:rPr>
              <w:t>），采用品牌，能显示过程阶段和设备状态信息，显示参数必须含有运行时间、关键工艺参数，显示标准应采用中文，人机界面用于输入工艺详细资料，应能使用U盘导出并能在线打印出来(日本横河、六通道)。所有关键工艺参数和故障报警的结果应能使用U盘导出并能打印出来。</w:t>
            </w:r>
          </w:p>
        </w:tc>
        <w:tc>
          <w:tcPr>
            <w:tcW w:w="1089" w:type="dxa"/>
            <w:tcBorders>
              <w:top w:val="single" w:color="auto" w:sz="4" w:space="0"/>
            </w:tcBorders>
            <w:vAlign w:val="center"/>
          </w:tcPr>
          <w:p>
            <w:pPr>
              <w:jc w:val="left"/>
              <w:rPr>
                <w:rFonts w:ascii="宋体" w:hAnsi="宋体" w:cs="宋体"/>
                <w:szCs w:val="21"/>
              </w:rPr>
            </w:pPr>
            <w:r>
              <w:rPr>
                <w:rFonts w:hint="eastAsia" w:ascii="宋体" w:hAnsi="宋体" w:cs="宋体"/>
                <w:szCs w:val="21"/>
              </w:rPr>
              <w:t>必需</w:t>
            </w:r>
          </w:p>
        </w:tc>
        <w:tc>
          <w:tcPr>
            <w:tcW w:w="1089" w:type="dxa"/>
            <w:tcBorders>
              <w:top w:val="single" w:color="auto" w:sz="4" w:space="0"/>
            </w:tcBorders>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USR52</w:t>
            </w:r>
          </w:p>
        </w:tc>
        <w:tc>
          <w:tcPr>
            <w:tcW w:w="6347" w:type="dxa"/>
            <w:vAlign w:val="center"/>
          </w:tcPr>
          <w:p>
            <w:pPr>
              <w:pStyle w:val="22"/>
              <w:rPr>
                <w:rFonts w:ascii="宋体" w:hAnsi="宋体" w:cs="宋体"/>
                <w:szCs w:val="21"/>
              </w:rPr>
            </w:pPr>
            <w:r>
              <w:rPr>
                <w:rFonts w:hint="eastAsia" w:ascii="宋体" w:hAnsi="宋体" w:cs="宋体"/>
                <w:szCs w:val="21"/>
              </w:rPr>
              <w:t>实现源水泵、灭菌换热器、过滤器和软水器的全自动操作控制和监控。</w:t>
            </w:r>
          </w:p>
          <w:p>
            <w:pPr>
              <w:pStyle w:val="22"/>
              <w:rPr>
                <w:rFonts w:ascii="宋体" w:hAnsi="宋体" w:cs="宋体"/>
                <w:szCs w:val="21"/>
              </w:rPr>
            </w:pPr>
            <w:r>
              <w:rPr>
                <w:rFonts w:hint="eastAsia" w:ascii="宋体" w:hAnsi="宋体" w:cs="宋体"/>
                <w:szCs w:val="21"/>
              </w:rPr>
              <w:t>设备的工作流程和状态在触摸屏上可显示，操作过程中的电导率、温度、液位、流量、压力、PH值等参数均可在屏幕上显示。</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USR53</w:t>
            </w:r>
          </w:p>
        </w:tc>
        <w:tc>
          <w:tcPr>
            <w:tcW w:w="6347" w:type="dxa"/>
            <w:vAlign w:val="center"/>
          </w:tcPr>
          <w:p>
            <w:pPr>
              <w:jc w:val="left"/>
              <w:rPr>
                <w:rFonts w:ascii="宋体" w:hAnsi="宋体" w:cs="宋体"/>
                <w:szCs w:val="21"/>
              </w:rPr>
            </w:pPr>
            <w:r>
              <w:rPr>
                <w:rFonts w:hint="eastAsia" w:ascii="宋体" w:hAnsi="宋体" w:cs="宋体"/>
                <w:szCs w:val="21"/>
              </w:rPr>
              <w:t>反渗透装置电气控制柜应符合以下要求：</w:t>
            </w:r>
          </w:p>
          <w:p>
            <w:pPr>
              <w:pStyle w:val="22"/>
              <w:rPr>
                <w:rFonts w:ascii="宋体" w:hAnsi="宋体" w:cs="宋体"/>
                <w:szCs w:val="21"/>
              </w:rPr>
            </w:pPr>
            <w:r>
              <w:rPr>
                <w:rFonts w:hint="eastAsia" w:ascii="宋体" w:hAnsi="宋体" w:cs="宋体"/>
                <w:szCs w:val="21"/>
              </w:rPr>
              <w:t>1、所有控制和检测仪表、电源、开关、按钮、接触器、继电器、指示灯等其它配套电器元件集中在控制柜内，方便检查、操作；所有选用电器元器件必须具有3C或CE认证，采用西门子、施耐德等进口品牌。</w:t>
            </w:r>
          </w:p>
          <w:p>
            <w:pPr>
              <w:jc w:val="left"/>
              <w:rPr>
                <w:rFonts w:ascii="宋体" w:hAnsi="宋体" w:cs="宋体"/>
                <w:szCs w:val="21"/>
              </w:rPr>
            </w:pPr>
            <w:r>
              <w:rPr>
                <w:rFonts w:hint="eastAsia" w:ascii="宋体" w:hAnsi="宋体" w:cs="宋体"/>
                <w:szCs w:val="21"/>
              </w:rPr>
              <w:t>2、配备独立操作的控制柜（带内照明和资料柜），控制柜材质为304不锈钢，柜体各部件应有足够的强度，任何部位不得有变形扭曲现象。</w:t>
            </w:r>
          </w:p>
          <w:p>
            <w:pPr>
              <w:jc w:val="left"/>
              <w:rPr>
                <w:rFonts w:ascii="宋体" w:hAnsi="宋体" w:cs="宋体"/>
                <w:szCs w:val="21"/>
              </w:rPr>
            </w:pPr>
            <w:r>
              <w:rPr>
                <w:rFonts w:hint="eastAsia" w:ascii="宋体" w:hAnsi="宋体" w:cs="宋体"/>
                <w:szCs w:val="21"/>
              </w:rPr>
              <w:t>3、设备的工作流程和各单元状态（包含纯化水储罐）在触摸屏上可显示。</w:t>
            </w:r>
          </w:p>
          <w:p>
            <w:pPr>
              <w:jc w:val="left"/>
              <w:rPr>
                <w:rFonts w:ascii="宋体" w:hAnsi="宋体" w:cs="宋体"/>
                <w:szCs w:val="21"/>
              </w:rPr>
            </w:pPr>
            <w:r>
              <w:rPr>
                <w:rFonts w:hint="eastAsia" w:ascii="宋体" w:hAnsi="宋体" w:cs="宋体"/>
                <w:szCs w:val="21"/>
              </w:rPr>
              <w:t>4、直接显示参数至少应包含：进水水温、一级浓、淡水流量、一级膜管前后水压、一级浓、淡水电导率、一级进水ph值等。EDI浓、淡水流量,浓、淡水电导率、前后水压。</w:t>
            </w:r>
          </w:p>
          <w:p>
            <w:pPr>
              <w:jc w:val="left"/>
              <w:rPr>
                <w:rFonts w:ascii="宋体" w:hAnsi="宋体" w:cs="宋体"/>
                <w:szCs w:val="21"/>
              </w:rPr>
            </w:pPr>
            <w:r>
              <w:rPr>
                <w:rFonts w:hint="eastAsia" w:ascii="宋体" w:hAnsi="宋体" w:cs="宋体"/>
                <w:szCs w:val="21"/>
              </w:rPr>
              <w:t>5、具有电导率、温度、压力、ph值等数据超限自动报警功能。</w:t>
            </w:r>
          </w:p>
          <w:p>
            <w:pPr>
              <w:jc w:val="left"/>
              <w:rPr>
                <w:rFonts w:ascii="宋体" w:hAnsi="宋体" w:cs="宋体"/>
                <w:szCs w:val="21"/>
              </w:rPr>
            </w:pPr>
            <w:r>
              <w:rPr>
                <w:rFonts w:hint="eastAsia" w:ascii="宋体" w:hAnsi="宋体" w:cs="宋体"/>
                <w:szCs w:val="21"/>
              </w:rPr>
              <w:t>6、对反渗透装置产水的电导率连续性的监控，不合格水自动排放并报警；不合格水加以回收利用；当产品水的电导率低于设计值时方可进入EDI。</w:t>
            </w:r>
          </w:p>
          <w:p>
            <w:pPr>
              <w:jc w:val="left"/>
              <w:rPr>
                <w:rFonts w:ascii="宋体" w:hAnsi="宋体" w:cs="宋体"/>
                <w:szCs w:val="21"/>
              </w:rPr>
            </w:pPr>
            <w:r>
              <w:rPr>
                <w:rFonts w:hint="eastAsia" w:ascii="宋体" w:hAnsi="宋体" w:cs="宋体"/>
                <w:szCs w:val="21"/>
              </w:rPr>
              <w:t>7、可自动实现反渗透组件的运行和低速冲洗的切换，时间根据需要进行调整。</w:t>
            </w:r>
          </w:p>
          <w:p>
            <w:pPr>
              <w:jc w:val="left"/>
              <w:rPr>
                <w:rFonts w:ascii="宋体" w:hAnsi="宋体" w:cs="宋体"/>
                <w:szCs w:val="21"/>
              </w:rPr>
            </w:pPr>
            <w:r>
              <w:rPr>
                <w:rFonts w:hint="eastAsia" w:ascii="宋体" w:hAnsi="宋体" w:cs="宋体"/>
                <w:szCs w:val="21"/>
              </w:rPr>
              <w:t>8、系统每次重新启动，重新制备的水须按规程要求排放一段时间，保证合格的水质进入下道工序。</w:t>
            </w:r>
          </w:p>
          <w:p>
            <w:pPr>
              <w:jc w:val="left"/>
              <w:rPr>
                <w:rFonts w:ascii="宋体" w:hAnsi="宋体" w:cs="宋体"/>
                <w:szCs w:val="21"/>
              </w:rPr>
            </w:pPr>
            <w:r>
              <w:rPr>
                <w:rFonts w:hint="eastAsia" w:ascii="宋体" w:hAnsi="宋体" w:cs="宋体"/>
                <w:szCs w:val="21"/>
              </w:rPr>
              <w:t>9、系统具有操作员、维修和高级管理三级密码管理；每个登陆帐号，有相应的登陆密码。防止未授权的人进入系统操作或修改数据，在任何情况下，操作员和维修人员都不能修改永久数据（历史记录数据，存盘文件）。</w:t>
            </w:r>
          </w:p>
          <w:p>
            <w:pPr>
              <w:jc w:val="left"/>
              <w:rPr>
                <w:rFonts w:ascii="宋体" w:hAnsi="宋体" w:cs="宋体"/>
                <w:szCs w:val="21"/>
              </w:rPr>
            </w:pPr>
            <w:r>
              <w:rPr>
                <w:rFonts w:hint="eastAsia" w:ascii="宋体" w:hAnsi="宋体" w:cs="宋体"/>
                <w:szCs w:val="21"/>
              </w:rPr>
              <w:t>10、具有高压水泵自动运行控制和低压、过载保护功能。</w:t>
            </w:r>
          </w:p>
          <w:p>
            <w:pPr>
              <w:jc w:val="left"/>
              <w:rPr>
                <w:rFonts w:ascii="宋体" w:hAnsi="宋体" w:cs="宋体"/>
                <w:szCs w:val="21"/>
              </w:rPr>
            </w:pPr>
            <w:r>
              <w:rPr>
                <w:rFonts w:hint="eastAsia" w:ascii="宋体" w:hAnsi="宋体" w:cs="宋体"/>
                <w:szCs w:val="21"/>
              </w:rPr>
              <w:t>11、具有运行数据自动记录保存功能。</w:t>
            </w:r>
          </w:p>
          <w:p>
            <w:pPr>
              <w:jc w:val="left"/>
              <w:rPr>
                <w:rFonts w:ascii="宋体" w:hAnsi="宋体" w:cs="宋体"/>
                <w:szCs w:val="21"/>
              </w:rPr>
            </w:pPr>
            <w:r>
              <w:rPr>
                <w:rFonts w:hint="eastAsia" w:ascii="宋体" w:hAnsi="宋体" w:cs="宋体"/>
                <w:szCs w:val="21"/>
              </w:rPr>
              <w:t>12、控制器带有远程数据通信接口，可实现远程数据监测、通信和运行数据的记录和打印。</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USR54</w:t>
            </w:r>
          </w:p>
        </w:tc>
        <w:tc>
          <w:tcPr>
            <w:tcW w:w="6347" w:type="dxa"/>
            <w:vAlign w:val="center"/>
          </w:tcPr>
          <w:p>
            <w:pPr>
              <w:jc w:val="left"/>
              <w:rPr>
                <w:rFonts w:ascii="宋体" w:hAnsi="宋体" w:cs="宋体"/>
                <w:szCs w:val="21"/>
                <w:lang w:val="en-GB"/>
              </w:rPr>
            </w:pPr>
            <w:r>
              <w:rPr>
                <w:rFonts w:hint="eastAsia" w:ascii="宋体" w:hAnsi="宋体" w:cs="宋体"/>
                <w:szCs w:val="21"/>
              </w:rPr>
              <w:t>下列参数需要测量、记录、控制：</w:t>
            </w:r>
          </w:p>
          <w:tbl>
            <w:tblPr>
              <w:tblStyle w:val="15"/>
              <w:tblW w:w="6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983"/>
              <w:gridCol w:w="821"/>
              <w:gridCol w:w="93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906" w:type="dxa"/>
                  <w:tcBorders>
                    <w:bottom w:val="single" w:color="auto" w:sz="4" w:space="0"/>
                  </w:tcBorders>
                  <w:shd w:val="pct10" w:color="auto" w:fill="auto"/>
                  <w:vAlign w:val="center"/>
                </w:tcPr>
                <w:p>
                  <w:pPr>
                    <w:pStyle w:val="41"/>
                    <w:keepNext/>
                    <w:rPr>
                      <w:rFonts w:ascii="宋体" w:hAnsi="宋体" w:cs="宋体"/>
                      <w:b w:val="0"/>
                      <w:sz w:val="21"/>
                      <w:szCs w:val="21"/>
                    </w:rPr>
                  </w:pPr>
                  <w:r>
                    <w:rPr>
                      <w:rFonts w:hint="eastAsia" w:ascii="宋体" w:hAnsi="宋体" w:cs="宋体"/>
                      <w:b w:val="0"/>
                      <w:sz w:val="21"/>
                      <w:szCs w:val="21"/>
                      <w:lang w:eastAsia="zh-CN"/>
                    </w:rPr>
                    <w:t>参数</w:t>
                  </w:r>
                </w:p>
              </w:tc>
              <w:tc>
                <w:tcPr>
                  <w:tcW w:w="983" w:type="dxa"/>
                  <w:tcBorders>
                    <w:bottom w:val="single" w:color="auto" w:sz="4" w:space="0"/>
                  </w:tcBorders>
                  <w:shd w:val="pct10" w:color="auto" w:fill="auto"/>
                  <w:vAlign w:val="center"/>
                </w:tcPr>
                <w:p>
                  <w:pPr>
                    <w:pStyle w:val="41"/>
                    <w:keepNext/>
                    <w:rPr>
                      <w:rFonts w:ascii="宋体" w:hAnsi="宋体" w:cs="宋体"/>
                      <w:b w:val="0"/>
                      <w:sz w:val="21"/>
                      <w:szCs w:val="21"/>
                    </w:rPr>
                  </w:pPr>
                  <w:r>
                    <w:rPr>
                      <w:rFonts w:hint="eastAsia" w:ascii="宋体" w:hAnsi="宋体" w:cs="宋体"/>
                      <w:b w:val="0"/>
                      <w:sz w:val="21"/>
                      <w:szCs w:val="21"/>
                      <w:lang w:eastAsia="zh-CN"/>
                    </w:rPr>
                    <w:t>触摸屏显示</w:t>
                  </w:r>
                </w:p>
              </w:tc>
              <w:tc>
                <w:tcPr>
                  <w:tcW w:w="821" w:type="dxa"/>
                  <w:tcBorders>
                    <w:bottom w:val="single" w:color="auto" w:sz="4" w:space="0"/>
                  </w:tcBorders>
                  <w:shd w:val="pct10" w:color="auto" w:fill="auto"/>
                  <w:vAlign w:val="center"/>
                </w:tcPr>
                <w:p>
                  <w:pPr>
                    <w:pStyle w:val="41"/>
                    <w:keepNext/>
                    <w:rPr>
                      <w:rFonts w:ascii="宋体" w:hAnsi="宋体" w:cs="宋体"/>
                      <w:b w:val="0"/>
                      <w:sz w:val="21"/>
                      <w:szCs w:val="21"/>
                    </w:rPr>
                  </w:pPr>
                  <w:r>
                    <w:rPr>
                      <w:rFonts w:hint="eastAsia" w:ascii="宋体" w:hAnsi="宋体" w:cs="宋体"/>
                      <w:b w:val="0"/>
                      <w:sz w:val="21"/>
                      <w:szCs w:val="21"/>
                      <w:lang w:eastAsia="zh-CN"/>
                    </w:rPr>
                    <w:t>记录</w:t>
                  </w:r>
                </w:p>
              </w:tc>
              <w:tc>
                <w:tcPr>
                  <w:tcW w:w="930" w:type="dxa"/>
                  <w:tcBorders>
                    <w:bottom w:val="single" w:color="auto" w:sz="4" w:space="0"/>
                  </w:tcBorders>
                  <w:shd w:val="pct10" w:color="auto" w:fill="auto"/>
                  <w:vAlign w:val="center"/>
                </w:tcPr>
                <w:p>
                  <w:pPr>
                    <w:pStyle w:val="41"/>
                    <w:keepNext/>
                    <w:rPr>
                      <w:rFonts w:ascii="宋体" w:hAnsi="宋体" w:cs="宋体"/>
                      <w:b w:val="0"/>
                      <w:sz w:val="21"/>
                      <w:szCs w:val="21"/>
                    </w:rPr>
                  </w:pPr>
                  <w:r>
                    <w:rPr>
                      <w:rFonts w:hint="eastAsia" w:ascii="宋体" w:hAnsi="宋体" w:cs="宋体"/>
                      <w:b w:val="0"/>
                      <w:sz w:val="21"/>
                      <w:szCs w:val="21"/>
                      <w:lang w:eastAsia="zh-CN"/>
                    </w:rPr>
                    <w:t>控制</w:t>
                  </w:r>
                </w:p>
              </w:tc>
              <w:tc>
                <w:tcPr>
                  <w:tcW w:w="1419" w:type="dxa"/>
                  <w:tcBorders>
                    <w:bottom w:val="single" w:color="auto" w:sz="4" w:space="0"/>
                  </w:tcBorders>
                  <w:shd w:val="pct10" w:color="auto" w:fill="auto"/>
                  <w:vAlign w:val="center"/>
                </w:tcPr>
                <w:p>
                  <w:pPr>
                    <w:pStyle w:val="41"/>
                    <w:keepNext/>
                    <w:jc w:val="both"/>
                    <w:rPr>
                      <w:rFonts w:ascii="宋体" w:hAnsi="宋体" w:cs="宋体"/>
                      <w:b w:val="0"/>
                      <w:sz w:val="21"/>
                      <w:szCs w:val="21"/>
                    </w:rPr>
                  </w:pPr>
                  <w:r>
                    <w:rPr>
                      <w:rFonts w:hint="eastAsia" w:ascii="宋体" w:hAnsi="宋体" w:cs="宋体"/>
                      <w:b w:val="0"/>
                      <w:sz w:val="21"/>
                      <w:szCs w:val="21"/>
                      <w:lang w:eastAsia="zh-CN"/>
                    </w:rPr>
                    <w:t>报警/停机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06" w:type="dxa"/>
                  <w:tcBorders>
                    <w:top w:val="single" w:color="auto" w:sz="4" w:space="0"/>
                    <w:right w:val="single" w:color="auto" w:sz="4" w:space="0"/>
                  </w:tcBorders>
                  <w:vAlign w:val="center"/>
                </w:tcPr>
                <w:p>
                  <w:pPr>
                    <w:pStyle w:val="42"/>
                    <w:keepNext/>
                    <w:jc w:val="center"/>
                    <w:rPr>
                      <w:rFonts w:ascii="宋体" w:hAnsi="宋体" w:cs="宋体"/>
                      <w:sz w:val="21"/>
                      <w:szCs w:val="21"/>
                    </w:rPr>
                  </w:pPr>
                  <w:r>
                    <w:rPr>
                      <w:rFonts w:hint="eastAsia" w:ascii="宋体" w:hAnsi="宋体" w:cs="宋体"/>
                      <w:sz w:val="21"/>
                      <w:szCs w:val="21"/>
                      <w:lang w:eastAsia="zh-CN"/>
                    </w:rPr>
                    <w:t>原水电导</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930" w:type="dxa"/>
                  <w:tcBorders>
                    <w:top w:val="single" w:color="auto" w:sz="4" w:space="0"/>
                  </w:tcBorders>
                  <w:vAlign w:val="center"/>
                </w:tcPr>
                <w:p>
                  <w:pPr>
                    <w:pStyle w:val="42"/>
                    <w:keepNext/>
                    <w:rPr>
                      <w:rFonts w:ascii="宋体" w:hAnsi="宋体" w:cs="宋体"/>
                      <w:sz w:val="21"/>
                      <w:szCs w:val="21"/>
                    </w:rPr>
                  </w:pPr>
                </w:p>
              </w:tc>
              <w:tc>
                <w:tcPr>
                  <w:tcW w:w="1419" w:type="dxa"/>
                  <w:tcBorders>
                    <w:top w:val="single" w:color="auto" w:sz="4" w:space="0"/>
                  </w:tcBorders>
                  <w:vAlign w:val="center"/>
                </w:tcPr>
                <w:p>
                  <w:pPr>
                    <w:pStyle w:val="42"/>
                    <w:keepNex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06" w:type="dxa"/>
                  <w:tcBorders>
                    <w:top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源水箱的液位</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lang w:eastAsia="zh-CN"/>
                    </w:rPr>
                  </w:pPr>
                </w:p>
              </w:tc>
              <w:tc>
                <w:tcPr>
                  <w:tcW w:w="930"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06" w:type="dxa"/>
                  <w:tcBorders>
                    <w:top w:val="single" w:color="auto" w:sz="4" w:space="0"/>
                    <w:right w:val="single" w:color="auto" w:sz="4" w:space="0"/>
                  </w:tcBorders>
                  <w:vAlign w:val="center"/>
                </w:tcPr>
                <w:p>
                  <w:pPr>
                    <w:pStyle w:val="42"/>
                    <w:keepNext/>
                    <w:jc w:val="center"/>
                    <w:rPr>
                      <w:rFonts w:ascii="宋体" w:hAnsi="宋体" w:cs="宋体"/>
                      <w:sz w:val="21"/>
                      <w:szCs w:val="21"/>
                      <w:lang w:eastAsia="zh-CN"/>
                    </w:rPr>
                  </w:pPr>
                  <w:r>
                    <w:rPr>
                      <w:rFonts w:hint="eastAsia" w:ascii="宋体" w:hAnsi="宋体" w:cs="宋体"/>
                      <w:sz w:val="21"/>
                      <w:szCs w:val="21"/>
                      <w:lang w:eastAsia="zh-CN"/>
                    </w:rPr>
                    <w:t>原水温度</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rPr>
                  </w:pPr>
                </w:p>
              </w:tc>
              <w:tc>
                <w:tcPr>
                  <w:tcW w:w="930"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06" w:type="dxa"/>
                  <w:tcBorders>
                    <w:top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源水泵后压力</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lang w:eastAsia="zh-CN"/>
                    </w:rPr>
                  </w:pPr>
                </w:p>
              </w:tc>
              <w:tc>
                <w:tcPr>
                  <w:tcW w:w="930"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06" w:type="dxa"/>
                  <w:tcBorders>
                    <w:top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多介质过滤器后压力</w:t>
                  </w:r>
                </w:p>
              </w:tc>
              <w:tc>
                <w:tcPr>
                  <w:tcW w:w="983"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821" w:type="dxa"/>
                  <w:tcBorders>
                    <w:top w:val="single" w:color="auto" w:sz="4" w:space="0"/>
                  </w:tcBorders>
                  <w:vAlign w:val="center"/>
                </w:tcPr>
                <w:p>
                  <w:pPr>
                    <w:pStyle w:val="42"/>
                    <w:keepNext/>
                    <w:rPr>
                      <w:rFonts w:ascii="宋体" w:hAnsi="宋体" w:cs="宋体"/>
                      <w:sz w:val="21"/>
                      <w:szCs w:val="21"/>
                      <w:lang w:eastAsia="zh-CN"/>
                    </w:rPr>
                  </w:pPr>
                </w:p>
              </w:tc>
              <w:tc>
                <w:tcPr>
                  <w:tcW w:w="930" w:type="dxa"/>
                  <w:tcBorders>
                    <w:top w:val="single" w:color="auto" w:sz="4" w:space="0"/>
                  </w:tcBorders>
                  <w:vAlign w:val="center"/>
                </w:tcPr>
                <w:p>
                  <w:pPr>
                    <w:pStyle w:val="42"/>
                    <w:keepNext/>
                    <w:rPr>
                      <w:rFonts w:ascii="宋体" w:hAnsi="宋体" w:cs="宋体"/>
                      <w:sz w:val="21"/>
                      <w:szCs w:val="21"/>
                      <w:lang w:eastAsia="zh-CN"/>
                    </w:rPr>
                  </w:pPr>
                </w:p>
              </w:tc>
              <w:tc>
                <w:tcPr>
                  <w:tcW w:w="1419" w:type="dxa"/>
                  <w:tcBorders>
                    <w:top w:val="single" w:color="auto" w:sz="4" w:space="0"/>
                  </w:tcBorders>
                  <w:vAlign w:val="center"/>
                </w:tcPr>
                <w:p>
                  <w:pPr>
                    <w:pStyle w:val="42"/>
                    <w:keepNext/>
                    <w:rPr>
                      <w:rFonts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06" w:type="dxa"/>
                  <w:tcBorders>
                    <w:top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机械过滤器后压力</w:t>
                  </w:r>
                </w:p>
              </w:tc>
              <w:tc>
                <w:tcPr>
                  <w:tcW w:w="983"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821" w:type="dxa"/>
                  <w:tcBorders>
                    <w:top w:val="single" w:color="auto" w:sz="4" w:space="0"/>
                  </w:tcBorders>
                  <w:vAlign w:val="center"/>
                </w:tcPr>
                <w:p>
                  <w:pPr>
                    <w:pStyle w:val="42"/>
                    <w:keepNext/>
                    <w:rPr>
                      <w:rFonts w:ascii="宋体" w:hAnsi="宋体" w:cs="宋体"/>
                      <w:sz w:val="21"/>
                      <w:szCs w:val="21"/>
                      <w:lang w:eastAsia="zh-CN"/>
                    </w:rPr>
                  </w:pPr>
                </w:p>
              </w:tc>
              <w:tc>
                <w:tcPr>
                  <w:tcW w:w="930" w:type="dxa"/>
                  <w:tcBorders>
                    <w:top w:val="single" w:color="auto" w:sz="4" w:space="0"/>
                  </w:tcBorders>
                  <w:vAlign w:val="center"/>
                </w:tcPr>
                <w:p>
                  <w:pPr>
                    <w:pStyle w:val="42"/>
                    <w:keepNext/>
                    <w:rPr>
                      <w:rFonts w:ascii="宋体" w:hAnsi="宋体" w:cs="宋体"/>
                      <w:sz w:val="21"/>
                      <w:szCs w:val="21"/>
                      <w:lang w:eastAsia="zh-CN"/>
                    </w:rPr>
                  </w:pPr>
                </w:p>
              </w:tc>
              <w:tc>
                <w:tcPr>
                  <w:tcW w:w="1419" w:type="dxa"/>
                  <w:tcBorders>
                    <w:top w:val="single" w:color="auto" w:sz="4" w:space="0"/>
                  </w:tcBorders>
                  <w:vAlign w:val="center"/>
                </w:tcPr>
                <w:p>
                  <w:pPr>
                    <w:pStyle w:val="42"/>
                    <w:keepNext/>
                    <w:rPr>
                      <w:rFonts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06" w:type="dxa"/>
                  <w:tcBorders>
                    <w:top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精密过滤器后压力</w:t>
                  </w:r>
                </w:p>
              </w:tc>
              <w:tc>
                <w:tcPr>
                  <w:tcW w:w="983"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821" w:type="dxa"/>
                  <w:tcBorders>
                    <w:top w:val="single" w:color="auto" w:sz="4" w:space="0"/>
                  </w:tcBorders>
                  <w:vAlign w:val="center"/>
                </w:tcPr>
                <w:p>
                  <w:pPr>
                    <w:pStyle w:val="42"/>
                    <w:keepNext/>
                    <w:rPr>
                      <w:rFonts w:ascii="宋体" w:hAnsi="宋体" w:cs="宋体"/>
                      <w:sz w:val="21"/>
                      <w:szCs w:val="21"/>
                      <w:lang w:eastAsia="zh-CN"/>
                    </w:rPr>
                  </w:pPr>
                </w:p>
              </w:tc>
              <w:tc>
                <w:tcPr>
                  <w:tcW w:w="930" w:type="dxa"/>
                  <w:tcBorders>
                    <w:top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906" w:type="dxa"/>
                  <w:tcBorders>
                    <w:top w:val="single" w:color="auto" w:sz="4" w:space="0"/>
                    <w:right w:val="single" w:color="auto" w:sz="4" w:space="0"/>
                  </w:tcBorders>
                  <w:vAlign w:val="center"/>
                </w:tcPr>
                <w:p>
                  <w:pPr>
                    <w:pStyle w:val="42"/>
                    <w:keepNext/>
                    <w:jc w:val="center"/>
                    <w:rPr>
                      <w:rFonts w:ascii="宋体" w:hAnsi="宋体" w:cs="宋体"/>
                      <w:sz w:val="21"/>
                      <w:szCs w:val="21"/>
                      <w:lang w:eastAsia="zh-CN"/>
                    </w:rPr>
                  </w:pPr>
                  <w:r>
                    <w:rPr>
                      <w:rFonts w:hint="eastAsia" w:ascii="宋体" w:hAnsi="宋体" w:cs="宋体"/>
                      <w:sz w:val="21"/>
                      <w:szCs w:val="21"/>
                      <w:lang w:eastAsia="zh-CN"/>
                    </w:rPr>
                    <w:t>预处理工业蒸汽压力</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rPr>
                  </w:pPr>
                </w:p>
              </w:tc>
              <w:tc>
                <w:tcPr>
                  <w:tcW w:w="930" w:type="dxa"/>
                  <w:tcBorders>
                    <w:top w:val="single" w:color="auto" w:sz="4" w:space="0"/>
                  </w:tcBorders>
                  <w:vAlign w:val="center"/>
                </w:tcPr>
                <w:p>
                  <w:pPr>
                    <w:pStyle w:val="42"/>
                    <w:keepNext/>
                    <w:rPr>
                      <w:rFonts w:ascii="宋体" w:hAnsi="宋体" w:cs="宋体"/>
                      <w:sz w:val="21"/>
                      <w:szCs w:val="21"/>
                      <w:lang w:eastAsia="zh-CN"/>
                    </w:rPr>
                  </w:pPr>
                </w:p>
              </w:tc>
              <w:tc>
                <w:tcPr>
                  <w:tcW w:w="1419" w:type="dxa"/>
                  <w:tcBorders>
                    <w:top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06" w:type="dxa"/>
                  <w:tcBorders>
                    <w:top w:val="single" w:color="auto" w:sz="4" w:space="0"/>
                    <w:right w:val="single" w:color="auto" w:sz="4" w:space="0"/>
                  </w:tcBorders>
                  <w:vAlign w:val="center"/>
                </w:tcPr>
                <w:p>
                  <w:pPr>
                    <w:pStyle w:val="42"/>
                    <w:keepNext/>
                    <w:jc w:val="center"/>
                    <w:rPr>
                      <w:rFonts w:ascii="宋体" w:hAnsi="宋体" w:cs="宋体"/>
                      <w:sz w:val="21"/>
                      <w:szCs w:val="21"/>
                      <w:lang w:eastAsia="zh-CN"/>
                    </w:rPr>
                  </w:pPr>
                  <w:r>
                    <w:rPr>
                      <w:rFonts w:hint="eastAsia" w:ascii="宋体" w:hAnsi="宋体" w:cs="宋体"/>
                      <w:sz w:val="21"/>
                      <w:szCs w:val="21"/>
                      <w:lang w:eastAsia="zh-CN"/>
                    </w:rPr>
                    <w:t>预处理消毒温度</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930" w:type="dxa"/>
                  <w:tcBorders>
                    <w:top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906" w:type="dxa"/>
                  <w:tcBorders>
                    <w:top w:val="single" w:color="auto" w:sz="4" w:space="0"/>
                    <w:right w:val="single" w:color="auto" w:sz="4" w:space="0"/>
                  </w:tcBorders>
                  <w:vAlign w:val="center"/>
                </w:tcPr>
                <w:p>
                  <w:pPr>
                    <w:pStyle w:val="42"/>
                    <w:keepNext/>
                    <w:jc w:val="center"/>
                    <w:rPr>
                      <w:rFonts w:ascii="宋体" w:hAnsi="宋体" w:cs="宋体"/>
                      <w:sz w:val="21"/>
                      <w:szCs w:val="21"/>
                      <w:lang w:eastAsia="zh-CN"/>
                    </w:rPr>
                  </w:pPr>
                  <w:r>
                    <w:rPr>
                      <w:rFonts w:hint="eastAsia" w:ascii="宋体" w:hAnsi="宋体" w:cs="宋体"/>
                      <w:sz w:val="21"/>
                      <w:szCs w:val="21"/>
                      <w:lang w:eastAsia="zh-CN"/>
                    </w:rPr>
                    <w:t>预处理末端巴氏消毒温度</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930" w:type="dxa"/>
                  <w:tcBorders>
                    <w:top w:val="single" w:color="auto" w:sz="4" w:space="0"/>
                  </w:tcBorders>
                  <w:vAlign w:val="center"/>
                </w:tcPr>
                <w:p>
                  <w:pPr>
                    <w:pStyle w:val="42"/>
                    <w:keepNext/>
                    <w:rPr>
                      <w:rFonts w:ascii="宋体" w:hAnsi="宋体" w:cs="宋体"/>
                      <w:sz w:val="21"/>
                      <w:szCs w:val="21"/>
                      <w:lang w:eastAsia="zh-CN"/>
                    </w:rPr>
                  </w:pPr>
                </w:p>
              </w:tc>
              <w:tc>
                <w:tcPr>
                  <w:tcW w:w="1419" w:type="dxa"/>
                  <w:tcBorders>
                    <w:top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06" w:type="dxa"/>
                  <w:tcBorders>
                    <w:top w:val="single" w:color="auto" w:sz="4" w:space="0"/>
                    <w:right w:val="single" w:color="auto" w:sz="4" w:space="0"/>
                  </w:tcBorders>
                  <w:vAlign w:val="center"/>
                </w:tcPr>
                <w:p>
                  <w:pPr>
                    <w:pStyle w:val="42"/>
                    <w:keepNext/>
                    <w:jc w:val="center"/>
                    <w:rPr>
                      <w:rFonts w:ascii="宋体" w:hAnsi="宋体" w:cs="宋体"/>
                      <w:sz w:val="21"/>
                      <w:szCs w:val="21"/>
                      <w:lang w:eastAsia="zh-CN"/>
                    </w:rPr>
                  </w:pPr>
                  <w:r>
                    <w:rPr>
                      <w:rFonts w:hint="eastAsia" w:ascii="宋体" w:hAnsi="宋体" w:cs="宋体"/>
                      <w:sz w:val="21"/>
                      <w:szCs w:val="21"/>
                      <w:lang w:eastAsia="zh-CN"/>
                    </w:rPr>
                    <w:t>余氯监测</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930" w:type="dxa"/>
                  <w:tcBorders>
                    <w:top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06" w:type="dxa"/>
                  <w:tcBorders>
                    <w:top w:val="single" w:color="auto" w:sz="4" w:space="0"/>
                    <w:right w:val="single" w:color="auto" w:sz="4" w:space="0"/>
                  </w:tcBorders>
                  <w:vAlign w:val="center"/>
                </w:tcPr>
                <w:p>
                  <w:pPr>
                    <w:pStyle w:val="42"/>
                    <w:keepNext/>
                    <w:jc w:val="center"/>
                    <w:rPr>
                      <w:rFonts w:ascii="宋体" w:hAnsi="宋体" w:cs="宋体"/>
                      <w:sz w:val="21"/>
                      <w:szCs w:val="21"/>
                    </w:rPr>
                  </w:pPr>
                  <w:r>
                    <w:rPr>
                      <w:rFonts w:hint="eastAsia" w:ascii="宋体" w:hAnsi="宋体" w:cs="宋体"/>
                      <w:sz w:val="21"/>
                      <w:szCs w:val="21"/>
                      <w:lang w:eastAsia="zh-CN"/>
                    </w:rPr>
                    <w:t>硬度监测</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930"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06" w:type="dxa"/>
                  <w:tcBorders>
                    <w:top w:val="single" w:color="auto" w:sz="4" w:space="0"/>
                    <w:righ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流量计(原水、反渗透、EDI淡水测)</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930"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06" w:type="dxa"/>
                  <w:tcBorders>
                    <w:top w:val="single" w:color="auto" w:sz="4" w:space="0"/>
                    <w:righ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流量计(反渗透、EDI浓水测)</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930"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06" w:type="dxa"/>
                  <w:tcBorders>
                    <w:top w:val="single" w:color="auto" w:sz="4" w:space="0"/>
                    <w:righ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反渗透进水pH值</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930"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06" w:type="dxa"/>
                  <w:tcBorders>
                    <w:top w:val="single" w:color="auto" w:sz="4" w:space="0"/>
                    <w:righ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RO 出水电导率</w:t>
                  </w:r>
                </w:p>
              </w:tc>
              <w:tc>
                <w:tcPr>
                  <w:tcW w:w="983" w:type="dxa"/>
                  <w:tcBorders>
                    <w:top w:val="single" w:color="auto" w:sz="4" w:space="0"/>
                    <w:left w:val="single" w:color="auto" w:sz="4" w:space="0"/>
                    <w:bottom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821"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930"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1419" w:type="dxa"/>
                  <w:tcBorders>
                    <w:top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06" w:type="dxa"/>
                  <w:tcBorders>
                    <w:top w:val="single" w:color="auto" w:sz="4" w:space="0"/>
                    <w:right w:val="single" w:color="auto" w:sz="4" w:space="0"/>
                  </w:tcBorders>
                </w:tcPr>
                <w:p>
                  <w:pPr>
                    <w:pStyle w:val="42"/>
                    <w:keepNext/>
                    <w:rPr>
                      <w:rFonts w:ascii="宋体" w:hAnsi="宋体" w:cs="宋体"/>
                      <w:sz w:val="21"/>
                      <w:szCs w:val="21"/>
                      <w:lang w:eastAsia="zh-CN"/>
                    </w:rPr>
                  </w:pPr>
                  <w:r>
                    <w:rPr>
                      <w:rFonts w:hint="eastAsia" w:ascii="宋体" w:hAnsi="宋体" w:cs="宋体"/>
                      <w:sz w:val="21"/>
                      <w:szCs w:val="21"/>
                      <w:lang w:eastAsia="zh-CN"/>
                    </w:rPr>
                    <w:t>RO 进水压力</w:t>
                  </w:r>
                </w:p>
              </w:tc>
              <w:tc>
                <w:tcPr>
                  <w:tcW w:w="983" w:type="dxa"/>
                  <w:tcBorders>
                    <w:top w:val="single" w:color="auto" w:sz="4" w:space="0"/>
                    <w:left w:val="single" w:color="auto" w:sz="4" w:space="0"/>
                    <w:bottom w:val="single" w:color="auto" w:sz="4" w:space="0"/>
                  </w:tcBorders>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tcBorders>
                    <w:top w:val="single" w:color="auto" w:sz="4" w:space="0"/>
                  </w:tcBorders>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930" w:type="dxa"/>
                  <w:tcBorders>
                    <w:top w:val="single" w:color="auto" w:sz="4" w:space="0"/>
                  </w:tcBorders>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tcBorders>
                    <w:top w:val="single" w:color="auto" w:sz="4" w:space="0"/>
                  </w:tcBorders>
                </w:tcPr>
                <w:p>
                  <w:pPr>
                    <w:pStyle w:val="42"/>
                    <w:keepNext/>
                    <w:rPr>
                      <w:rFonts w:ascii="宋体" w:hAnsi="宋体" w:cs="宋体"/>
                      <w:sz w:val="21"/>
                      <w:szCs w:val="21"/>
                      <w:lang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06" w:type="dxa"/>
                  <w:tcBorders>
                    <w:top w:val="single" w:color="auto" w:sz="4" w:space="0"/>
                    <w:right w:val="single" w:color="auto" w:sz="4" w:space="0"/>
                  </w:tcBorders>
                </w:tcPr>
                <w:p>
                  <w:pPr>
                    <w:pStyle w:val="42"/>
                    <w:keepNext/>
                    <w:rPr>
                      <w:rFonts w:ascii="宋体" w:hAnsi="宋体" w:cs="宋体"/>
                      <w:sz w:val="21"/>
                      <w:szCs w:val="21"/>
                      <w:lang w:eastAsia="zh-CN"/>
                    </w:rPr>
                  </w:pPr>
                  <w:r>
                    <w:rPr>
                      <w:rFonts w:hint="eastAsia" w:ascii="宋体" w:hAnsi="宋体" w:cs="宋体"/>
                      <w:sz w:val="21"/>
                      <w:szCs w:val="21"/>
                      <w:lang w:eastAsia="zh-CN"/>
                    </w:rPr>
                    <w:t>RO 出水压力</w:t>
                  </w:r>
                </w:p>
              </w:tc>
              <w:tc>
                <w:tcPr>
                  <w:tcW w:w="983" w:type="dxa"/>
                  <w:tcBorders>
                    <w:top w:val="single" w:color="auto" w:sz="4" w:space="0"/>
                    <w:left w:val="single" w:color="auto" w:sz="4" w:space="0"/>
                    <w:bottom w:val="single" w:color="auto" w:sz="4" w:space="0"/>
                  </w:tcBorders>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tcBorders>
                    <w:top w:val="single" w:color="auto" w:sz="4" w:space="0"/>
                  </w:tcBorders>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930" w:type="dxa"/>
                  <w:tcBorders>
                    <w:top w:val="single" w:color="auto" w:sz="4" w:space="0"/>
                  </w:tcBorders>
                </w:tcPr>
                <w:p>
                  <w:pPr>
                    <w:pStyle w:val="42"/>
                    <w:keepNext/>
                    <w:rPr>
                      <w:rFonts w:ascii="宋体" w:hAnsi="宋体" w:cs="宋体"/>
                      <w:sz w:val="21"/>
                      <w:szCs w:val="21"/>
                      <w:lang w:eastAsia="zh-CN"/>
                    </w:rPr>
                  </w:pPr>
                </w:p>
              </w:tc>
              <w:tc>
                <w:tcPr>
                  <w:tcW w:w="1419" w:type="dxa"/>
                  <w:tcBorders>
                    <w:top w:val="single" w:color="auto" w:sz="4" w:space="0"/>
                  </w:tcBorders>
                </w:tcPr>
                <w:p>
                  <w:pPr>
                    <w:pStyle w:val="42"/>
                    <w:keepNext/>
                    <w:rPr>
                      <w:rFonts w:ascii="宋体" w:hAnsi="宋体" w:cs="宋体"/>
                      <w:sz w:val="21"/>
                      <w:szCs w:val="21"/>
                      <w:lang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06" w:type="dxa"/>
                  <w:tcBorders>
                    <w:righ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EDI 出水电导率</w:t>
                  </w:r>
                </w:p>
              </w:tc>
              <w:tc>
                <w:tcPr>
                  <w:tcW w:w="983" w:type="dxa"/>
                  <w:tcBorders>
                    <w:left w:val="single" w:color="auto" w:sz="4" w:space="0"/>
                  </w:tcBorders>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930" w:type="dxa"/>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1419" w:type="dxa"/>
                  <w:vAlign w:val="center"/>
                </w:tcPr>
                <w:p>
                  <w:pPr>
                    <w:pStyle w:val="42"/>
                    <w:keepNext/>
                    <w:rPr>
                      <w:rFonts w:ascii="宋体" w:hAnsi="宋体" w:cs="宋体"/>
                      <w:sz w:val="21"/>
                      <w:szCs w:val="21"/>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06" w:type="dxa"/>
                  <w:tcBorders>
                    <w:righ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RO、EDI消毒温度</w:t>
                  </w:r>
                </w:p>
              </w:tc>
              <w:tc>
                <w:tcPr>
                  <w:tcW w:w="983" w:type="dxa"/>
                  <w:tcBorders>
                    <w:left w:val="single" w:color="auto" w:sz="4" w:space="0"/>
                  </w:tcBorders>
                  <w:vAlign w:val="center"/>
                </w:tcPr>
                <w:p>
                  <w:pPr>
                    <w:pStyle w:val="42"/>
                    <w:keepNext/>
                    <w:rPr>
                      <w:rFonts w:ascii="宋体" w:hAnsi="宋体" w:cs="宋体"/>
                      <w:sz w:val="21"/>
                      <w:szCs w:val="21"/>
                      <w:lang w:val="en-US"/>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val="en-US"/>
                    </w:rPr>
                  </w:pPr>
                  <w:r>
                    <w:rPr>
                      <w:rFonts w:hint="eastAsia" w:ascii="宋体" w:hAnsi="宋体" w:cs="宋体"/>
                      <w:sz w:val="21"/>
                      <w:szCs w:val="21"/>
                      <w:lang w:eastAsia="zh-CN"/>
                    </w:rPr>
                    <w:t>∨</w:t>
                  </w:r>
                </w:p>
              </w:tc>
              <w:tc>
                <w:tcPr>
                  <w:tcW w:w="930" w:type="dxa"/>
                  <w:vAlign w:val="center"/>
                </w:tcPr>
                <w:p>
                  <w:pPr>
                    <w:pStyle w:val="42"/>
                    <w:keepNext/>
                    <w:rPr>
                      <w:rFonts w:ascii="宋体" w:hAnsi="宋体" w:cs="宋体"/>
                      <w:sz w:val="21"/>
                      <w:szCs w:val="21"/>
                    </w:rPr>
                  </w:pPr>
                  <w:r>
                    <w:rPr>
                      <w:rFonts w:hint="eastAsia" w:ascii="宋体" w:hAnsi="宋体" w:cs="宋体"/>
                      <w:sz w:val="21"/>
                      <w:szCs w:val="21"/>
                      <w:lang w:eastAsia="zh-CN"/>
                    </w:rPr>
                    <w:t>∨</w:t>
                  </w:r>
                </w:p>
              </w:tc>
              <w:tc>
                <w:tcPr>
                  <w:tcW w:w="1419" w:type="dxa"/>
                  <w:vAlign w:val="center"/>
                </w:tcPr>
                <w:p>
                  <w:pPr>
                    <w:pStyle w:val="42"/>
                    <w:keepNext/>
                    <w:rPr>
                      <w:rFonts w:ascii="宋体" w:hAnsi="宋体" w:cs="宋体"/>
                      <w:sz w:val="21"/>
                      <w:szCs w:val="21"/>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06" w:type="dxa"/>
                  <w:tcBorders>
                    <w:righ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EDI出水温度</w:t>
                  </w:r>
                </w:p>
              </w:tc>
              <w:tc>
                <w:tcPr>
                  <w:tcW w:w="983" w:type="dxa"/>
                  <w:tcBorders>
                    <w:lef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930" w:type="dxa"/>
                  <w:vAlign w:val="center"/>
                </w:tcPr>
                <w:p>
                  <w:pPr>
                    <w:pStyle w:val="42"/>
                    <w:keepNext/>
                    <w:rPr>
                      <w:rFonts w:ascii="宋体" w:hAnsi="宋体" w:cs="宋体"/>
                      <w:sz w:val="21"/>
                      <w:szCs w:val="21"/>
                      <w:lang w:eastAsia="zh-CN"/>
                    </w:rPr>
                  </w:pPr>
                </w:p>
              </w:tc>
              <w:tc>
                <w:tcPr>
                  <w:tcW w:w="1419"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06" w:type="dxa"/>
                  <w:tcBorders>
                    <w:righ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工业蒸汽压力</w:t>
                  </w:r>
                </w:p>
              </w:tc>
              <w:tc>
                <w:tcPr>
                  <w:tcW w:w="983" w:type="dxa"/>
                  <w:tcBorders>
                    <w:lef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eastAsia="zh-CN"/>
                    </w:rPr>
                  </w:pPr>
                </w:p>
              </w:tc>
              <w:tc>
                <w:tcPr>
                  <w:tcW w:w="930"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06" w:type="dxa"/>
                  <w:tcBorders>
                    <w:right w:val="single" w:color="auto" w:sz="4" w:space="0"/>
                  </w:tcBorders>
                  <w:vAlign w:val="center"/>
                </w:tcPr>
                <w:p>
                  <w:pPr>
                    <w:pStyle w:val="42"/>
                    <w:keepNext/>
                    <w:ind w:left="105" w:hanging="105" w:hangingChars="50"/>
                    <w:rPr>
                      <w:rFonts w:ascii="宋体" w:hAnsi="宋体" w:cs="宋体"/>
                      <w:sz w:val="21"/>
                      <w:szCs w:val="21"/>
                      <w:lang w:eastAsia="zh-CN"/>
                    </w:rPr>
                  </w:pPr>
                  <w:r>
                    <w:rPr>
                      <w:rFonts w:hint="eastAsia" w:ascii="宋体" w:hAnsi="宋体" w:cs="宋体"/>
                      <w:sz w:val="21"/>
                      <w:szCs w:val="21"/>
                      <w:lang w:eastAsia="zh-CN"/>
                    </w:rPr>
                    <w:t>纯化水罐内温度</w:t>
                  </w:r>
                </w:p>
              </w:tc>
              <w:tc>
                <w:tcPr>
                  <w:tcW w:w="983" w:type="dxa"/>
                  <w:tcBorders>
                    <w:lef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val="en-US" w:eastAsia="zh-CN"/>
                    </w:rPr>
                  </w:pPr>
                </w:p>
              </w:tc>
              <w:tc>
                <w:tcPr>
                  <w:tcW w:w="930" w:type="dxa"/>
                  <w:vAlign w:val="center"/>
                </w:tcPr>
                <w:p>
                  <w:pPr>
                    <w:pStyle w:val="42"/>
                    <w:keepNext/>
                    <w:rPr>
                      <w:rFonts w:ascii="宋体" w:hAnsi="宋体" w:cs="宋体"/>
                      <w:sz w:val="21"/>
                      <w:szCs w:val="21"/>
                      <w:lang w:eastAsia="zh-CN"/>
                    </w:rPr>
                  </w:pPr>
                </w:p>
              </w:tc>
              <w:tc>
                <w:tcPr>
                  <w:tcW w:w="1419" w:type="dxa"/>
                  <w:vAlign w:val="center"/>
                </w:tcPr>
                <w:p>
                  <w:pPr>
                    <w:pStyle w:val="42"/>
                    <w:keepNext/>
                    <w:rPr>
                      <w:rFonts w:ascii="宋体" w:hAnsi="宋体" w:cs="宋体"/>
                      <w:sz w:val="21"/>
                      <w:szCs w:val="21"/>
                      <w:lang w:val="en-US"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06" w:type="dxa"/>
                  <w:tcBorders>
                    <w:right w:val="single" w:color="auto" w:sz="4" w:space="0"/>
                  </w:tcBorders>
                  <w:vAlign w:val="center"/>
                </w:tcPr>
                <w:p>
                  <w:pPr>
                    <w:pStyle w:val="42"/>
                    <w:keepNext/>
                    <w:ind w:left="105" w:hanging="105" w:hangingChars="50"/>
                    <w:rPr>
                      <w:rFonts w:ascii="宋体" w:hAnsi="宋体" w:cs="宋体"/>
                      <w:sz w:val="21"/>
                      <w:szCs w:val="21"/>
                      <w:lang w:eastAsia="zh-CN"/>
                    </w:rPr>
                  </w:pPr>
                  <w:r>
                    <w:rPr>
                      <w:rFonts w:hint="eastAsia" w:ascii="宋体" w:hAnsi="宋体" w:cs="宋体"/>
                      <w:sz w:val="21"/>
                      <w:szCs w:val="21"/>
                      <w:lang w:eastAsia="zh-CN"/>
                    </w:rPr>
                    <w:t>纯化水罐液位</w:t>
                  </w:r>
                </w:p>
              </w:tc>
              <w:tc>
                <w:tcPr>
                  <w:tcW w:w="983" w:type="dxa"/>
                  <w:tcBorders>
                    <w:lef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val="en-US" w:eastAsia="zh-CN"/>
                    </w:rPr>
                  </w:pPr>
                </w:p>
              </w:tc>
              <w:tc>
                <w:tcPr>
                  <w:tcW w:w="930"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vAlign w:val="center"/>
                </w:tcPr>
                <w:p>
                  <w:pPr>
                    <w:pStyle w:val="42"/>
                    <w:keepNext/>
                    <w:rPr>
                      <w:rFonts w:ascii="宋体" w:hAnsi="宋体" w:cs="宋体"/>
                      <w:sz w:val="21"/>
                      <w:szCs w:val="21"/>
                      <w:lang w:val="en-US"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06" w:type="dxa"/>
                  <w:tcBorders>
                    <w:right w:val="single" w:color="auto" w:sz="4" w:space="0"/>
                  </w:tcBorders>
                  <w:vAlign w:val="center"/>
                </w:tcPr>
                <w:p>
                  <w:pPr>
                    <w:pStyle w:val="42"/>
                    <w:keepNext/>
                    <w:ind w:left="105" w:hanging="105" w:hangingChars="50"/>
                    <w:rPr>
                      <w:rFonts w:ascii="宋体" w:hAnsi="宋体" w:cs="宋体"/>
                      <w:sz w:val="21"/>
                      <w:szCs w:val="21"/>
                      <w:lang w:eastAsia="zh-CN"/>
                    </w:rPr>
                  </w:pPr>
                  <w:r>
                    <w:rPr>
                      <w:rFonts w:hint="eastAsia" w:ascii="宋体" w:hAnsi="宋体" w:cs="宋体"/>
                      <w:sz w:val="21"/>
                      <w:szCs w:val="21"/>
                    </w:rPr>
                    <w:t>纯化水箱液位</w:t>
                  </w:r>
                </w:p>
              </w:tc>
              <w:tc>
                <w:tcPr>
                  <w:tcW w:w="983" w:type="dxa"/>
                  <w:tcBorders>
                    <w:lef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val="en-US" w:eastAsia="zh-CN"/>
                    </w:rPr>
                  </w:pPr>
                </w:p>
              </w:tc>
              <w:tc>
                <w:tcPr>
                  <w:tcW w:w="930"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vAlign w:val="center"/>
                </w:tcPr>
                <w:p>
                  <w:pPr>
                    <w:pStyle w:val="42"/>
                    <w:keepNext/>
                    <w:rPr>
                      <w:rFonts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06" w:type="dxa"/>
                  <w:tcBorders>
                    <w:right w:val="single" w:color="auto" w:sz="4" w:space="0"/>
                  </w:tcBorders>
                  <w:vAlign w:val="center"/>
                </w:tcPr>
                <w:p>
                  <w:pPr>
                    <w:pStyle w:val="42"/>
                    <w:keepNext/>
                    <w:ind w:left="105" w:hanging="105" w:hangingChars="50"/>
                    <w:rPr>
                      <w:rFonts w:ascii="宋体" w:hAnsi="宋体" w:cs="宋体"/>
                      <w:sz w:val="21"/>
                      <w:szCs w:val="21"/>
                    </w:rPr>
                  </w:pPr>
                  <w:r>
                    <w:rPr>
                      <w:rFonts w:hint="eastAsia" w:ascii="宋体" w:hAnsi="宋体" w:cs="宋体"/>
                      <w:sz w:val="21"/>
                      <w:szCs w:val="21"/>
                    </w:rPr>
                    <w:t>纯化水出水电导率</w:t>
                  </w:r>
                </w:p>
              </w:tc>
              <w:tc>
                <w:tcPr>
                  <w:tcW w:w="983" w:type="dxa"/>
                  <w:tcBorders>
                    <w:lef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val="en-US" w:eastAsia="zh-CN"/>
                    </w:rPr>
                  </w:pPr>
                  <w:r>
                    <w:rPr>
                      <w:rFonts w:hint="eastAsia" w:ascii="宋体" w:hAnsi="宋体" w:cs="宋体"/>
                      <w:sz w:val="21"/>
                      <w:szCs w:val="21"/>
                      <w:lang w:eastAsia="zh-CN"/>
                    </w:rPr>
                    <w:t>∨</w:t>
                  </w:r>
                </w:p>
              </w:tc>
              <w:tc>
                <w:tcPr>
                  <w:tcW w:w="930"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06" w:type="dxa"/>
                  <w:tcBorders>
                    <w:right w:val="single" w:color="auto" w:sz="4" w:space="0"/>
                  </w:tcBorders>
                  <w:vAlign w:val="center"/>
                </w:tcPr>
                <w:p>
                  <w:pPr>
                    <w:pStyle w:val="42"/>
                    <w:keepNext/>
                    <w:ind w:left="105" w:hanging="105" w:hangingChars="50"/>
                    <w:rPr>
                      <w:rFonts w:ascii="宋体" w:hAnsi="宋体" w:cs="宋体"/>
                      <w:sz w:val="21"/>
                      <w:szCs w:val="21"/>
                    </w:rPr>
                  </w:pPr>
                  <w:r>
                    <w:rPr>
                      <w:rFonts w:hint="eastAsia" w:ascii="宋体" w:hAnsi="宋体" w:cs="宋体"/>
                      <w:sz w:val="21"/>
                      <w:szCs w:val="21"/>
                    </w:rPr>
                    <w:t>纯化水回水电导率</w:t>
                  </w:r>
                </w:p>
              </w:tc>
              <w:tc>
                <w:tcPr>
                  <w:tcW w:w="983" w:type="dxa"/>
                  <w:tcBorders>
                    <w:lef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val="en-US" w:eastAsia="zh-CN"/>
                    </w:rPr>
                  </w:pPr>
                  <w:r>
                    <w:rPr>
                      <w:rFonts w:hint="eastAsia" w:ascii="宋体" w:hAnsi="宋体" w:cs="宋体"/>
                      <w:sz w:val="21"/>
                      <w:szCs w:val="21"/>
                      <w:lang w:eastAsia="zh-CN"/>
                    </w:rPr>
                    <w:t>∨</w:t>
                  </w:r>
                </w:p>
              </w:tc>
              <w:tc>
                <w:tcPr>
                  <w:tcW w:w="930"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06" w:type="dxa"/>
                  <w:tcBorders>
                    <w:right w:val="single" w:color="auto" w:sz="4" w:space="0"/>
                  </w:tcBorders>
                  <w:vAlign w:val="center"/>
                </w:tcPr>
                <w:p>
                  <w:pPr>
                    <w:pStyle w:val="42"/>
                    <w:keepNext/>
                    <w:ind w:left="105" w:hanging="105" w:hangingChars="50"/>
                    <w:rPr>
                      <w:rFonts w:ascii="宋体" w:hAnsi="宋体" w:cs="宋体"/>
                      <w:sz w:val="21"/>
                      <w:szCs w:val="21"/>
                    </w:rPr>
                  </w:pPr>
                  <w:r>
                    <w:rPr>
                      <w:rFonts w:hint="eastAsia" w:ascii="宋体" w:hAnsi="宋体" w:cs="宋体"/>
                      <w:sz w:val="21"/>
                      <w:szCs w:val="21"/>
                    </w:rPr>
                    <w:t>纯化水回水温度</w:t>
                  </w:r>
                </w:p>
              </w:tc>
              <w:tc>
                <w:tcPr>
                  <w:tcW w:w="983" w:type="dxa"/>
                  <w:tcBorders>
                    <w:lef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eastAsia="zh-CN"/>
                    </w:rPr>
                  </w:pPr>
                </w:p>
              </w:tc>
              <w:tc>
                <w:tcPr>
                  <w:tcW w:w="930"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vAlign w:val="center"/>
                </w:tcPr>
                <w:p>
                  <w:pPr>
                    <w:pStyle w:val="42"/>
                    <w:keepNext/>
                    <w:rPr>
                      <w:rFonts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06" w:type="dxa"/>
                  <w:tcBorders>
                    <w:right w:val="single" w:color="auto" w:sz="4" w:space="0"/>
                  </w:tcBorders>
                  <w:vAlign w:val="center"/>
                </w:tcPr>
                <w:p>
                  <w:pPr>
                    <w:pStyle w:val="42"/>
                    <w:keepNext/>
                    <w:ind w:left="105" w:hanging="105" w:hangingChars="50"/>
                    <w:rPr>
                      <w:rFonts w:ascii="宋体" w:hAnsi="宋体" w:cs="宋体"/>
                      <w:sz w:val="21"/>
                      <w:szCs w:val="21"/>
                    </w:rPr>
                  </w:pPr>
                  <w:r>
                    <w:rPr>
                      <w:rFonts w:hint="eastAsia" w:ascii="宋体" w:hAnsi="宋体" w:cs="宋体"/>
                      <w:sz w:val="21"/>
                      <w:szCs w:val="21"/>
                    </w:rPr>
                    <w:t>纯化水回水流量</w:t>
                  </w:r>
                </w:p>
              </w:tc>
              <w:tc>
                <w:tcPr>
                  <w:tcW w:w="983" w:type="dxa"/>
                  <w:tcBorders>
                    <w:lef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930"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06" w:type="dxa"/>
                  <w:tcBorders>
                    <w:right w:val="single" w:color="auto" w:sz="4" w:space="0"/>
                  </w:tcBorders>
                  <w:vAlign w:val="center"/>
                </w:tcPr>
                <w:p>
                  <w:pPr>
                    <w:pStyle w:val="42"/>
                    <w:keepNext/>
                    <w:ind w:left="105" w:hanging="105" w:hangingChars="50"/>
                    <w:rPr>
                      <w:rFonts w:ascii="宋体" w:hAnsi="宋体" w:cs="宋体"/>
                      <w:sz w:val="21"/>
                      <w:szCs w:val="21"/>
                      <w:lang w:eastAsia="zh-CN"/>
                    </w:rPr>
                  </w:pPr>
                  <w:r>
                    <w:rPr>
                      <w:rFonts w:hint="eastAsia" w:ascii="宋体" w:hAnsi="宋体" w:cs="宋体"/>
                      <w:sz w:val="21"/>
                      <w:szCs w:val="21"/>
                      <w:lang w:eastAsia="zh-CN"/>
                    </w:rPr>
                    <w:t>双管板式换热器处蒸汽自动温控阀</w:t>
                  </w:r>
                </w:p>
              </w:tc>
              <w:tc>
                <w:tcPr>
                  <w:tcW w:w="983" w:type="dxa"/>
                  <w:tcBorders>
                    <w:left w:val="single" w:color="auto" w:sz="4" w:space="0"/>
                  </w:tcBorders>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821" w:type="dxa"/>
                  <w:vAlign w:val="center"/>
                </w:tcPr>
                <w:p>
                  <w:pPr>
                    <w:pStyle w:val="42"/>
                    <w:keepNext/>
                    <w:rPr>
                      <w:rFonts w:ascii="宋体" w:hAnsi="宋体" w:cs="宋体"/>
                      <w:sz w:val="21"/>
                      <w:szCs w:val="21"/>
                      <w:lang w:val="en-US" w:eastAsia="zh-CN"/>
                    </w:rPr>
                  </w:pPr>
                  <w:r>
                    <w:rPr>
                      <w:rFonts w:hint="eastAsia" w:ascii="宋体" w:hAnsi="宋体" w:cs="宋体"/>
                      <w:sz w:val="21"/>
                      <w:szCs w:val="21"/>
                      <w:lang w:eastAsia="zh-CN"/>
                    </w:rPr>
                    <w:t>∨</w:t>
                  </w:r>
                </w:p>
              </w:tc>
              <w:tc>
                <w:tcPr>
                  <w:tcW w:w="930"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c>
                <w:tcPr>
                  <w:tcW w:w="1419" w:type="dxa"/>
                  <w:vAlign w:val="center"/>
                </w:tcPr>
                <w:p>
                  <w:pPr>
                    <w:pStyle w:val="42"/>
                    <w:keepNext/>
                    <w:rPr>
                      <w:rFonts w:ascii="宋体" w:hAnsi="宋体" w:cs="宋体"/>
                      <w:sz w:val="21"/>
                      <w:szCs w:val="21"/>
                      <w:lang w:eastAsia="zh-CN"/>
                    </w:rPr>
                  </w:pPr>
                  <w:r>
                    <w:rPr>
                      <w:rFonts w:hint="eastAsia" w:ascii="宋体" w:hAnsi="宋体" w:cs="宋体"/>
                      <w:sz w:val="21"/>
                      <w:szCs w:val="21"/>
                      <w:lang w:eastAsia="zh-CN"/>
                    </w:rPr>
                    <w:t>∨</w:t>
                  </w:r>
                </w:p>
              </w:tc>
            </w:tr>
          </w:tbl>
          <w:p>
            <w:pPr>
              <w:jc w:val="left"/>
              <w:rPr>
                <w:rFonts w:ascii="宋体" w:hAnsi="宋体" w:cs="宋体"/>
                <w:szCs w:val="21"/>
              </w:rPr>
            </w:pP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USR55</w:t>
            </w:r>
          </w:p>
        </w:tc>
        <w:tc>
          <w:tcPr>
            <w:tcW w:w="6347" w:type="dxa"/>
            <w:vAlign w:val="center"/>
          </w:tcPr>
          <w:p>
            <w:pPr>
              <w:jc w:val="left"/>
              <w:rPr>
                <w:rFonts w:ascii="宋体" w:hAnsi="宋体" w:cs="宋体"/>
                <w:szCs w:val="21"/>
              </w:rPr>
            </w:pPr>
            <w:r>
              <w:rPr>
                <w:rFonts w:hint="eastAsia" w:ascii="宋体" w:hAnsi="宋体" w:cs="宋体"/>
                <w:szCs w:val="21"/>
              </w:rPr>
              <w:t>与纯化水直接接触的仪表、传感器必须为卫生级，材质为304不锈钢，插入式仪表必须为卫生隔膜式卡接。</w:t>
            </w:r>
          </w:p>
          <w:p>
            <w:pPr>
              <w:jc w:val="left"/>
              <w:rPr>
                <w:rFonts w:ascii="宋体" w:hAnsi="宋体" w:cs="宋体"/>
                <w:szCs w:val="21"/>
              </w:rPr>
            </w:pPr>
            <w:r>
              <w:rPr>
                <w:rFonts w:hint="eastAsia" w:ascii="宋体" w:hAnsi="宋体" w:cs="宋体"/>
                <w:szCs w:val="21"/>
              </w:rPr>
              <w:t>所有仪器、仪表、阀门等外购件均需提供原厂出厂证明及合格证明。</w:t>
            </w:r>
          </w:p>
          <w:p>
            <w:pPr>
              <w:jc w:val="left"/>
              <w:rPr>
                <w:rFonts w:ascii="宋体" w:hAnsi="宋体" w:cs="宋体"/>
                <w:szCs w:val="21"/>
              </w:rPr>
            </w:pPr>
            <w:r>
              <w:rPr>
                <w:rFonts w:hint="eastAsia" w:ascii="宋体" w:hAnsi="宋体" w:cs="宋体"/>
                <w:szCs w:val="21"/>
                <w:lang w:val="en-GB"/>
              </w:rPr>
              <w:t>仪表能够承受</w:t>
            </w:r>
            <w:r>
              <w:rPr>
                <w:rFonts w:hint="eastAsia" w:ascii="宋体" w:hAnsi="宋体" w:cs="宋体"/>
                <w:szCs w:val="21"/>
              </w:rPr>
              <w:t>95</w:t>
            </w:r>
            <w:r>
              <w:rPr>
                <w:rFonts w:hint="eastAsia" w:ascii="宋体" w:hAnsi="宋体" w:cs="宋体"/>
                <w:szCs w:val="21"/>
                <w:lang w:val="en-GB"/>
              </w:rPr>
              <w:t>℃热水消毒处理。</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USR56</w:t>
            </w:r>
          </w:p>
        </w:tc>
        <w:tc>
          <w:tcPr>
            <w:tcW w:w="6347" w:type="dxa"/>
            <w:vAlign w:val="center"/>
          </w:tcPr>
          <w:p>
            <w:pPr>
              <w:pStyle w:val="8"/>
              <w:widowControl/>
              <w:snapToGrid/>
              <w:rPr>
                <w:rFonts w:ascii="宋体" w:hAnsi="宋体" w:cs="宋体"/>
                <w:szCs w:val="21"/>
              </w:rPr>
            </w:pPr>
            <w:r>
              <w:rPr>
                <w:rFonts w:hint="eastAsia" w:ascii="宋体" w:hAnsi="宋体" w:cs="宋体"/>
                <w:szCs w:val="21"/>
              </w:rPr>
              <w:t>系统具有以下功能：</w:t>
            </w:r>
          </w:p>
          <w:p>
            <w:pPr>
              <w:pStyle w:val="8"/>
              <w:widowControl/>
              <w:snapToGrid/>
              <w:rPr>
                <w:rFonts w:ascii="宋体" w:hAnsi="宋体" w:cs="宋体"/>
                <w:szCs w:val="21"/>
              </w:rPr>
            </w:pPr>
            <w:r>
              <w:rPr>
                <w:rFonts w:hint="eastAsia" w:ascii="宋体" w:hAnsi="宋体" w:cs="宋体"/>
                <w:szCs w:val="21"/>
                <w:lang w:val="en-GB"/>
              </w:rPr>
              <w:t>1、采用远程监控系统，保证操作者操作过程中对系统干涉最小</w:t>
            </w:r>
          </w:p>
          <w:p>
            <w:pPr>
              <w:pStyle w:val="8"/>
              <w:widowControl/>
              <w:snapToGrid/>
              <w:rPr>
                <w:rFonts w:ascii="宋体" w:hAnsi="宋体" w:cs="宋体"/>
                <w:szCs w:val="21"/>
              </w:rPr>
            </w:pPr>
            <w:r>
              <w:rPr>
                <w:rFonts w:hint="eastAsia" w:ascii="宋体" w:hAnsi="宋体" w:cs="宋体"/>
                <w:szCs w:val="21"/>
              </w:rPr>
              <w:t>2、</w:t>
            </w:r>
            <w:r>
              <w:rPr>
                <w:rFonts w:hint="eastAsia" w:ascii="宋体" w:hAnsi="宋体" w:cs="宋体"/>
                <w:color w:val="000000"/>
                <w:szCs w:val="21"/>
              </w:rPr>
              <w:t>设备的工作流程和状态在触摸屏上可显示，操作过程中的温度、压力、电导、流量等参数均可在屏幕上显示</w:t>
            </w:r>
          </w:p>
          <w:p>
            <w:pPr>
              <w:pStyle w:val="8"/>
              <w:widowControl/>
              <w:snapToGrid/>
              <w:rPr>
                <w:rFonts w:ascii="宋体" w:hAnsi="宋体" w:cs="宋体"/>
                <w:szCs w:val="21"/>
              </w:rPr>
            </w:pPr>
            <w:r>
              <w:rPr>
                <w:rFonts w:hint="eastAsia" w:ascii="宋体" w:hAnsi="宋体" w:cs="宋体"/>
                <w:szCs w:val="21"/>
              </w:rPr>
              <w:t>3、水处理系统和纯化水存储分送系统之间可以信息交换，能够根据两个液位进行控制，制备系统与分配系统的对接项目：分配系统向制备系统提供用水需求信号。</w:t>
            </w:r>
          </w:p>
          <w:p>
            <w:pPr>
              <w:pStyle w:val="8"/>
              <w:widowControl/>
              <w:snapToGrid/>
              <w:rPr>
                <w:rFonts w:ascii="宋体" w:hAnsi="宋体" w:cs="宋体"/>
                <w:color w:val="000000"/>
                <w:szCs w:val="21"/>
              </w:rPr>
            </w:pPr>
            <w:r>
              <w:rPr>
                <w:rFonts w:hint="eastAsia" w:ascii="宋体" w:hAnsi="宋体" w:cs="宋体"/>
                <w:szCs w:val="21"/>
              </w:rPr>
              <w:t>4、</w:t>
            </w:r>
            <w:r>
              <w:rPr>
                <w:rFonts w:hint="eastAsia" w:ascii="宋体" w:hAnsi="宋体" w:cs="宋体"/>
                <w:color w:val="000000"/>
                <w:szCs w:val="21"/>
              </w:rPr>
              <w:t>具有产水运行和循环运行自动调节和切换功能</w:t>
            </w:r>
          </w:p>
          <w:p>
            <w:pPr>
              <w:pStyle w:val="8"/>
              <w:widowControl/>
              <w:snapToGrid/>
              <w:rPr>
                <w:rFonts w:ascii="宋体" w:hAnsi="宋体" w:cs="宋体"/>
                <w:color w:val="000000"/>
                <w:szCs w:val="21"/>
              </w:rPr>
            </w:pPr>
            <w:r>
              <w:rPr>
                <w:rFonts w:hint="eastAsia" w:ascii="宋体" w:hAnsi="宋体" w:cs="宋体"/>
                <w:szCs w:val="21"/>
              </w:rPr>
              <w:t>5、</w:t>
            </w:r>
            <w:r>
              <w:rPr>
                <w:rFonts w:hint="eastAsia" w:ascii="宋体" w:hAnsi="宋体" w:cs="宋体"/>
                <w:color w:val="000000"/>
                <w:szCs w:val="21"/>
              </w:rPr>
              <w:t>具有高压水泵自动运行控制和过载保护功能</w:t>
            </w:r>
          </w:p>
          <w:p>
            <w:pPr>
              <w:pStyle w:val="8"/>
              <w:widowControl/>
              <w:snapToGrid/>
              <w:rPr>
                <w:rFonts w:ascii="宋体" w:hAnsi="宋体" w:cs="宋体"/>
                <w:color w:val="000000"/>
                <w:szCs w:val="21"/>
              </w:rPr>
            </w:pPr>
            <w:r>
              <w:rPr>
                <w:rFonts w:hint="eastAsia" w:ascii="宋体" w:hAnsi="宋体" w:cs="宋体"/>
                <w:color w:val="000000"/>
                <w:szCs w:val="21"/>
              </w:rPr>
              <w:t>6、具有电导率、温度、压力等数据超限自动报警功能，监控过程状态</w:t>
            </w:r>
          </w:p>
          <w:p>
            <w:pPr>
              <w:pStyle w:val="8"/>
              <w:widowControl/>
              <w:snapToGrid/>
              <w:rPr>
                <w:rFonts w:ascii="宋体" w:hAnsi="宋体" w:cs="宋体"/>
                <w:color w:val="000000"/>
                <w:szCs w:val="21"/>
              </w:rPr>
            </w:pPr>
            <w:r>
              <w:rPr>
                <w:rFonts w:hint="eastAsia" w:ascii="宋体" w:hAnsi="宋体" w:cs="宋体"/>
                <w:color w:val="000000"/>
                <w:szCs w:val="21"/>
              </w:rPr>
              <w:t>7、报警与参数设置界面分开</w:t>
            </w:r>
          </w:p>
          <w:p>
            <w:pPr>
              <w:pStyle w:val="8"/>
              <w:widowControl/>
              <w:snapToGrid/>
              <w:rPr>
                <w:rFonts w:ascii="宋体" w:hAnsi="宋体" w:cs="宋体"/>
                <w:szCs w:val="21"/>
                <w:lang w:val="en-GB"/>
              </w:rPr>
            </w:pPr>
            <w:r>
              <w:rPr>
                <w:rFonts w:hint="eastAsia" w:ascii="宋体" w:hAnsi="宋体" w:cs="宋体"/>
                <w:color w:val="000000"/>
                <w:szCs w:val="21"/>
              </w:rPr>
              <w:t>8、</w:t>
            </w:r>
            <w:r>
              <w:rPr>
                <w:rFonts w:hint="eastAsia" w:ascii="宋体" w:hAnsi="宋体" w:cs="宋体"/>
                <w:szCs w:val="21"/>
                <w:lang w:val="en-GB"/>
              </w:rPr>
              <w:t>如果上一级处理系统失去其功能时，必须阻止向下一级系统供水</w:t>
            </w:r>
          </w:p>
          <w:p>
            <w:pPr>
              <w:pStyle w:val="8"/>
              <w:widowControl/>
              <w:snapToGrid/>
              <w:rPr>
                <w:rFonts w:ascii="宋体" w:hAnsi="宋体" w:cs="宋体"/>
                <w:szCs w:val="21"/>
                <w:lang w:val="en-GB"/>
              </w:rPr>
            </w:pPr>
            <w:r>
              <w:rPr>
                <w:rFonts w:hint="eastAsia" w:ascii="宋体" w:hAnsi="宋体" w:cs="宋体"/>
                <w:szCs w:val="21"/>
                <w:lang w:val="en-GB"/>
              </w:rPr>
              <w:t>9、系统有数据记忆、存贮（足够贮存</w:t>
            </w:r>
            <w:r>
              <w:rPr>
                <w:rFonts w:hint="eastAsia" w:ascii="宋体" w:hAnsi="宋体" w:cs="宋体"/>
                <w:szCs w:val="21"/>
                <w:lang w:val="en-US" w:eastAsia="zh-CN"/>
              </w:rPr>
              <w:t>5</w:t>
            </w:r>
            <w:r>
              <w:rPr>
                <w:rFonts w:hint="eastAsia" w:ascii="宋体" w:hAnsi="宋体" w:cs="宋体"/>
                <w:szCs w:val="21"/>
                <w:lang w:val="en-GB"/>
              </w:rPr>
              <w:t>年以上的运行数据）。并能使用</w:t>
            </w:r>
            <w:r>
              <w:rPr>
                <w:rFonts w:hint="eastAsia" w:ascii="宋体" w:hAnsi="宋体" w:cs="宋体"/>
                <w:szCs w:val="21"/>
              </w:rPr>
              <w:t>U盘导出。</w:t>
            </w:r>
          </w:p>
          <w:p>
            <w:pPr>
              <w:pStyle w:val="8"/>
              <w:widowControl/>
              <w:snapToGrid/>
              <w:rPr>
                <w:rFonts w:ascii="宋体" w:hAnsi="宋体" w:cs="宋体"/>
                <w:szCs w:val="21"/>
                <w:lang w:val="en-GB"/>
              </w:rPr>
            </w:pPr>
            <w:r>
              <w:rPr>
                <w:rFonts w:hint="eastAsia" w:ascii="宋体" w:hAnsi="宋体" w:cs="宋体"/>
                <w:szCs w:val="21"/>
                <w:lang w:val="en-GB"/>
              </w:rPr>
              <w:t>10、维护保养其中任何一部分（预处理、最终处理），不影响其他部分正常运行。</w:t>
            </w:r>
          </w:p>
          <w:p>
            <w:pPr>
              <w:pStyle w:val="8"/>
              <w:widowControl/>
              <w:snapToGrid/>
              <w:rPr>
                <w:rFonts w:ascii="宋体" w:hAnsi="宋体" w:cs="宋体"/>
                <w:szCs w:val="21"/>
              </w:rPr>
            </w:pPr>
            <w:r>
              <w:rPr>
                <w:rFonts w:hint="eastAsia" w:ascii="宋体" w:hAnsi="宋体" w:cs="宋体"/>
                <w:szCs w:val="21"/>
                <w:lang w:val="en-GB"/>
              </w:rPr>
              <w:t>11、电力故障后，程序和记录数据不丢失。电力恢复后，已存储数据可以重新获得。电力恢复后，操作人员不进行控制的情况下系统不能自行启动。</w:t>
            </w:r>
          </w:p>
          <w:p>
            <w:pPr>
              <w:jc w:val="left"/>
              <w:rPr>
                <w:rFonts w:ascii="宋体" w:hAnsi="宋体" w:cs="宋体"/>
                <w:szCs w:val="21"/>
              </w:rPr>
            </w:pPr>
            <w:r>
              <w:rPr>
                <w:rFonts w:hint="eastAsia" w:ascii="宋体" w:hAnsi="宋体" w:cs="宋体"/>
                <w:szCs w:val="21"/>
                <w:lang w:val="en-GB"/>
              </w:rPr>
              <w:t>12、纯化水制备系统所有关键参数（电导率、温度、流量等）应当能够进行电子记录。</w:t>
            </w:r>
            <w:r>
              <w:rPr>
                <w:rFonts w:hint="eastAsia" w:ascii="宋体" w:hAnsi="宋体" w:cs="宋体"/>
                <w:szCs w:val="21"/>
              </w:rPr>
              <w:t>设备控制系统设置生产模式、停机模式、自动低频循环模式、间歇模式（设备可以自动开关机，适用于节日放假）</w:t>
            </w:r>
          </w:p>
          <w:p>
            <w:pPr>
              <w:jc w:val="left"/>
              <w:rPr>
                <w:rFonts w:ascii="宋体" w:hAnsi="宋体" w:cs="宋体"/>
                <w:szCs w:val="21"/>
              </w:rPr>
            </w:pPr>
            <w:r>
              <w:rPr>
                <w:rFonts w:hint="eastAsia" w:ascii="宋体" w:hAnsi="宋体" w:cs="宋体"/>
                <w:szCs w:val="21"/>
              </w:rPr>
              <w:t>13</w:t>
            </w:r>
            <w:r>
              <w:rPr>
                <w:rFonts w:hint="eastAsia" w:ascii="宋体" w:hAnsi="宋体" w:cs="宋体"/>
                <w:szCs w:val="21"/>
                <w:lang w:val="en-GB"/>
              </w:rPr>
              <w:t>、</w:t>
            </w:r>
            <w:r>
              <w:rPr>
                <w:rFonts w:hint="eastAsia" w:ascii="宋体" w:hAnsi="宋体" w:cs="宋体"/>
                <w:szCs w:val="21"/>
              </w:rPr>
              <w:t>纯化水系统的巴氏消毒均应能够在HMI中设定，且能够自动控制</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bl>
    <w:p>
      <w:pPr>
        <w:rPr>
          <w:rFonts w:hint="eastAsia" w:ascii="宋体" w:hAnsi="宋体" w:cs="宋体"/>
          <w:sz w:val="22"/>
          <w:szCs w:val="22"/>
        </w:rPr>
      </w:pPr>
    </w:p>
    <w:p>
      <w:pPr>
        <w:rPr>
          <w:rFonts w:hint="eastAsia" w:ascii="宋体" w:hAnsi="宋体" w:cs="宋体"/>
          <w:sz w:val="22"/>
          <w:szCs w:val="22"/>
        </w:rPr>
      </w:pPr>
    </w:p>
    <w:p>
      <w:pPr>
        <w:rPr>
          <w:rFonts w:ascii="宋体" w:hAnsi="宋体" w:cs="宋体"/>
          <w:sz w:val="22"/>
          <w:szCs w:val="22"/>
        </w:rPr>
      </w:pPr>
      <w:r>
        <w:rPr>
          <w:rFonts w:hint="eastAsia" w:ascii="宋体" w:hAnsi="宋体" w:cs="宋体"/>
          <w:sz w:val="22"/>
          <w:szCs w:val="22"/>
        </w:rPr>
        <w:t>电器安装要求</w:t>
      </w:r>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6346"/>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jc w:val="left"/>
              <w:rPr>
                <w:rFonts w:ascii="宋体" w:hAnsi="宋体" w:cs="宋体"/>
                <w:b/>
                <w:szCs w:val="21"/>
              </w:rPr>
            </w:pPr>
            <w:r>
              <w:rPr>
                <w:rFonts w:hint="eastAsia" w:ascii="宋体" w:hAnsi="宋体" w:cs="宋体"/>
                <w:b/>
                <w:szCs w:val="21"/>
              </w:rPr>
              <w:t>序号</w:t>
            </w:r>
          </w:p>
        </w:tc>
        <w:tc>
          <w:tcPr>
            <w:tcW w:w="6346" w:type="dxa"/>
            <w:vAlign w:val="center"/>
          </w:tcPr>
          <w:p>
            <w:pPr>
              <w:jc w:val="center"/>
              <w:rPr>
                <w:rFonts w:ascii="宋体" w:hAnsi="宋体" w:cs="宋体"/>
                <w:b/>
                <w:szCs w:val="21"/>
              </w:rPr>
            </w:pPr>
            <w:r>
              <w:rPr>
                <w:rFonts w:hint="eastAsia" w:ascii="宋体" w:hAnsi="宋体" w:cs="宋体"/>
                <w:b/>
                <w:szCs w:val="21"/>
              </w:rPr>
              <w:t>要求</w:t>
            </w:r>
          </w:p>
        </w:tc>
        <w:tc>
          <w:tcPr>
            <w:tcW w:w="1089" w:type="dxa"/>
            <w:vAlign w:val="center"/>
          </w:tcPr>
          <w:p>
            <w:pPr>
              <w:jc w:val="left"/>
              <w:rPr>
                <w:rFonts w:ascii="宋体" w:hAnsi="宋体" w:cs="宋体"/>
                <w:b/>
                <w:szCs w:val="21"/>
              </w:rPr>
            </w:pPr>
            <w:r>
              <w:rPr>
                <w:rFonts w:hint="eastAsia" w:ascii="宋体" w:hAnsi="宋体" w:cs="宋体"/>
                <w:b/>
                <w:szCs w:val="21"/>
              </w:rPr>
              <w:t>必需或期望</w:t>
            </w:r>
          </w:p>
        </w:tc>
        <w:tc>
          <w:tcPr>
            <w:tcW w:w="1089" w:type="dxa"/>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6"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USR57</w:t>
            </w:r>
          </w:p>
        </w:tc>
        <w:tc>
          <w:tcPr>
            <w:tcW w:w="6346" w:type="dxa"/>
            <w:vAlign w:val="center"/>
          </w:tcPr>
          <w:p>
            <w:pPr>
              <w:pStyle w:val="8"/>
              <w:rPr>
                <w:rFonts w:ascii="宋体" w:hAnsi="宋体" w:cs="宋体"/>
                <w:szCs w:val="21"/>
                <w:lang w:val="en-GB"/>
              </w:rPr>
            </w:pPr>
            <w:r>
              <w:rPr>
                <w:rFonts w:hint="eastAsia" w:ascii="宋体" w:hAnsi="宋体" w:cs="宋体"/>
                <w:szCs w:val="21"/>
                <w:lang w:val="en-GB"/>
              </w:rPr>
              <w:t>校准：</w:t>
            </w:r>
          </w:p>
          <w:p>
            <w:pPr>
              <w:pStyle w:val="8"/>
              <w:widowControl/>
              <w:snapToGrid/>
              <w:ind w:left="420"/>
              <w:rPr>
                <w:rFonts w:ascii="宋体" w:hAnsi="宋体" w:cs="宋体"/>
                <w:szCs w:val="21"/>
                <w:lang w:val="en-GB"/>
              </w:rPr>
            </w:pPr>
            <w:r>
              <w:rPr>
                <w:rFonts w:hint="eastAsia" w:ascii="宋体" w:hAnsi="宋体" w:cs="宋体"/>
                <w:szCs w:val="21"/>
                <w:lang w:val="en-GB"/>
              </w:rPr>
              <w:t>所有仪器、仪表安装前均经过校准，仪表测量误差不超过1%。</w:t>
            </w:r>
          </w:p>
          <w:p>
            <w:pPr>
              <w:pStyle w:val="8"/>
              <w:widowControl/>
              <w:snapToGrid/>
              <w:ind w:left="420"/>
              <w:rPr>
                <w:rFonts w:ascii="宋体" w:hAnsi="宋体" w:cs="宋体"/>
                <w:szCs w:val="21"/>
                <w:lang w:val="en-GB"/>
              </w:rPr>
            </w:pPr>
            <w:r>
              <w:rPr>
                <w:rFonts w:hint="eastAsia" w:ascii="宋体" w:hAnsi="宋体" w:cs="宋体"/>
                <w:szCs w:val="21"/>
              </w:rPr>
              <w:t>所有变送器进行3点校准（电导率1点）在交货时进行（根据校准草案）所有显示仪器提交时至少带有测量精度声明</w:t>
            </w:r>
          </w:p>
          <w:p>
            <w:pPr>
              <w:pStyle w:val="8"/>
              <w:widowControl/>
              <w:snapToGrid/>
              <w:ind w:left="420"/>
              <w:rPr>
                <w:rFonts w:ascii="宋体" w:hAnsi="宋体" w:cs="宋体"/>
                <w:szCs w:val="21"/>
                <w:lang w:val="en-GB"/>
              </w:rPr>
            </w:pPr>
            <w:r>
              <w:rPr>
                <w:rFonts w:hint="eastAsia" w:ascii="宋体" w:hAnsi="宋体" w:cs="宋体"/>
                <w:szCs w:val="21"/>
              </w:rPr>
              <w:t>所有变送器安装后现场进行再次三点校准（电导率为1点）所有显示仪器现场进行检查</w:t>
            </w:r>
          </w:p>
          <w:p>
            <w:pPr>
              <w:pStyle w:val="8"/>
              <w:widowControl/>
              <w:snapToGrid/>
              <w:ind w:left="420"/>
              <w:rPr>
                <w:rFonts w:ascii="宋体" w:hAnsi="宋体" w:cs="宋体"/>
                <w:szCs w:val="21"/>
                <w:lang w:val="en-GB"/>
              </w:rPr>
            </w:pPr>
            <w:r>
              <w:rPr>
                <w:rFonts w:hint="eastAsia" w:ascii="宋体" w:hAnsi="宋体" w:cs="宋体"/>
                <w:szCs w:val="21"/>
              </w:rPr>
              <w:t>厂商提供再次标准校准操作程序所需的基本数据。</w:t>
            </w:r>
          </w:p>
          <w:p>
            <w:pPr>
              <w:pStyle w:val="8"/>
              <w:widowControl/>
              <w:snapToGrid/>
              <w:rPr>
                <w:rFonts w:ascii="宋体" w:hAnsi="宋体" w:cs="宋体"/>
                <w:szCs w:val="21"/>
                <w:lang w:val="en-GB"/>
              </w:rPr>
            </w:pPr>
            <w:r>
              <w:rPr>
                <w:rFonts w:hint="eastAsia" w:ascii="宋体" w:hAnsi="宋体" w:cs="宋体"/>
                <w:szCs w:val="21"/>
                <w:lang w:val="en-GB"/>
              </w:rPr>
              <w:t>应提供校准的仪表至少包括：温度传感器、压力变送器、流量计、电导率仪、PH测仪表、余氯测仪表、硬度测仪表、液位计、压力表。</w:t>
            </w:r>
          </w:p>
          <w:p>
            <w:pPr>
              <w:pStyle w:val="8"/>
              <w:rPr>
                <w:rFonts w:ascii="宋体" w:hAnsi="宋体" w:cs="宋体"/>
                <w:szCs w:val="21"/>
                <w:lang w:val="en-GB"/>
              </w:rPr>
            </w:pPr>
            <w:r>
              <w:rPr>
                <w:rFonts w:hint="eastAsia" w:ascii="宋体" w:hAnsi="宋体" w:cs="宋体"/>
                <w:szCs w:val="21"/>
                <w:lang w:val="en-GB"/>
              </w:rPr>
              <w:t>电导率仪：</w:t>
            </w:r>
          </w:p>
          <w:p>
            <w:pPr>
              <w:pStyle w:val="8"/>
              <w:widowControl/>
              <w:snapToGrid/>
              <w:ind w:left="420"/>
              <w:rPr>
                <w:rFonts w:ascii="宋体" w:hAnsi="宋体" w:cs="宋体"/>
                <w:szCs w:val="21"/>
                <w:lang w:val="en-GB"/>
              </w:rPr>
            </w:pPr>
            <w:r>
              <w:rPr>
                <w:rFonts w:hint="eastAsia" w:ascii="宋体" w:hAnsi="宋体" w:cs="宋体"/>
                <w:szCs w:val="21"/>
                <w:lang w:val="en-GB"/>
              </w:rPr>
              <w:t>电导率仪测量校正到25℃</w:t>
            </w:r>
          </w:p>
          <w:p>
            <w:pPr>
              <w:pStyle w:val="8"/>
              <w:widowControl/>
              <w:snapToGrid/>
              <w:ind w:left="420"/>
              <w:rPr>
                <w:rFonts w:ascii="宋体" w:hAnsi="宋体" w:cs="宋体"/>
                <w:szCs w:val="21"/>
                <w:lang w:val="en-GB"/>
              </w:rPr>
            </w:pPr>
            <w:r>
              <w:rPr>
                <w:rFonts w:hint="eastAsia" w:ascii="宋体" w:hAnsi="宋体" w:cs="宋体"/>
                <w:szCs w:val="21"/>
                <w:lang w:val="en-GB"/>
              </w:rPr>
              <w:t>有温度补偿选项</w:t>
            </w:r>
          </w:p>
          <w:p>
            <w:pPr>
              <w:pStyle w:val="8"/>
              <w:widowControl/>
              <w:snapToGrid/>
              <w:ind w:left="420"/>
              <w:rPr>
                <w:rFonts w:ascii="宋体" w:hAnsi="宋体" w:cs="宋体"/>
                <w:szCs w:val="21"/>
                <w:lang w:val="en-GB"/>
              </w:rPr>
            </w:pPr>
            <w:r>
              <w:rPr>
                <w:rFonts w:hint="eastAsia" w:ascii="宋体" w:hAnsi="宋体" w:cs="宋体"/>
                <w:szCs w:val="21"/>
                <w:lang w:val="en-GB"/>
              </w:rPr>
              <w:t>能够输出4-20mA控制信号</w:t>
            </w:r>
          </w:p>
          <w:p>
            <w:pPr>
              <w:pStyle w:val="8"/>
              <w:widowControl/>
              <w:snapToGrid/>
              <w:ind w:left="420"/>
              <w:rPr>
                <w:rFonts w:ascii="宋体" w:hAnsi="宋体" w:cs="宋体"/>
                <w:szCs w:val="21"/>
                <w:lang w:val="en-GB"/>
              </w:rPr>
            </w:pPr>
            <w:r>
              <w:rPr>
                <w:rFonts w:hint="eastAsia" w:ascii="宋体" w:hAnsi="宋体" w:cs="宋体"/>
                <w:szCs w:val="21"/>
                <w:lang w:val="en-GB"/>
              </w:rPr>
              <w:t>分辨率为0.01µs/cm</w:t>
            </w:r>
          </w:p>
          <w:p>
            <w:pPr>
              <w:pStyle w:val="8"/>
              <w:widowControl/>
              <w:snapToGrid/>
              <w:ind w:left="420"/>
              <w:rPr>
                <w:rFonts w:ascii="宋体" w:hAnsi="宋体" w:cs="宋体"/>
                <w:szCs w:val="21"/>
                <w:lang w:val="en-GB"/>
              </w:rPr>
            </w:pPr>
            <w:r>
              <w:rPr>
                <w:rFonts w:hint="eastAsia" w:ascii="宋体" w:hAnsi="宋体" w:cs="宋体"/>
                <w:szCs w:val="21"/>
                <w:lang w:val="en-GB"/>
              </w:rPr>
              <w:t>具有报警功能</w:t>
            </w:r>
          </w:p>
          <w:p>
            <w:pPr>
              <w:jc w:val="left"/>
              <w:rPr>
                <w:rFonts w:ascii="宋体" w:hAnsi="宋体" w:cs="宋体"/>
                <w:szCs w:val="21"/>
                <w:lang w:val="en-GB"/>
              </w:rPr>
            </w:pPr>
            <w:r>
              <w:rPr>
                <w:rFonts w:hint="eastAsia" w:ascii="宋体" w:hAnsi="宋体" w:cs="宋体"/>
                <w:szCs w:val="21"/>
                <w:lang w:val="en-GB"/>
              </w:rPr>
              <w:t xml:space="preserve">    材质为316L不锈钢</w:t>
            </w:r>
          </w:p>
          <w:p>
            <w:pPr>
              <w:rPr>
                <w:rFonts w:ascii="宋体" w:hAnsi="宋体" w:cs="宋体"/>
                <w:szCs w:val="21"/>
              </w:rPr>
            </w:pPr>
            <w:r>
              <w:rPr>
                <w:rFonts w:hint="eastAsia" w:ascii="宋体" w:hAnsi="宋体" w:cs="宋体"/>
                <w:szCs w:val="21"/>
              </w:rPr>
              <w:t>温度传感器：</w:t>
            </w:r>
          </w:p>
          <w:p>
            <w:pPr>
              <w:widowControl/>
              <w:ind w:left="420"/>
              <w:jc w:val="left"/>
              <w:rPr>
                <w:rFonts w:ascii="宋体" w:hAnsi="宋体" w:cs="宋体"/>
                <w:szCs w:val="21"/>
              </w:rPr>
            </w:pPr>
            <w:r>
              <w:rPr>
                <w:rFonts w:hint="eastAsia" w:ascii="宋体" w:hAnsi="宋体" w:cs="宋体"/>
                <w:szCs w:val="21"/>
              </w:rPr>
              <w:t>卫生级设计</w:t>
            </w:r>
          </w:p>
          <w:p>
            <w:pPr>
              <w:widowControl/>
              <w:ind w:left="420"/>
              <w:jc w:val="left"/>
              <w:rPr>
                <w:rFonts w:ascii="宋体" w:hAnsi="宋体" w:cs="宋体"/>
                <w:szCs w:val="21"/>
              </w:rPr>
            </w:pPr>
            <w:r>
              <w:rPr>
                <w:rFonts w:hint="eastAsia" w:ascii="宋体" w:hAnsi="宋体" w:cs="宋体"/>
                <w:szCs w:val="21"/>
              </w:rPr>
              <w:t>精度为0.15±0.002℃</w:t>
            </w:r>
          </w:p>
          <w:p>
            <w:pPr>
              <w:jc w:val="left"/>
              <w:rPr>
                <w:rFonts w:ascii="宋体" w:hAnsi="宋体" w:cs="宋体"/>
                <w:szCs w:val="21"/>
              </w:rPr>
            </w:pPr>
            <w:r>
              <w:rPr>
                <w:rFonts w:hint="eastAsia" w:ascii="宋体" w:hAnsi="宋体" w:cs="宋体"/>
                <w:szCs w:val="21"/>
              </w:rPr>
              <w:t xml:space="preserve">    传感器需带销安装</w:t>
            </w:r>
          </w:p>
          <w:p>
            <w:pPr>
              <w:rPr>
                <w:rFonts w:ascii="宋体" w:hAnsi="宋体" w:cs="宋体"/>
                <w:szCs w:val="21"/>
              </w:rPr>
            </w:pPr>
            <w:r>
              <w:rPr>
                <w:rFonts w:hint="eastAsia" w:ascii="宋体" w:hAnsi="宋体" w:cs="宋体"/>
                <w:szCs w:val="21"/>
              </w:rPr>
              <w:t>压力表：</w:t>
            </w:r>
          </w:p>
          <w:p>
            <w:pPr>
              <w:widowControl/>
              <w:ind w:left="420"/>
              <w:jc w:val="left"/>
              <w:rPr>
                <w:rFonts w:ascii="宋体" w:hAnsi="宋体" w:cs="宋体"/>
                <w:szCs w:val="21"/>
              </w:rPr>
            </w:pPr>
            <w:r>
              <w:rPr>
                <w:rFonts w:hint="eastAsia" w:ascii="宋体" w:hAnsi="宋体" w:cs="宋体"/>
                <w:szCs w:val="21"/>
              </w:rPr>
              <w:t>每条循环分配管道，在分配泵出口安装压力表，并且在泵进口安装阀门与上游隔离</w:t>
            </w:r>
          </w:p>
          <w:p>
            <w:pPr>
              <w:jc w:val="left"/>
              <w:rPr>
                <w:rFonts w:ascii="宋体" w:hAnsi="宋体" w:cs="宋体"/>
                <w:szCs w:val="21"/>
              </w:rPr>
            </w:pPr>
            <w:r>
              <w:rPr>
                <w:rFonts w:hint="eastAsia" w:ascii="宋体" w:hAnsi="宋体" w:cs="宋体"/>
                <w:szCs w:val="21"/>
              </w:rPr>
              <w:t xml:space="preserve">    卫生级设计</w:t>
            </w:r>
          </w:p>
        </w:tc>
        <w:tc>
          <w:tcPr>
            <w:tcW w:w="1089" w:type="dxa"/>
            <w:vAlign w:val="center"/>
          </w:tcPr>
          <w:p>
            <w:pPr>
              <w:widowControl/>
              <w:jc w:val="left"/>
              <w:rPr>
                <w:rFonts w:ascii="宋体" w:hAnsi="宋体" w:cs="宋体"/>
                <w:szCs w:val="21"/>
              </w:rPr>
            </w:pPr>
            <w:r>
              <w:rPr>
                <w:rFonts w:hint="eastAsia" w:ascii="宋体" w:hAnsi="宋体" w:cs="宋体"/>
                <w:szCs w:val="21"/>
              </w:rPr>
              <w:t>必需</w:t>
            </w:r>
          </w:p>
        </w:tc>
        <w:tc>
          <w:tcPr>
            <w:tcW w:w="1089" w:type="dxa"/>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USR58</w:t>
            </w:r>
          </w:p>
        </w:tc>
        <w:tc>
          <w:tcPr>
            <w:tcW w:w="6346" w:type="dxa"/>
            <w:vAlign w:val="center"/>
          </w:tcPr>
          <w:p>
            <w:pPr>
              <w:jc w:val="left"/>
              <w:rPr>
                <w:rFonts w:ascii="宋体" w:hAnsi="宋体" w:cs="宋体"/>
                <w:szCs w:val="21"/>
              </w:rPr>
            </w:pPr>
            <w:r>
              <w:rPr>
                <w:rFonts w:hint="eastAsia" w:ascii="宋体" w:hAnsi="宋体" w:cs="宋体"/>
                <w:szCs w:val="21"/>
              </w:rPr>
              <w:t>电器安装要求：</w:t>
            </w:r>
          </w:p>
          <w:p>
            <w:pPr>
              <w:jc w:val="left"/>
              <w:rPr>
                <w:rFonts w:ascii="宋体" w:hAnsi="宋体" w:cs="宋体"/>
                <w:szCs w:val="21"/>
              </w:rPr>
            </w:pPr>
            <w:r>
              <w:rPr>
                <w:rFonts w:hint="eastAsia" w:ascii="宋体" w:hAnsi="宋体" w:cs="宋体"/>
                <w:szCs w:val="21"/>
              </w:rPr>
              <w:t>1、220/380V，3相5线制，50Hz，电源符合国家供电标准。</w:t>
            </w:r>
          </w:p>
          <w:p>
            <w:pPr>
              <w:jc w:val="left"/>
              <w:rPr>
                <w:rFonts w:ascii="宋体" w:hAnsi="宋体" w:cs="宋体"/>
                <w:szCs w:val="21"/>
              </w:rPr>
            </w:pPr>
            <w:r>
              <w:rPr>
                <w:rFonts w:hint="eastAsia" w:ascii="宋体" w:hAnsi="宋体" w:cs="宋体"/>
                <w:szCs w:val="21"/>
              </w:rPr>
              <w:t>2、所有线缆均有标号并有连接线路图。</w:t>
            </w:r>
          </w:p>
          <w:p>
            <w:pPr>
              <w:jc w:val="left"/>
              <w:rPr>
                <w:rFonts w:ascii="宋体" w:hAnsi="宋体" w:cs="宋体"/>
                <w:szCs w:val="21"/>
              </w:rPr>
            </w:pPr>
            <w:r>
              <w:rPr>
                <w:rFonts w:hint="eastAsia" w:ascii="宋体" w:hAnsi="宋体" w:cs="宋体"/>
                <w:szCs w:val="21"/>
              </w:rPr>
              <w:t>3、设备具有接地线，接地电阻不超过4Ω，绝缘等级F级。。</w:t>
            </w:r>
          </w:p>
          <w:p>
            <w:pPr>
              <w:jc w:val="left"/>
              <w:rPr>
                <w:rFonts w:ascii="宋体" w:hAnsi="宋体" w:cs="宋体"/>
                <w:szCs w:val="21"/>
              </w:rPr>
            </w:pPr>
            <w:r>
              <w:rPr>
                <w:rFonts w:hint="eastAsia" w:ascii="宋体" w:hAnsi="宋体" w:cs="宋体"/>
                <w:szCs w:val="21"/>
              </w:rPr>
              <w:t>4、电气系统：电气元件应选用国际知名品牌，供货商需在投标文件中对所选用品牌加以说明。</w:t>
            </w:r>
          </w:p>
          <w:p>
            <w:pPr>
              <w:jc w:val="left"/>
              <w:rPr>
                <w:rFonts w:ascii="宋体" w:hAnsi="宋体" w:cs="宋体"/>
                <w:szCs w:val="21"/>
              </w:rPr>
            </w:pPr>
            <w:r>
              <w:rPr>
                <w:rFonts w:hint="eastAsia" w:ascii="宋体" w:hAnsi="宋体" w:cs="宋体"/>
                <w:szCs w:val="21"/>
              </w:rPr>
              <w:t>5、系统设置中有恰当的故障检测和警报装置。</w:t>
            </w:r>
          </w:p>
          <w:p>
            <w:pPr>
              <w:jc w:val="left"/>
              <w:rPr>
                <w:rFonts w:ascii="宋体" w:hAnsi="宋体" w:cs="宋体"/>
                <w:szCs w:val="21"/>
              </w:rPr>
            </w:pPr>
            <w:r>
              <w:rPr>
                <w:rFonts w:hint="eastAsia" w:ascii="宋体" w:hAnsi="宋体" w:cs="宋体"/>
                <w:szCs w:val="21"/>
              </w:rPr>
              <w:t>6、电气控制柜装有安全锁，符合零进入标准。</w:t>
            </w:r>
          </w:p>
          <w:p>
            <w:pPr>
              <w:jc w:val="left"/>
              <w:rPr>
                <w:rFonts w:ascii="宋体" w:hAnsi="宋体" w:cs="宋体"/>
                <w:szCs w:val="21"/>
              </w:rPr>
            </w:pPr>
            <w:r>
              <w:rPr>
                <w:rFonts w:hint="eastAsia" w:ascii="宋体" w:hAnsi="宋体" w:cs="宋体"/>
                <w:szCs w:val="21"/>
              </w:rPr>
              <w:t>7、安全符合相关安全标准、设备任何部位不能有锋利的边缘和尖角。</w:t>
            </w:r>
          </w:p>
          <w:p>
            <w:pPr>
              <w:jc w:val="left"/>
              <w:rPr>
                <w:rFonts w:ascii="宋体" w:hAnsi="宋体" w:cs="宋体"/>
                <w:szCs w:val="21"/>
              </w:rPr>
            </w:pPr>
            <w:r>
              <w:rPr>
                <w:rFonts w:hint="eastAsia" w:ascii="宋体" w:hAnsi="宋体" w:cs="宋体"/>
                <w:szCs w:val="21"/>
              </w:rPr>
              <w:t>8、设备设计、制造、安装符合国家《压力容器安全技术监察规程》。</w:t>
            </w:r>
          </w:p>
          <w:p>
            <w:pPr>
              <w:jc w:val="left"/>
              <w:rPr>
                <w:rFonts w:ascii="宋体" w:hAnsi="宋体" w:cs="宋体"/>
                <w:szCs w:val="21"/>
              </w:rPr>
            </w:pPr>
            <w:r>
              <w:rPr>
                <w:rFonts w:hint="eastAsia" w:ascii="宋体" w:hAnsi="宋体" w:cs="宋体"/>
                <w:szCs w:val="21"/>
              </w:rPr>
              <w:t>9、设备运行时，设备操作表面表面温度不大于室温+15℃。</w:t>
            </w:r>
          </w:p>
          <w:p>
            <w:pPr>
              <w:jc w:val="left"/>
              <w:rPr>
                <w:rFonts w:ascii="宋体" w:hAnsi="宋体" w:cs="宋体"/>
                <w:szCs w:val="21"/>
              </w:rPr>
            </w:pPr>
            <w:r>
              <w:rPr>
                <w:rFonts w:hint="eastAsia" w:ascii="宋体" w:hAnsi="宋体" w:cs="宋体"/>
                <w:szCs w:val="21"/>
              </w:rPr>
              <w:t>10、设备带紧急停机按钮，断电时，机器逐渐停稳，以保护操作工，设备。恢复供电后机器不能自开机，必须人工启动。</w:t>
            </w:r>
          </w:p>
          <w:p>
            <w:pPr>
              <w:jc w:val="left"/>
              <w:rPr>
                <w:rFonts w:ascii="宋体" w:hAnsi="宋体" w:cs="宋体"/>
                <w:szCs w:val="21"/>
              </w:rPr>
            </w:pPr>
            <w:r>
              <w:rPr>
                <w:rFonts w:hint="eastAsia" w:ascii="宋体" w:hAnsi="宋体" w:cs="宋体"/>
                <w:szCs w:val="21"/>
              </w:rPr>
              <w:t>11、具有过流、过压、欠压、过载、过热、缺相等保护功能</w:t>
            </w:r>
          </w:p>
          <w:p>
            <w:pPr>
              <w:pStyle w:val="8"/>
              <w:widowControl/>
              <w:snapToGrid/>
              <w:rPr>
                <w:rFonts w:ascii="宋体" w:hAnsi="宋体" w:cs="宋体"/>
                <w:szCs w:val="21"/>
              </w:rPr>
            </w:pPr>
            <w:r>
              <w:rPr>
                <w:rFonts w:hint="eastAsia" w:ascii="宋体" w:hAnsi="宋体" w:cs="宋体"/>
                <w:szCs w:val="21"/>
                <w:lang w:val="en-GB"/>
              </w:rPr>
              <w:t>硬件配置：</w:t>
            </w:r>
            <w:r>
              <w:rPr>
                <w:rFonts w:hint="eastAsia" w:ascii="宋体" w:hAnsi="宋体" w:cs="宋体"/>
                <w:szCs w:val="21"/>
              </w:rPr>
              <w:t>系统采用PLC+触摸屏的控制方式。</w:t>
            </w:r>
          </w:p>
          <w:p>
            <w:pPr>
              <w:pStyle w:val="8"/>
              <w:widowControl/>
              <w:snapToGrid/>
              <w:rPr>
                <w:rFonts w:ascii="宋体" w:hAnsi="宋体" w:cs="宋体"/>
                <w:szCs w:val="21"/>
              </w:rPr>
            </w:pPr>
            <w:r>
              <w:rPr>
                <w:rFonts w:hint="eastAsia" w:ascii="宋体" w:hAnsi="宋体" w:cs="宋体"/>
                <w:szCs w:val="21"/>
              </w:rPr>
              <w:t>12、PLC：</w:t>
            </w:r>
          </w:p>
          <w:p>
            <w:pPr>
              <w:pStyle w:val="8"/>
              <w:widowControl/>
              <w:snapToGrid/>
              <w:ind w:left="420"/>
              <w:rPr>
                <w:rFonts w:ascii="宋体" w:hAnsi="宋体" w:cs="宋体"/>
                <w:szCs w:val="21"/>
                <w:lang w:val="en-GB"/>
              </w:rPr>
            </w:pPr>
            <w:r>
              <w:rPr>
                <w:rFonts w:hint="eastAsia" w:ascii="宋体" w:hAnsi="宋体" w:cs="宋体"/>
                <w:szCs w:val="21"/>
              </w:rPr>
              <w:t>PLC</w:t>
            </w:r>
            <w:r>
              <w:rPr>
                <w:rFonts w:hint="eastAsia" w:ascii="宋体" w:hAnsi="宋体" w:cs="宋体"/>
                <w:szCs w:val="21"/>
                <w:lang w:eastAsia="zh-CN"/>
              </w:rPr>
              <w:t>品牌</w:t>
            </w:r>
            <w:r>
              <w:rPr>
                <w:rFonts w:hint="eastAsia" w:ascii="宋体" w:hAnsi="宋体" w:cs="宋体"/>
                <w:szCs w:val="21"/>
              </w:rPr>
              <w:t>选用西门子。</w:t>
            </w:r>
          </w:p>
          <w:p>
            <w:pPr>
              <w:pStyle w:val="8"/>
              <w:widowControl/>
              <w:snapToGrid/>
              <w:ind w:left="420"/>
              <w:rPr>
                <w:rFonts w:ascii="宋体" w:hAnsi="宋体" w:cs="宋体"/>
                <w:szCs w:val="21"/>
                <w:lang w:val="en-GB"/>
              </w:rPr>
            </w:pPr>
            <w:r>
              <w:rPr>
                <w:rFonts w:hint="eastAsia" w:ascii="宋体" w:hAnsi="宋体" w:cs="宋体"/>
                <w:szCs w:val="21"/>
              </w:rPr>
              <w:t>PLC运行周期为</w:t>
            </w:r>
            <w:r>
              <w:rPr>
                <w:rFonts w:hint="eastAsia" w:ascii="宋体" w:hAnsi="宋体" w:cs="宋体"/>
                <w:szCs w:val="21"/>
              </w:rPr>
              <w:sym w:font="Symbol" w:char="F0A3"/>
            </w:r>
            <w:r>
              <w:rPr>
                <w:rFonts w:hint="eastAsia" w:ascii="宋体" w:hAnsi="宋体" w:cs="宋体"/>
                <w:szCs w:val="21"/>
              </w:rPr>
              <w:t xml:space="preserve"> 100 ms</w:t>
            </w:r>
          </w:p>
          <w:p>
            <w:pPr>
              <w:pStyle w:val="8"/>
              <w:widowControl/>
              <w:snapToGrid/>
              <w:ind w:left="420"/>
              <w:rPr>
                <w:rFonts w:ascii="宋体" w:hAnsi="宋体" w:cs="宋体"/>
                <w:szCs w:val="21"/>
                <w:lang w:val="en-GB"/>
              </w:rPr>
            </w:pPr>
            <w:r>
              <w:rPr>
                <w:rFonts w:hint="eastAsia" w:ascii="宋体" w:hAnsi="宋体" w:cs="宋体"/>
                <w:szCs w:val="21"/>
              </w:rPr>
              <w:t>程序结构为模块化或定义好的，最好图示法，注意程序代码的可读性</w:t>
            </w:r>
          </w:p>
          <w:p>
            <w:pPr>
              <w:pStyle w:val="8"/>
              <w:rPr>
                <w:rFonts w:ascii="宋体" w:hAnsi="宋体" w:cs="宋体"/>
                <w:szCs w:val="21"/>
                <w:lang w:val="en-GB"/>
              </w:rPr>
            </w:pPr>
            <w:r>
              <w:rPr>
                <w:rFonts w:hint="eastAsia" w:ascii="宋体" w:hAnsi="宋体" w:cs="宋体"/>
                <w:szCs w:val="21"/>
                <w:lang w:val="en-GB"/>
              </w:rPr>
              <w:t>13、操作面板：</w:t>
            </w:r>
          </w:p>
          <w:p>
            <w:pPr>
              <w:pStyle w:val="8"/>
              <w:widowControl/>
              <w:snapToGrid/>
              <w:ind w:left="420"/>
              <w:rPr>
                <w:rFonts w:ascii="宋体" w:hAnsi="宋体" w:cs="宋体"/>
                <w:szCs w:val="21"/>
                <w:lang w:val="en-GB"/>
              </w:rPr>
            </w:pPr>
            <w:r>
              <w:rPr>
                <w:rFonts w:hint="eastAsia" w:ascii="宋体" w:hAnsi="宋体" w:cs="宋体"/>
                <w:szCs w:val="21"/>
              </w:rPr>
              <w:t>操作面板为西门子彩色触摸屏面板</w:t>
            </w:r>
          </w:p>
          <w:p>
            <w:pPr>
              <w:pStyle w:val="8"/>
              <w:widowControl/>
              <w:snapToGrid/>
              <w:ind w:left="420"/>
              <w:rPr>
                <w:rFonts w:ascii="宋体" w:hAnsi="宋体" w:cs="宋体"/>
                <w:szCs w:val="21"/>
                <w:lang w:val="en-GB"/>
              </w:rPr>
            </w:pPr>
            <w:r>
              <w:rPr>
                <w:rFonts w:hint="eastAsia" w:ascii="宋体" w:hAnsi="宋体" w:cs="宋体"/>
                <w:szCs w:val="21"/>
              </w:rPr>
              <w:t>厂商提供控制系统源程序备份</w:t>
            </w:r>
          </w:p>
          <w:p>
            <w:pPr>
              <w:pStyle w:val="8"/>
              <w:widowControl/>
              <w:snapToGrid/>
              <w:ind w:left="420"/>
              <w:rPr>
                <w:rFonts w:ascii="宋体" w:hAnsi="宋体" w:cs="宋体"/>
                <w:szCs w:val="21"/>
                <w:lang w:val="en-GB"/>
              </w:rPr>
            </w:pPr>
            <w:r>
              <w:rPr>
                <w:rFonts w:hint="eastAsia" w:ascii="宋体" w:hAnsi="宋体" w:cs="宋体"/>
                <w:szCs w:val="21"/>
              </w:rPr>
              <w:t>人机交互上的图形文字设计必须清晰</w:t>
            </w:r>
          </w:p>
          <w:p>
            <w:pPr>
              <w:pStyle w:val="8"/>
              <w:widowControl/>
              <w:snapToGrid/>
              <w:ind w:left="420"/>
              <w:rPr>
                <w:rFonts w:ascii="宋体" w:hAnsi="宋体" w:cs="宋体"/>
                <w:szCs w:val="21"/>
                <w:lang w:val="en-GB"/>
              </w:rPr>
            </w:pPr>
            <w:r>
              <w:rPr>
                <w:rFonts w:hint="eastAsia" w:ascii="宋体" w:hAnsi="宋体" w:cs="宋体"/>
                <w:szCs w:val="21"/>
              </w:rPr>
              <w:t>屏幕更新时间必须小于3秒</w:t>
            </w:r>
          </w:p>
          <w:p>
            <w:pPr>
              <w:rPr>
                <w:rFonts w:ascii="宋体" w:hAnsi="宋体" w:cs="宋体"/>
                <w:szCs w:val="21"/>
              </w:rPr>
            </w:pPr>
            <w:r>
              <w:rPr>
                <w:rFonts w:hint="eastAsia" w:ascii="宋体" w:hAnsi="宋体" w:cs="宋体"/>
                <w:szCs w:val="21"/>
                <w:lang w:val="en-GB"/>
              </w:rPr>
              <w:t>14、</w:t>
            </w:r>
            <w:r>
              <w:rPr>
                <w:rFonts w:hint="eastAsia" w:ascii="宋体" w:hAnsi="宋体" w:cs="宋体"/>
                <w:szCs w:val="21"/>
              </w:rPr>
              <w:t>其他：</w:t>
            </w:r>
          </w:p>
          <w:p>
            <w:pPr>
              <w:ind w:left="420"/>
              <w:rPr>
                <w:rFonts w:ascii="宋体" w:hAnsi="宋体" w:cs="宋体"/>
                <w:szCs w:val="21"/>
              </w:rPr>
            </w:pPr>
            <w:r>
              <w:rPr>
                <w:rFonts w:hint="eastAsia" w:ascii="宋体" w:hAnsi="宋体" w:cs="宋体"/>
                <w:szCs w:val="21"/>
              </w:rPr>
              <w:t>配备两台独立操作的控制柜（变频控制和PLC控制），模块化设计和安装。电源开关与电控柜门联锁保护，防尘、防水、散热快且易于安装。</w:t>
            </w:r>
          </w:p>
          <w:p>
            <w:pPr>
              <w:ind w:left="420"/>
              <w:rPr>
                <w:rFonts w:ascii="宋体" w:hAnsi="宋体" w:cs="宋体"/>
                <w:szCs w:val="21"/>
              </w:rPr>
            </w:pPr>
            <w:r>
              <w:rPr>
                <w:rFonts w:hint="eastAsia" w:ascii="宋体" w:hAnsi="宋体" w:cs="宋体"/>
                <w:szCs w:val="21"/>
              </w:rPr>
              <w:t>ABB变频器避免考虑对电器元件干扰</w:t>
            </w:r>
          </w:p>
          <w:p>
            <w:pPr>
              <w:pStyle w:val="8"/>
              <w:widowControl/>
              <w:snapToGrid/>
              <w:ind w:left="420"/>
              <w:rPr>
                <w:rFonts w:ascii="宋体" w:hAnsi="宋体" w:cs="宋体"/>
                <w:szCs w:val="21"/>
                <w:lang w:val="en-GB"/>
              </w:rPr>
            </w:pPr>
            <w:r>
              <w:rPr>
                <w:rFonts w:hint="eastAsia" w:ascii="宋体" w:hAnsi="宋体" w:cs="宋体"/>
                <w:szCs w:val="21"/>
              </w:rPr>
              <w:t>配置电子签名和一个</w:t>
            </w:r>
            <w:r>
              <w:rPr>
                <w:rFonts w:hint="eastAsia" w:ascii="宋体" w:hAnsi="宋体" w:cs="宋体"/>
                <w:szCs w:val="21"/>
                <w:lang w:val="en-US" w:eastAsia="zh-CN"/>
              </w:rPr>
              <w:t>12</w:t>
            </w:r>
            <w:r>
              <w:rPr>
                <w:rFonts w:hint="eastAsia" w:ascii="宋体" w:hAnsi="宋体" w:cs="宋体"/>
                <w:szCs w:val="21"/>
              </w:rPr>
              <w:t>通道无纸记录仪，记录在线工艺参数并自动生成曲线。配在线打印机。</w:t>
            </w:r>
          </w:p>
          <w:p>
            <w:pPr>
              <w:pStyle w:val="8"/>
              <w:widowControl/>
              <w:snapToGrid/>
              <w:ind w:left="420"/>
              <w:rPr>
                <w:rFonts w:ascii="宋体" w:hAnsi="宋体" w:cs="宋体"/>
                <w:szCs w:val="21"/>
                <w:lang w:val="en-GB"/>
              </w:rPr>
            </w:pPr>
            <w:r>
              <w:rPr>
                <w:rFonts w:hint="eastAsia" w:ascii="宋体" w:hAnsi="宋体" w:cs="宋体"/>
                <w:szCs w:val="21"/>
              </w:rPr>
              <w:t>报警进行在线记录。</w:t>
            </w:r>
          </w:p>
          <w:p>
            <w:pPr>
              <w:jc w:val="left"/>
              <w:rPr>
                <w:rFonts w:ascii="宋体" w:hAnsi="宋体" w:cs="宋体"/>
                <w:szCs w:val="21"/>
              </w:rPr>
            </w:pPr>
            <w:r>
              <w:rPr>
                <w:rFonts w:hint="eastAsia" w:ascii="宋体" w:hAnsi="宋体" w:cs="宋体"/>
                <w:szCs w:val="21"/>
              </w:rPr>
              <w:t>15、系统必须装备有以太网信息交换卡以便将来传输相关数据（例如：状态，测量和报警）至高一级系统（例如：SCADA，数据服务器）。</w:t>
            </w:r>
          </w:p>
          <w:p>
            <w:pPr>
              <w:jc w:val="left"/>
              <w:rPr>
                <w:rFonts w:ascii="宋体" w:hAnsi="宋体" w:cs="宋体"/>
                <w:szCs w:val="21"/>
              </w:rPr>
            </w:pP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安装要求</w:t>
      </w:r>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6346"/>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jc w:val="left"/>
              <w:rPr>
                <w:rFonts w:ascii="宋体" w:hAnsi="宋体" w:cs="宋体"/>
                <w:b/>
                <w:szCs w:val="21"/>
              </w:rPr>
            </w:pPr>
            <w:r>
              <w:rPr>
                <w:rFonts w:hint="eastAsia" w:ascii="宋体" w:hAnsi="宋体" w:cs="宋体"/>
                <w:b/>
                <w:szCs w:val="21"/>
              </w:rPr>
              <w:t>序号</w:t>
            </w:r>
          </w:p>
        </w:tc>
        <w:tc>
          <w:tcPr>
            <w:tcW w:w="6346" w:type="dxa"/>
            <w:vAlign w:val="center"/>
          </w:tcPr>
          <w:p>
            <w:pPr>
              <w:jc w:val="center"/>
              <w:rPr>
                <w:rFonts w:ascii="宋体" w:hAnsi="宋体" w:cs="宋体"/>
                <w:b/>
                <w:szCs w:val="21"/>
              </w:rPr>
            </w:pPr>
            <w:r>
              <w:rPr>
                <w:rFonts w:hint="eastAsia" w:ascii="宋体" w:hAnsi="宋体" w:cs="宋体"/>
                <w:b/>
                <w:szCs w:val="21"/>
              </w:rPr>
              <w:t>要求</w:t>
            </w:r>
          </w:p>
        </w:tc>
        <w:tc>
          <w:tcPr>
            <w:tcW w:w="1089" w:type="dxa"/>
            <w:vAlign w:val="center"/>
          </w:tcPr>
          <w:p>
            <w:pPr>
              <w:jc w:val="left"/>
              <w:rPr>
                <w:rFonts w:ascii="宋体" w:hAnsi="宋体" w:cs="宋体"/>
                <w:b/>
                <w:szCs w:val="21"/>
              </w:rPr>
            </w:pPr>
            <w:r>
              <w:rPr>
                <w:rFonts w:hint="eastAsia" w:ascii="宋体" w:hAnsi="宋体" w:cs="宋体"/>
                <w:b/>
                <w:szCs w:val="21"/>
              </w:rPr>
              <w:t>必需或期望</w:t>
            </w:r>
          </w:p>
        </w:tc>
        <w:tc>
          <w:tcPr>
            <w:tcW w:w="1089" w:type="dxa"/>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USR59</w:t>
            </w:r>
          </w:p>
        </w:tc>
        <w:tc>
          <w:tcPr>
            <w:tcW w:w="6346" w:type="dxa"/>
            <w:vAlign w:val="center"/>
          </w:tcPr>
          <w:p>
            <w:pPr>
              <w:jc w:val="left"/>
              <w:rPr>
                <w:rFonts w:ascii="宋体" w:hAnsi="宋体" w:cs="宋体"/>
                <w:szCs w:val="21"/>
              </w:rPr>
            </w:pPr>
            <w:r>
              <w:rPr>
                <w:rFonts w:hint="eastAsia" w:ascii="宋体" w:hAnsi="宋体" w:cs="宋体"/>
                <w:szCs w:val="21"/>
              </w:rPr>
              <w:t>设备、设施安装按照制水间平面布置图确定。设备供应商提供平面布局图。</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USR60</w:t>
            </w:r>
          </w:p>
        </w:tc>
        <w:tc>
          <w:tcPr>
            <w:tcW w:w="6346" w:type="dxa"/>
            <w:vAlign w:val="center"/>
          </w:tcPr>
          <w:p>
            <w:pPr>
              <w:jc w:val="left"/>
              <w:rPr>
                <w:rFonts w:ascii="宋体" w:hAnsi="宋体" w:cs="宋体"/>
                <w:szCs w:val="21"/>
              </w:rPr>
            </w:pPr>
            <w:r>
              <w:rPr>
                <w:rFonts w:hint="eastAsia" w:ascii="宋体" w:hAnsi="宋体" w:cs="宋体"/>
                <w:szCs w:val="21"/>
              </w:rPr>
              <w:t>系统排水全部排入地槽。排放点：在排放点与排水管道之间必须有空气隔离装置，从排放点到地面排水漏斗的距离（空气隔离距离）应为两倍，排放直径最小不得小于25mm。</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USR61</w:t>
            </w:r>
          </w:p>
        </w:tc>
        <w:tc>
          <w:tcPr>
            <w:tcW w:w="6346" w:type="dxa"/>
            <w:vAlign w:val="center"/>
          </w:tcPr>
          <w:p>
            <w:pPr>
              <w:jc w:val="left"/>
              <w:rPr>
                <w:rFonts w:ascii="宋体" w:hAnsi="宋体" w:cs="宋体"/>
                <w:szCs w:val="21"/>
              </w:rPr>
            </w:pPr>
            <w:r>
              <w:rPr>
                <w:rFonts w:hint="eastAsia" w:ascii="宋体" w:hAnsi="宋体" w:cs="宋体"/>
                <w:szCs w:val="21"/>
              </w:rPr>
              <w:t>设备的设计应易于清洗、可避免交叉污染</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USR62</w:t>
            </w:r>
          </w:p>
        </w:tc>
        <w:tc>
          <w:tcPr>
            <w:tcW w:w="6346" w:type="dxa"/>
            <w:vAlign w:val="center"/>
          </w:tcPr>
          <w:p>
            <w:pPr>
              <w:jc w:val="left"/>
              <w:rPr>
                <w:rFonts w:ascii="宋体" w:hAnsi="宋体" w:cs="宋体"/>
                <w:szCs w:val="21"/>
              </w:rPr>
            </w:pPr>
            <w:r>
              <w:rPr>
                <w:rFonts w:hint="eastAsia" w:ascii="宋体" w:hAnsi="宋体" w:cs="宋体"/>
                <w:szCs w:val="21"/>
              </w:rPr>
              <w:t>固定管道、阀门、仪表必须以显目的标志明确标识其内容物及其流向，水平管段标志间距不得超过3m，管道转弯拐角后均须有标识，标识应防水，不易脱落。</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USR63</w:t>
            </w:r>
          </w:p>
        </w:tc>
        <w:tc>
          <w:tcPr>
            <w:tcW w:w="6346" w:type="dxa"/>
            <w:vAlign w:val="center"/>
          </w:tcPr>
          <w:p>
            <w:pPr>
              <w:jc w:val="left"/>
              <w:rPr>
                <w:rFonts w:ascii="宋体" w:hAnsi="宋体" w:cs="宋体"/>
                <w:szCs w:val="21"/>
              </w:rPr>
            </w:pPr>
            <w:r>
              <w:rPr>
                <w:rFonts w:hint="eastAsia" w:ascii="宋体" w:hAnsi="宋体" w:cs="宋体"/>
                <w:szCs w:val="21"/>
              </w:rPr>
              <w:t>配备必要的取样口和取样阀，不得使用球阀，应使用隔膜阀。</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USR64</w:t>
            </w:r>
          </w:p>
        </w:tc>
        <w:tc>
          <w:tcPr>
            <w:tcW w:w="6346" w:type="dxa"/>
            <w:vAlign w:val="center"/>
          </w:tcPr>
          <w:p>
            <w:pPr>
              <w:jc w:val="left"/>
              <w:rPr>
                <w:rFonts w:ascii="宋体" w:hAnsi="宋体" w:cs="宋体"/>
                <w:szCs w:val="21"/>
              </w:rPr>
            </w:pPr>
            <w:r>
              <w:rPr>
                <w:rFonts w:hint="eastAsia" w:ascii="宋体" w:hAnsi="宋体" w:cs="宋体"/>
                <w:szCs w:val="21"/>
              </w:rPr>
              <w:t>水管坡度不小于0.5%，坡向正确。提供坡度图，坡度值。坡度检测记录。管道进行水压测试，清洗钝化。</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USR65</w:t>
            </w:r>
          </w:p>
        </w:tc>
        <w:tc>
          <w:tcPr>
            <w:tcW w:w="6346" w:type="dxa"/>
            <w:vAlign w:val="center"/>
          </w:tcPr>
          <w:p>
            <w:pPr>
              <w:jc w:val="left"/>
              <w:rPr>
                <w:rFonts w:ascii="宋体" w:hAnsi="宋体" w:cs="宋体"/>
                <w:szCs w:val="21"/>
              </w:rPr>
            </w:pPr>
            <w:r>
              <w:rPr>
                <w:rFonts w:hint="eastAsia" w:ascii="宋体" w:hAnsi="宋体" w:cs="宋体"/>
                <w:szCs w:val="21"/>
              </w:rPr>
              <w:t>焊接方式应采取自动氩弧焊，除了自动氩弧焊无法焊接的管道，一律采取自动氩弧焊。</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USR66</w:t>
            </w:r>
          </w:p>
        </w:tc>
        <w:tc>
          <w:tcPr>
            <w:tcW w:w="6346" w:type="dxa"/>
            <w:vAlign w:val="center"/>
          </w:tcPr>
          <w:p>
            <w:pPr>
              <w:jc w:val="left"/>
              <w:rPr>
                <w:rFonts w:ascii="宋体" w:hAnsi="宋体" w:cs="宋体"/>
                <w:szCs w:val="21"/>
              </w:rPr>
            </w:pPr>
            <w:r>
              <w:rPr>
                <w:rFonts w:hint="eastAsia" w:ascii="宋体" w:hAnsi="宋体" w:cs="宋体"/>
                <w:szCs w:val="21"/>
              </w:rPr>
              <w:t>设备的外表面和支架应使用SUS304的材料。</w:t>
            </w:r>
          </w:p>
        </w:tc>
        <w:tc>
          <w:tcPr>
            <w:tcW w:w="1089" w:type="dxa"/>
            <w:vAlign w:val="center"/>
          </w:tcPr>
          <w:p>
            <w:pPr>
              <w:jc w:val="left"/>
              <w:rPr>
                <w:rFonts w:ascii="宋体" w:hAnsi="宋体" w:cs="宋体"/>
                <w:szCs w:val="21"/>
              </w:rPr>
            </w:pPr>
            <w:r>
              <w:rPr>
                <w:rFonts w:hint="eastAsia" w:ascii="宋体" w:hAnsi="宋体" w:cs="宋体"/>
                <w:szCs w:val="21"/>
              </w:rPr>
              <w:t>必需</w:t>
            </w:r>
          </w:p>
        </w:tc>
        <w:tc>
          <w:tcPr>
            <w:tcW w:w="1089"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USR67</w:t>
            </w:r>
          </w:p>
        </w:tc>
        <w:tc>
          <w:tcPr>
            <w:tcW w:w="6346" w:type="dxa"/>
            <w:vAlign w:val="center"/>
          </w:tcPr>
          <w:p>
            <w:pPr>
              <w:spacing w:line="360" w:lineRule="auto"/>
              <w:rPr>
                <w:rFonts w:ascii="宋体" w:hAnsi="宋体" w:cs="宋体"/>
                <w:szCs w:val="21"/>
                <w:shd w:val="clear" w:color="auto" w:fill="FFFFFF"/>
              </w:rPr>
            </w:pPr>
            <w:r>
              <w:rPr>
                <w:rFonts w:hint="eastAsia" w:ascii="宋体" w:hAnsi="宋体" w:cs="宋体"/>
                <w:szCs w:val="21"/>
              </w:rPr>
              <w:t>隔膜阀需要45度倾斜安装。</w:t>
            </w:r>
          </w:p>
        </w:tc>
        <w:tc>
          <w:tcPr>
            <w:tcW w:w="1089" w:type="dxa"/>
            <w:vAlign w:val="center"/>
          </w:tcPr>
          <w:p>
            <w:pPr>
              <w:spacing w:line="360" w:lineRule="auto"/>
              <w:rPr>
                <w:rFonts w:ascii="宋体" w:hAnsi="宋体" w:cs="宋体"/>
                <w:szCs w:val="21"/>
                <w:shd w:val="clear" w:color="auto" w:fill="FFFFFF"/>
              </w:rPr>
            </w:pPr>
            <w:r>
              <w:rPr>
                <w:rFonts w:hint="eastAsia" w:ascii="宋体" w:hAnsi="宋体" w:cs="宋体"/>
                <w:szCs w:val="21"/>
              </w:rPr>
              <w:t>必需</w:t>
            </w:r>
          </w:p>
        </w:tc>
        <w:tc>
          <w:tcPr>
            <w:tcW w:w="1089" w:type="dxa"/>
            <w:vAlign w:val="center"/>
          </w:tcPr>
          <w:p>
            <w:pPr>
              <w:spacing w:line="360" w:lineRule="auto"/>
              <w:rPr>
                <w:rFonts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USR68</w:t>
            </w:r>
          </w:p>
        </w:tc>
        <w:tc>
          <w:tcPr>
            <w:tcW w:w="6346" w:type="dxa"/>
            <w:vAlign w:val="center"/>
          </w:tcPr>
          <w:p>
            <w:pPr>
              <w:spacing w:line="360" w:lineRule="auto"/>
              <w:rPr>
                <w:rFonts w:ascii="宋体" w:hAnsi="宋体" w:cs="宋体"/>
                <w:szCs w:val="21"/>
              </w:rPr>
            </w:pPr>
            <w:r>
              <w:rPr>
                <w:rFonts w:hint="eastAsia" w:ascii="宋体" w:hAnsi="宋体" w:cs="宋体"/>
                <w:szCs w:val="21"/>
              </w:rPr>
              <w:t>硬件必须经检定。</w:t>
            </w:r>
          </w:p>
        </w:tc>
        <w:tc>
          <w:tcPr>
            <w:tcW w:w="1089" w:type="dxa"/>
            <w:vAlign w:val="center"/>
          </w:tcPr>
          <w:p>
            <w:pPr>
              <w:spacing w:line="360" w:lineRule="auto"/>
              <w:rPr>
                <w:rFonts w:ascii="宋体" w:hAnsi="宋体" w:cs="宋体"/>
                <w:szCs w:val="21"/>
              </w:rPr>
            </w:pPr>
            <w:r>
              <w:rPr>
                <w:rFonts w:hint="eastAsia" w:ascii="宋体" w:hAnsi="宋体" w:cs="宋体"/>
                <w:szCs w:val="21"/>
              </w:rPr>
              <w:t>必需</w:t>
            </w:r>
          </w:p>
        </w:tc>
        <w:tc>
          <w:tcPr>
            <w:tcW w:w="1089"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Align w:val="center"/>
          </w:tcPr>
          <w:p>
            <w:pPr>
              <w:rPr>
                <w:rFonts w:ascii="宋体" w:hAnsi="宋体" w:cs="宋体"/>
                <w:color w:val="000000"/>
                <w:szCs w:val="21"/>
              </w:rPr>
            </w:pPr>
            <w:r>
              <w:rPr>
                <w:rFonts w:hint="eastAsia" w:ascii="宋体" w:hAnsi="宋体" w:cs="宋体"/>
                <w:color w:val="000000"/>
                <w:szCs w:val="21"/>
              </w:rPr>
              <w:t>USR69</w:t>
            </w:r>
          </w:p>
        </w:tc>
        <w:tc>
          <w:tcPr>
            <w:tcW w:w="6346" w:type="dxa"/>
            <w:vAlign w:val="center"/>
          </w:tcPr>
          <w:p>
            <w:pPr>
              <w:spacing w:line="360" w:lineRule="auto"/>
              <w:rPr>
                <w:rFonts w:ascii="宋体" w:hAnsi="宋体" w:cs="宋体"/>
                <w:szCs w:val="21"/>
              </w:rPr>
            </w:pPr>
            <w:r>
              <w:rPr>
                <w:rFonts w:hint="eastAsia" w:ascii="宋体" w:hAnsi="宋体" w:cs="宋体"/>
                <w:szCs w:val="21"/>
              </w:rPr>
              <w:t>计算机和操作系统必须经检定。</w:t>
            </w:r>
          </w:p>
        </w:tc>
        <w:tc>
          <w:tcPr>
            <w:tcW w:w="1089" w:type="dxa"/>
            <w:vAlign w:val="center"/>
          </w:tcPr>
          <w:p>
            <w:pPr>
              <w:spacing w:line="360" w:lineRule="auto"/>
              <w:rPr>
                <w:rFonts w:ascii="宋体" w:hAnsi="宋体" w:cs="宋体"/>
                <w:szCs w:val="21"/>
              </w:rPr>
            </w:pPr>
            <w:r>
              <w:rPr>
                <w:rFonts w:hint="eastAsia" w:ascii="宋体" w:hAnsi="宋体" w:cs="宋体"/>
                <w:szCs w:val="21"/>
              </w:rPr>
              <w:t>必需</w:t>
            </w:r>
          </w:p>
        </w:tc>
        <w:tc>
          <w:tcPr>
            <w:tcW w:w="1089" w:type="dxa"/>
            <w:vAlign w:val="center"/>
          </w:tcPr>
          <w:p>
            <w:pPr>
              <w:spacing w:line="360" w:lineRule="auto"/>
              <w:rPr>
                <w:rFonts w:ascii="宋体" w:hAnsi="宋体" w:cs="宋体"/>
                <w:szCs w:val="21"/>
              </w:rPr>
            </w:pPr>
          </w:p>
        </w:tc>
      </w:tr>
    </w:tbl>
    <w:p>
      <w:pPr>
        <w:widowControl/>
        <w:spacing w:before="120" w:beforeLines="50" w:after="120" w:afterLines="50"/>
        <w:jc w:val="left"/>
        <w:outlineLvl w:val="1"/>
        <w:rPr>
          <w:rFonts w:ascii="宋体" w:hAnsi="宋体" w:cs="宋体"/>
          <w:b/>
          <w:bCs/>
          <w:szCs w:val="21"/>
        </w:rPr>
      </w:pPr>
      <w:bookmarkStart w:id="5" w:name="_Toc192919933"/>
      <w:r>
        <w:rPr>
          <w:rFonts w:hint="eastAsia" w:ascii="宋体" w:hAnsi="宋体" w:cs="宋体"/>
          <w:b/>
          <w:bCs/>
          <w:szCs w:val="21"/>
        </w:rPr>
        <w:t>5.</w:t>
      </w:r>
      <w:bookmarkEnd w:id="5"/>
      <w:r>
        <w:rPr>
          <w:rFonts w:hint="eastAsia" w:ascii="宋体" w:hAnsi="宋体" w:cs="宋体"/>
          <w:b/>
          <w:bCs/>
          <w:szCs w:val="21"/>
        </w:rPr>
        <w:t>5 环境、健康和安全</w:t>
      </w:r>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345"/>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2" w:type="dxa"/>
            <w:shd w:val="pct20" w:color="auto" w:fill="FFFFFF"/>
            <w:vAlign w:val="center"/>
          </w:tcPr>
          <w:p>
            <w:pPr>
              <w:jc w:val="left"/>
              <w:rPr>
                <w:rFonts w:ascii="宋体" w:hAnsi="宋体" w:cs="宋体"/>
                <w:b/>
                <w:szCs w:val="21"/>
              </w:rPr>
            </w:pPr>
            <w:r>
              <w:rPr>
                <w:rFonts w:hint="eastAsia" w:ascii="宋体" w:hAnsi="宋体" w:cs="宋体"/>
                <w:b/>
                <w:szCs w:val="21"/>
              </w:rPr>
              <w:t>序号</w:t>
            </w:r>
          </w:p>
        </w:tc>
        <w:tc>
          <w:tcPr>
            <w:tcW w:w="6345" w:type="dxa"/>
            <w:shd w:val="pct20" w:color="auto" w:fill="FFFFFF"/>
            <w:vAlign w:val="center"/>
          </w:tcPr>
          <w:p>
            <w:pPr>
              <w:jc w:val="left"/>
              <w:rPr>
                <w:rFonts w:ascii="宋体" w:hAnsi="宋体" w:cs="宋体"/>
                <w:b/>
                <w:szCs w:val="21"/>
              </w:rPr>
            </w:pPr>
            <w:r>
              <w:rPr>
                <w:rFonts w:hint="eastAsia" w:ascii="宋体" w:hAnsi="宋体" w:cs="宋体"/>
                <w:b/>
                <w:szCs w:val="21"/>
              </w:rPr>
              <w:t>要求</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USR70</w:t>
            </w:r>
          </w:p>
        </w:tc>
        <w:tc>
          <w:tcPr>
            <w:tcW w:w="6345"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设备在最高速运行时的运行噪音小于80分贝（距设备1米处）。</w:t>
            </w:r>
          </w:p>
        </w:tc>
        <w:tc>
          <w:tcPr>
            <w:tcW w:w="1089" w:type="dxa"/>
            <w:vAlign w:val="center"/>
          </w:tcPr>
          <w:p>
            <w:pPr>
              <w:pStyle w:val="37"/>
              <w:spacing w:before="0"/>
              <w:jc w:val="left"/>
              <w:rPr>
                <w:rFonts w:ascii="宋体" w:hAnsi="宋体" w:cs="宋体"/>
                <w:kern w:val="2"/>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USR71</w:t>
            </w:r>
          </w:p>
        </w:tc>
        <w:tc>
          <w:tcPr>
            <w:tcW w:w="6345" w:type="dxa"/>
            <w:vAlign w:val="center"/>
          </w:tcPr>
          <w:p>
            <w:pPr>
              <w:pStyle w:val="37"/>
              <w:jc w:val="left"/>
              <w:rPr>
                <w:rFonts w:ascii="宋体" w:hAnsi="宋体" w:cs="宋体"/>
                <w:kern w:val="2"/>
                <w:sz w:val="21"/>
                <w:lang w:eastAsia="zh-CN"/>
              </w:rPr>
            </w:pPr>
            <w:r>
              <w:rPr>
                <w:rFonts w:hint="eastAsia" w:ascii="宋体" w:hAnsi="宋体" w:cs="宋体"/>
                <w:kern w:val="2"/>
                <w:sz w:val="21"/>
                <w:lang w:eastAsia="zh-CN"/>
              </w:rPr>
              <w:t>设备电气箱，接地可靠，有明显警示标识，尺寸合适，便于维修保养。</w:t>
            </w:r>
          </w:p>
        </w:tc>
        <w:tc>
          <w:tcPr>
            <w:tcW w:w="1089" w:type="dxa"/>
            <w:vAlign w:val="center"/>
          </w:tcPr>
          <w:p>
            <w:pPr>
              <w:pStyle w:val="37"/>
              <w:jc w:val="left"/>
              <w:rPr>
                <w:rFonts w:ascii="宋体" w:hAnsi="宋体" w:cs="宋体"/>
                <w:kern w:val="2"/>
                <w:sz w:val="21"/>
                <w:lang w:eastAsia="zh-CN"/>
              </w:rPr>
            </w:pPr>
            <w:r>
              <w:rPr>
                <w:rFonts w:hint="eastAsia" w:ascii="宋体" w:hAnsi="宋体" w:cs="宋体"/>
                <w:sz w:val="21"/>
              </w:rPr>
              <w:t>必需</w:t>
            </w:r>
          </w:p>
        </w:tc>
        <w:tc>
          <w:tcPr>
            <w:tcW w:w="1089" w:type="dxa"/>
            <w:vAlign w:val="center"/>
          </w:tcPr>
          <w:p>
            <w:pPr>
              <w:pStyle w:val="37"/>
              <w:jc w:val="left"/>
              <w:rPr>
                <w:rFonts w:ascii="宋体" w:hAnsi="宋体" w:cs="宋体"/>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USR72</w:t>
            </w:r>
          </w:p>
        </w:tc>
        <w:tc>
          <w:tcPr>
            <w:tcW w:w="6345"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所有零部件、焊缝等应进行倒角、抛光等处理，提供最少的锐角转角、最少的接缝和平整光滑的连接，设备的设计应提高清洁的可操作性。</w:t>
            </w:r>
          </w:p>
        </w:tc>
        <w:tc>
          <w:tcPr>
            <w:tcW w:w="1089" w:type="dxa"/>
            <w:vAlign w:val="center"/>
          </w:tcPr>
          <w:p>
            <w:pPr>
              <w:pStyle w:val="37"/>
              <w:spacing w:before="0"/>
              <w:jc w:val="left"/>
              <w:rPr>
                <w:rFonts w:ascii="宋体" w:hAnsi="宋体" w:cs="宋体"/>
                <w:kern w:val="2"/>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USR73</w:t>
            </w:r>
          </w:p>
        </w:tc>
        <w:tc>
          <w:tcPr>
            <w:tcW w:w="6345" w:type="dxa"/>
            <w:vAlign w:val="center"/>
          </w:tcPr>
          <w:p>
            <w:pPr>
              <w:pStyle w:val="37"/>
              <w:jc w:val="left"/>
              <w:rPr>
                <w:rFonts w:ascii="宋体" w:hAnsi="宋体" w:cs="宋体"/>
                <w:kern w:val="2"/>
                <w:sz w:val="21"/>
                <w:lang w:eastAsia="zh-CN"/>
              </w:rPr>
            </w:pPr>
            <w:r>
              <w:rPr>
                <w:rFonts w:hint="eastAsia" w:ascii="宋体" w:hAnsi="宋体" w:cs="宋体"/>
                <w:kern w:val="2"/>
                <w:sz w:val="21"/>
                <w:lang w:eastAsia="zh-CN"/>
              </w:rPr>
              <w:t>停电时，保证所有设备的机器转动部件立即停止，以保护人员安全，不会造成对设备的损坏，同时应不损坏产品质量。</w:t>
            </w:r>
          </w:p>
        </w:tc>
        <w:tc>
          <w:tcPr>
            <w:tcW w:w="1089" w:type="dxa"/>
            <w:vAlign w:val="center"/>
          </w:tcPr>
          <w:p>
            <w:pPr>
              <w:pStyle w:val="37"/>
              <w:jc w:val="left"/>
              <w:rPr>
                <w:rFonts w:ascii="宋体" w:hAnsi="宋体" w:cs="宋体"/>
                <w:kern w:val="2"/>
                <w:sz w:val="21"/>
                <w:lang w:eastAsia="zh-CN"/>
              </w:rPr>
            </w:pPr>
            <w:r>
              <w:rPr>
                <w:rFonts w:hint="eastAsia" w:ascii="宋体" w:hAnsi="宋体" w:cs="宋体"/>
                <w:sz w:val="21"/>
              </w:rPr>
              <w:t>必需</w:t>
            </w:r>
          </w:p>
        </w:tc>
        <w:tc>
          <w:tcPr>
            <w:tcW w:w="1089" w:type="dxa"/>
            <w:vAlign w:val="center"/>
          </w:tcPr>
          <w:p>
            <w:pPr>
              <w:pStyle w:val="37"/>
              <w:jc w:val="left"/>
              <w:rPr>
                <w:rFonts w:ascii="宋体" w:hAnsi="宋体" w:cs="宋体"/>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USR74</w:t>
            </w:r>
          </w:p>
        </w:tc>
        <w:tc>
          <w:tcPr>
            <w:tcW w:w="6345" w:type="dxa"/>
            <w:vAlign w:val="center"/>
          </w:tcPr>
          <w:p>
            <w:pPr>
              <w:pStyle w:val="37"/>
              <w:jc w:val="left"/>
              <w:rPr>
                <w:rFonts w:ascii="宋体" w:hAnsi="宋体" w:cs="宋体"/>
                <w:kern w:val="2"/>
                <w:sz w:val="21"/>
                <w:lang w:eastAsia="zh-CN"/>
              </w:rPr>
            </w:pPr>
            <w:r>
              <w:rPr>
                <w:rFonts w:hint="eastAsia" w:ascii="宋体" w:hAnsi="宋体" w:cs="宋体"/>
                <w:kern w:val="2"/>
                <w:sz w:val="21"/>
                <w:lang w:eastAsia="zh-CN"/>
              </w:rPr>
              <w:t>设备在停电（停水、停气）时应保持安全状态，即当停电以及再次来电时设备不会由断开状态自动重新启动。</w:t>
            </w:r>
          </w:p>
        </w:tc>
        <w:tc>
          <w:tcPr>
            <w:tcW w:w="1089" w:type="dxa"/>
            <w:vAlign w:val="center"/>
          </w:tcPr>
          <w:p>
            <w:pPr>
              <w:pStyle w:val="37"/>
              <w:jc w:val="left"/>
              <w:rPr>
                <w:rFonts w:ascii="宋体" w:hAnsi="宋体" w:cs="宋体"/>
                <w:kern w:val="2"/>
                <w:sz w:val="21"/>
                <w:lang w:eastAsia="zh-CN"/>
              </w:rPr>
            </w:pPr>
            <w:r>
              <w:rPr>
                <w:rFonts w:hint="eastAsia" w:ascii="宋体" w:hAnsi="宋体" w:cs="宋体"/>
                <w:sz w:val="21"/>
              </w:rPr>
              <w:t>必需</w:t>
            </w:r>
          </w:p>
        </w:tc>
        <w:tc>
          <w:tcPr>
            <w:tcW w:w="1089" w:type="dxa"/>
            <w:vAlign w:val="center"/>
          </w:tcPr>
          <w:p>
            <w:pPr>
              <w:pStyle w:val="37"/>
              <w:jc w:val="left"/>
              <w:rPr>
                <w:rFonts w:ascii="宋体" w:hAnsi="宋体" w:cs="宋体"/>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USR75</w:t>
            </w:r>
          </w:p>
        </w:tc>
        <w:tc>
          <w:tcPr>
            <w:tcW w:w="6345" w:type="dxa"/>
            <w:vAlign w:val="center"/>
          </w:tcPr>
          <w:p>
            <w:pPr>
              <w:pStyle w:val="37"/>
              <w:jc w:val="left"/>
              <w:rPr>
                <w:rFonts w:ascii="宋体" w:hAnsi="宋体" w:cs="宋体"/>
                <w:kern w:val="2"/>
                <w:sz w:val="21"/>
                <w:lang w:eastAsia="zh-CN"/>
              </w:rPr>
            </w:pPr>
            <w:r>
              <w:rPr>
                <w:rFonts w:hint="eastAsia" w:ascii="宋体" w:hAnsi="宋体" w:cs="宋体"/>
                <w:kern w:val="2"/>
                <w:sz w:val="21"/>
                <w:lang w:eastAsia="zh-CN"/>
              </w:rPr>
              <w:t>保温材料不得使用含有石棉和含氯的材料。</w:t>
            </w:r>
          </w:p>
        </w:tc>
        <w:tc>
          <w:tcPr>
            <w:tcW w:w="1089" w:type="dxa"/>
            <w:vAlign w:val="center"/>
          </w:tcPr>
          <w:p>
            <w:pPr>
              <w:pStyle w:val="37"/>
              <w:jc w:val="left"/>
              <w:rPr>
                <w:rFonts w:ascii="宋体" w:hAnsi="宋体" w:cs="宋体"/>
                <w:kern w:val="2"/>
                <w:sz w:val="21"/>
                <w:lang w:eastAsia="zh-CN"/>
              </w:rPr>
            </w:pPr>
            <w:r>
              <w:rPr>
                <w:rFonts w:hint="eastAsia" w:ascii="宋体" w:hAnsi="宋体" w:cs="宋体"/>
                <w:sz w:val="21"/>
              </w:rPr>
              <w:t>必需</w:t>
            </w:r>
          </w:p>
        </w:tc>
        <w:tc>
          <w:tcPr>
            <w:tcW w:w="1089" w:type="dxa"/>
            <w:vAlign w:val="center"/>
          </w:tcPr>
          <w:p>
            <w:pPr>
              <w:pStyle w:val="37"/>
              <w:jc w:val="left"/>
              <w:rPr>
                <w:rFonts w:ascii="宋体" w:hAnsi="宋体" w:cs="宋体"/>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pPr>
              <w:rPr>
                <w:rFonts w:ascii="宋体" w:hAnsi="宋体" w:cs="宋体"/>
                <w:color w:val="000000"/>
                <w:szCs w:val="21"/>
              </w:rPr>
            </w:pPr>
            <w:r>
              <w:rPr>
                <w:rFonts w:hint="eastAsia" w:ascii="宋体" w:hAnsi="宋体" w:cs="宋体"/>
                <w:color w:val="000000"/>
                <w:szCs w:val="21"/>
              </w:rPr>
              <w:t>USR76</w:t>
            </w:r>
          </w:p>
        </w:tc>
        <w:tc>
          <w:tcPr>
            <w:tcW w:w="6345" w:type="dxa"/>
            <w:vAlign w:val="center"/>
          </w:tcPr>
          <w:p>
            <w:pPr>
              <w:pStyle w:val="37"/>
              <w:jc w:val="left"/>
              <w:rPr>
                <w:rFonts w:ascii="宋体" w:hAnsi="宋体" w:cs="宋体"/>
                <w:kern w:val="2"/>
                <w:sz w:val="21"/>
                <w:lang w:eastAsia="zh-CN"/>
              </w:rPr>
            </w:pPr>
            <w:r>
              <w:rPr>
                <w:rFonts w:hint="eastAsia" w:ascii="宋体" w:hAnsi="宋体" w:cs="宋体"/>
                <w:kern w:val="2"/>
                <w:sz w:val="21"/>
                <w:lang w:eastAsia="zh-CN"/>
              </w:rPr>
              <w:t>在设备使用说明书内，详细说明操作安全注意事项和设备常见故障处理。</w:t>
            </w:r>
          </w:p>
        </w:tc>
        <w:tc>
          <w:tcPr>
            <w:tcW w:w="1089" w:type="dxa"/>
            <w:vAlign w:val="center"/>
          </w:tcPr>
          <w:p>
            <w:pPr>
              <w:pStyle w:val="37"/>
              <w:jc w:val="left"/>
              <w:rPr>
                <w:rFonts w:ascii="宋体" w:hAnsi="宋体" w:cs="宋体"/>
                <w:kern w:val="2"/>
                <w:sz w:val="21"/>
                <w:lang w:eastAsia="zh-CN"/>
              </w:rPr>
            </w:pPr>
            <w:r>
              <w:rPr>
                <w:rFonts w:hint="eastAsia" w:ascii="宋体" w:hAnsi="宋体" w:cs="宋体"/>
                <w:sz w:val="21"/>
              </w:rPr>
              <w:t>必需</w:t>
            </w:r>
          </w:p>
        </w:tc>
        <w:tc>
          <w:tcPr>
            <w:tcW w:w="1089" w:type="dxa"/>
            <w:vAlign w:val="center"/>
          </w:tcPr>
          <w:p>
            <w:pPr>
              <w:pStyle w:val="37"/>
              <w:jc w:val="left"/>
              <w:rPr>
                <w:rFonts w:ascii="宋体" w:hAnsi="宋体" w:cs="宋体"/>
                <w:kern w:val="2"/>
                <w:sz w:val="21"/>
                <w:lang w:eastAsia="zh-CN"/>
              </w:rPr>
            </w:pPr>
          </w:p>
        </w:tc>
      </w:tr>
    </w:tbl>
    <w:p>
      <w:pPr>
        <w:widowControl/>
        <w:spacing w:before="120" w:beforeLines="50" w:after="120" w:afterLines="50"/>
        <w:jc w:val="left"/>
        <w:outlineLvl w:val="1"/>
        <w:rPr>
          <w:rFonts w:ascii="宋体" w:hAnsi="宋体" w:cs="宋体"/>
          <w:b/>
          <w:bCs/>
          <w:szCs w:val="21"/>
        </w:rPr>
      </w:pPr>
    </w:p>
    <w:p>
      <w:pPr>
        <w:widowControl/>
        <w:spacing w:before="120" w:beforeLines="50" w:after="120" w:afterLines="50"/>
        <w:jc w:val="left"/>
        <w:outlineLvl w:val="1"/>
        <w:rPr>
          <w:rFonts w:ascii="宋体" w:hAnsi="宋体" w:cs="宋体"/>
          <w:b/>
          <w:bCs/>
          <w:szCs w:val="21"/>
        </w:rPr>
      </w:pPr>
      <w:r>
        <w:rPr>
          <w:rFonts w:hint="eastAsia" w:ascii="宋体" w:hAnsi="宋体" w:cs="宋体"/>
          <w:b/>
          <w:bCs/>
          <w:szCs w:val="21"/>
        </w:rPr>
        <w:t>5.6报警功能需求（含有但不限于以下报警功能）</w:t>
      </w:r>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292"/>
        <w:gridCol w:w="1836"/>
        <w:gridCol w:w="3125"/>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004" w:type="dxa"/>
            <w:shd w:val="pct20" w:color="auto" w:fill="FFFFFF"/>
            <w:vAlign w:val="center"/>
          </w:tcPr>
          <w:p>
            <w:pPr>
              <w:jc w:val="left"/>
              <w:rPr>
                <w:rFonts w:ascii="宋体" w:hAnsi="宋体" w:cs="宋体"/>
                <w:b/>
                <w:szCs w:val="21"/>
              </w:rPr>
            </w:pPr>
            <w:r>
              <w:rPr>
                <w:rFonts w:hint="eastAsia" w:ascii="宋体" w:hAnsi="宋体" w:cs="宋体"/>
                <w:b/>
                <w:szCs w:val="21"/>
              </w:rPr>
              <w:t>序号</w:t>
            </w:r>
          </w:p>
        </w:tc>
        <w:tc>
          <w:tcPr>
            <w:tcW w:w="6253" w:type="dxa"/>
            <w:gridSpan w:val="3"/>
            <w:shd w:val="pct20" w:color="auto" w:fill="FFFFFF"/>
            <w:vAlign w:val="center"/>
          </w:tcPr>
          <w:p>
            <w:pPr>
              <w:jc w:val="left"/>
              <w:rPr>
                <w:rFonts w:ascii="宋体" w:hAnsi="宋体" w:cs="宋体"/>
                <w:b/>
                <w:szCs w:val="21"/>
              </w:rPr>
            </w:pPr>
            <w:r>
              <w:rPr>
                <w:rFonts w:hint="eastAsia" w:ascii="宋体" w:hAnsi="宋体" w:cs="宋体"/>
                <w:b/>
                <w:szCs w:val="21"/>
              </w:rPr>
              <w:t>要求</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restart"/>
            <w:vAlign w:val="center"/>
          </w:tcPr>
          <w:p>
            <w:pPr>
              <w:rPr>
                <w:rFonts w:ascii="宋体" w:hAnsi="宋体" w:cs="宋体"/>
                <w:color w:val="000000"/>
                <w:szCs w:val="21"/>
              </w:rPr>
            </w:pPr>
            <w:r>
              <w:rPr>
                <w:rFonts w:hint="eastAsia" w:ascii="宋体" w:hAnsi="宋体" w:cs="宋体"/>
                <w:color w:val="000000"/>
                <w:szCs w:val="21"/>
              </w:rPr>
              <w:t>USR77</w:t>
            </w:r>
          </w:p>
          <w:p>
            <w:pPr>
              <w:rPr>
                <w:rFonts w:ascii="宋体" w:hAnsi="宋体" w:cs="宋体"/>
                <w:color w:val="000000"/>
                <w:szCs w:val="21"/>
              </w:rPr>
            </w:pPr>
          </w:p>
        </w:tc>
        <w:tc>
          <w:tcPr>
            <w:tcW w:w="1292" w:type="dxa"/>
            <w:vMerge w:val="restart"/>
            <w:vAlign w:val="center"/>
          </w:tcPr>
          <w:p>
            <w:pPr>
              <w:pStyle w:val="37"/>
              <w:spacing w:before="0"/>
              <w:jc w:val="left"/>
              <w:rPr>
                <w:rFonts w:ascii="宋体" w:hAnsi="宋体" w:cs="宋体"/>
                <w:sz w:val="21"/>
                <w:lang w:eastAsia="zh-CN"/>
              </w:rPr>
            </w:pPr>
            <w:r>
              <w:rPr>
                <w:rFonts w:hint="eastAsia" w:ascii="宋体" w:hAnsi="宋体" w:cs="宋体"/>
                <w:sz w:val="21"/>
                <w:lang w:eastAsia="zh-CN"/>
              </w:rPr>
              <w:t>温度报警</w:t>
            </w: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原料水的温度检测</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换热器进水温度高低</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报警提示，不停机</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纯化水产水温度检测</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restart"/>
            <w:vAlign w:val="center"/>
          </w:tcPr>
          <w:p>
            <w:pPr>
              <w:rPr>
                <w:rFonts w:ascii="宋体" w:hAnsi="宋体" w:cs="宋体"/>
                <w:color w:val="000000"/>
                <w:szCs w:val="21"/>
              </w:rPr>
            </w:pPr>
            <w:r>
              <w:rPr>
                <w:rFonts w:hint="eastAsia" w:ascii="宋体" w:hAnsi="宋体" w:cs="宋体"/>
                <w:color w:val="000000"/>
                <w:szCs w:val="21"/>
              </w:rPr>
              <w:t>USR78</w:t>
            </w:r>
          </w:p>
          <w:p>
            <w:pPr>
              <w:rPr>
                <w:rFonts w:ascii="宋体" w:hAnsi="宋体" w:cs="宋体"/>
                <w:color w:val="000000"/>
                <w:szCs w:val="21"/>
              </w:rPr>
            </w:pPr>
          </w:p>
        </w:tc>
        <w:tc>
          <w:tcPr>
            <w:tcW w:w="1292" w:type="dxa"/>
            <w:vMerge w:val="restart"/>
            <w:vAlign w:val="center"/>
          </w:tcPr>
          <w:p>
            <w:pPr>
              <w:pStyle w:val="37"/>
              <w:spacing w:before="0"/>
              <w:jc w:val="left"/>
              <w:rPr>
                <w:rFonts w:ascii="宋体" w:hAnsi="宋体" w:cs="宋体"/>
                <w:sz w:val="21"/>
                <w:lang w:eastAsia="zh-CN"/>
              </w:rPr>
            </w:pPr>
            <w:r>
              <w:rPr>
                <w:rFonts w:hint="eastAsia" w:ascii="宋体" w:hAnsi="宋体" w:cs="宋体"/>
                <w:sz w:val="21"/>
                <w:lang w:eastAsia="zh-CN"/>
              </w:rPr>
              <w:t>压力报警</w:t>
            </w: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压缩空气低</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压力低报警停机，字幕留屏</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一级RO泵前压力</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压力低报警停机，字幕留屏</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rPr>
              <w:t>软化器进水压力</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高低报警提示，不停机</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rPr>
              <w:t>一级RO进水压力</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压力高超上限报警停机，字幕留屏</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ind w:firstLine="428"/>
              <w:jc w:val="left"/>
              <w:rPr>
                <w:rFonts w:ascii="宋体" w:hAnsi="宋体" w:cs="宋体"/>
                <w:sz w:val="21"/>
                <w:lang w:eastAsia="zh-CN"/>
              </w:rPr>
            </w:pPr>
            <w:r>
              <w:rPr>
                <w:rFonts w:hint="eastAsia" w:ascii="宋体" w:hAnsi="宋体" w:cs="宋体"/>
                <w:kern w:val="2"/>
                <w:sz w:val="21"/>
                <w:lang w:eastAsia="zh-CN"/>
              </w:rPr>
              <w:t>EDI</w:t>
            </w:r>
            <w:r>
              <w:rPr>
                <w:rFonts w:hint="eastAsia" w:ascii="宋体" w:hAnsi="宋体" w:cs="宋体"/>
                <w:sz w:val="21"/>
              </w:rPr>
              <w:t>进水压力</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压力高超上限报警停机，字幕留屏</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rPr>
              <w:t>盐箱加药箱低液位</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低液位报警不停机，停止清洗</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rPr>
              <w:t>源水罐低液位</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低液位报警不停机，开启源水罐进水阀</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rPr>
              <w:t>源水罐低低液位</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低低液位报警停机，源水泵停止</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sz w:val="21"/>
                <w:lang w:eastAsia="zh-CN"/>
              </w:rPr>
            </w:pPr>
            <w:r>
              <w:rPr>
                <w:rFonts w:hint="eastAsia" w:ascii="宋体" w:hAnsi="宋体" w:cs="宋体"/>
                <w:sz w:val="21"/>
              </w:rPr>
              <w:t>源水罐高液位</w:t>
            </w:r>
          </w:p>
        </w:tc>
        <w:tc>
          <w:tcPr>
            <w:tcW w:w="3125" w:type="dxa"/>
            <w:vAlign w:val="center"/>
          </w:tcPr>
          <w:p>
            <w:pPr>
              <w:pStyle w:val="37"/>
              <w:spacing w:before="0"/>
              <w:jc w:val="left"/>
              <w:rPr>
                <w:rFonts w:ascii="宋体" w:hAnsi="宋体" w:cs="宋体"/>
                <w:sz w:val="21"/>
                <w:lang w:eastAsia="zh-CN"/>
              </w:rPr>
            </w:pPr>
            <w:r>
              <w:rPr>
                <w:rFonts w:hint="eastAsia" w:ascii="宋体" w:hAnsi="宋体" w:cs="宋体"/>
                <w:sz w:val="21"/>
                <w:lang w:eastAsia="zh-CN"/>
              </w:rPr>
              <w:t>高液位报警不停机，关闭源水罐进水阀</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纯水罐低液位</w:t>
            </w:r>
          </w:p>
        </w:tc>
        <w:tc>
          <w:tcPr>
            <w:tcW w:w="3125"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低液位报警提示，不停机</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纯水罐高液位</w:t>
            </w:r>
          </w:p>
        </w:tc>
        <w:tc>
          <w:tcPr>
            <w:tcW w:w="3125"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高液位报警提示，不停机，进行低压循环</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源水泵变频报警</w:t>
            </w:r>
          </w:p>
        </w:tc>
        <w:tc>
          <w:tcPr>
            <w:tcW w:w="3125"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变频器故障报警停机，字幕留屏</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一级泵变频报警</w:t>
            </w:r>
          </w:p>
        </w:tc>
        <w:tc>
          <w:tcPr>
            <w:tcW w:w="3125"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变频器故障报警停机，字幕留屏</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EDI进水PH</w:t>
            </w:r>
          </w:p>
        </w:tc>
        <w:tc>
          <w:tcPr>
            <w:tcW w:w="3125"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高低报警提示，不停机</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一级RO产水电导率高</w:t>
            </w:r>
          </w:p>
        </w:tc>
        <w:tc>
          <w:tcPr>
            <w:tcW w:w="3125"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高于上限报警提示不停机，不合格回流，延时之后停机，字幕留屏</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center"/>
              <w:rPr>
                <w:rFonts w:ascii="宋体" w:hAnsi="宋体" w:cs="宋体"/>
                <w:kern w:val="2"/>
                <w:sz w:val="21"/>
                <w:lang w:eastAsia="zh-CN"/>
              </w:rPr>
            </w:pPr>
            <w:r>
              <w:rPr>
                <w:rFonts w:hint="eastAsia" w:ascii="宋体" w:hAnsi="宋体" w:cs="宋体"/>
                <w:kern w:val="2"/>
                <w:sz w:val="21"/>
                <w:lang w:eastAsia="zh-CN"/>
              </w:rPr>
              <w:t>EDI流量低报警</w:t>
            </w:r>
          </w:p>
        </w:tc>
        <w:tc>
          <w:tcPr>
            <w:tcW w:w="3125"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报警提示，不停机</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Merge w:val="continue"/>
            <w:vAlign w:val="center"/>
          </w:tcPr>
          <w:p>
            <w:pPr>
              <w:rPr>
                <w:rFonts w:ascii="宋体" w:hAnsi="宋体" w:cs="宋体"/>
                <w:color w:val="000000"/>
                <w:szCs w:val="21"/>
              </w:rPr>
            </w:pPr>
          </w:p>
        </w:tc>
        <w:tc>
          <w:tcPr>
            <w:tcW w:w="1292" w:type="dxa"/>
            <w:vMerge w:val="continue"/>
            <w:vAlign w:val="center"/>
          </w:tcPr>
          <w:p>
            <w:pPr>
              <w:pStyle w:val="37"/>
              <w:spacing w:before="0"/>
              <w:jc w:val="left"/>
              <w:rPr>
                <w:rFonts w:ascii="宋体" w:hAnsi="宋体" w:cs="宋体"/>
                <w:sz w:val="21"/>
                <w:lang w:eastAsia="zh-CN"/>
              </w:rPr>
            </w:pPr>
          </w:p>
        </w:tc>
        <w:tc>
          <w:tcPr>
            <w:tcW w:w="1836"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EDI产水电导率高</w:t>
            </w:r>
          </w:p>
        </w:tc>
        <w:tc>
          <w:tcPr>
            <w:tcW w:w="3125"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高于上限报警提示不停机，不合格回流</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bl>
    <w:p>
      <w:pPr>
        <w:widowControl/>
        <w:spacing w:before="120" w:beforeLines="50" w:after="120" w:afterLines="50"/>
        <w:jc w:val="left"/>
        <w:outlineLvl w:val="1"/>
        <w:rPr>
          <w:rFonts w:ascii="宋体" w:hAnsi="宋体" w:cs="宋体"/>
          <w:b/>
          <w:bCs/>
          <w:szCs w:val="21"/>
        </w:rPr>
      </w:pPr>
      <w:r>
        <w:rPr>
          <w:rFonts w:hint="eastAsia" w:ascii="宋体" w:hAnsi="宋体" w:cs="宋体"/>
          <w:b/>
          <w:bCs/>
          <w:szCs w:val="21"/>
        </w:rPr>
        <w:t>5.7密码管理和安全访问</w:t>
      </w:r>
    </w:p>
    <w:tbl>
      <w:tblPr>
        <w:tblStyle w:val="1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243"/>
        <w:gridCol w:w="108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1002" w:type="dxa"/>
            <w:shd w:val="pct20" w:color="auto" w:fill="FFFFFF"/>
            <w:vAlign w:val="center"/>
          </w:tcPr>
          <w:p>
            <w:pPr>
              <w:jc w:val="left"/>
              <w:rPr>
                <w:rFonts w:ascii="宋体" w:hAnsi="宋体" w:cs="宋体"/>
                <w:b/>
                <w:szCs w:val="21"/>
              </w:rPr>
            </w:pPr>
            <w:r>
              <w:rPr>
                <w:rFonts w:hint="eastAsia" w:ascii="宋体" w:hAnsi="宋体" w:cs="宋体"/>
                <w:b/>
                <w:szCs w:val="21"/>
              </w:rPr>
              <w:t>序号</w:t>
            </w:r>
          </w:p>
        </w:tc>
        <w:tc>
          <w:tcPr>
            <w:tcW w:w="6243" w:type="dxa"/>
            <w:shd w:val="pct20" w:color="auto" w:fill="FFFFFF"/>
            <w:vAlign w:val="center"/>
          </w:tcPr>
          <w:p>
            <w:pPr>
              <w:jc w:val="center"/>
              <w:rPr>
                <w:rFonts w:ascii="宋体" w:hAnsi="宋体" w:cs="宋体"/>
                <w:b/>
                <w:szCs w:val="21"/>
              </w:rPr>
            </w:pPr>
            <w:r>
              <w:rPr>
                <w:rFonts w:hint="eastAsia" w:ascii="宋体" w:hAnsi="宋体" w:cs="宋体"/>
                <w:b/>
                <w:szCs w:val="21"/>
              </w:rPr>
              <w:t>要求</w:t>
            </w:r>
          </w:p>
        </w:tc>
        <w:tc>
          <w:tcPr>
            <w:tcW w:w="1087"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7" w:type="dxa"/>
            <w:shd w:val="pct20" w:color="auto" w:fill="FFFFFF"/>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02" w:type="dxa"/>
            <w:vAlign w:val="center"/>
          </w:tcPr>
          <w:p>
            <w:pPr>
              <w:rPr>
                <w:rFonts w:ascii="宋体" w:hAnsi="宋体" w:cs="宋体"/>
                <w:color w:val="000000"/>
                <w:szCs w:val="21"/>
              </w:rPr>
            </w:pPr>
            <w:r>
              <w:rPr>
                <w:rFonts w:hint="eastAsia" w:ascii="宋体" w:hAnsi="宋体" w:cs="宋体"/>
                <w:color w:val="000000"/>
                <w:szCs w:val="21"/>
              </w:rPr>
              <w:t>USR79</w:t>
            </w:r>
          </w:p>
        </w:tc>
        <w:tc>
          <w:tcPr>
            <w:tcW w:w="6243" w:type="dxa"/>
            <w:vAlign w:val="center"/>
          </w:tcPr>
          <w:p>
            <w:pPr>
              <w:pStyle w:val="37"/>
              <w:spacing w:before="0"/>
              <w:jc w:val="left"/>
              <w:rPr>
                <w:rFonts w:ascii="宋体" w:hAnsi="宋体" w:cs="宋体"/>
                <w:kern w:val="2"/>
                <w:sz w:val="21"/>
                <w:lang w:eastAsia="zh-CN"/>
              </w:rPr>
            </w:pPr>
            <w:r>
              <w:rPr>
                <w:rFonts w:hint="eastAsia" w:ascii="宋体" w:hAnsi="宋体" w:cs="宋体"/>
                <w:sz w:val="21"/>
                <w:lang w:eastAsia="zh-CN"/>
              </w:rPr>
              <w:t>系统应具备操作员、维修员、高级管理员三级密码管理，</w:t>
            </w:r>
            <w:r>
              <w:rPr>
                <w:rFonts w:hint="eastAsia" w:ascii="宋体" w:hAnsi="宋体" w:cs="宋体"/>
                <w:kern w:val="2"/>
                <w:sz w:val="21"/>
                <w:lang w:eastAsia="zh-CN"/>
              </w:rPr>
              <w:t>未经授权不得进入系统，</w:t>
            </w:r>
            <w:r>
              <w:rPr>
                <w:rFonts w:hint="eastAsia" w:ascii="宋体" w:hAnsi="宋体" w:cs="宋体"/>
                <w:sz w:val="21"/>
                <w:lang w:eastAsia="zh-CN"/>
              </w:rPr>
              <w:t>操作员只有操作权限，维修员具备修改部分参数及操作权限，高级管理员具备分配用户及密码修改、修改参数等权限。</w:t>
            </w:r>
          </w:p>
        </w:tc>
        <w:tc>
          <w:tcPr>
            <w:tcW w:w="1087"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7"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02" w:type="dxa"/>
            <w:vAlign w:val="center"/>
          </w:tcPr>
          <w:p>
            <w:pPr>
              <w:rPr>
                <w:rFonts w:ascii="宋体" w:hAnsi="宋体" w:cs="宋体"/>
                <w:color w:val="000000"/>
                <w:szCs w:val="21"/>
              </w:rPr>
            </w:pPr>
            <w:r>
              <w:rPr>
                <w:rFonts w:hint="eastAsia" w:ascii="宋体" w:hAnsi="宋体" w:cs="宋体"/>
                <w:color w:val="000000"/>
                <w:szCs w:val="21"/>
              </w:rPr>
              <w:t>USR80</w:t>
            </w:r>
          </w:p>
        </w:tc>
        <w:tc>
          <w:tcPr>
            <w:tcW w:w="6243"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未经授权不得使用该系统，</w:t>
            </w:r>
            <w:r>
              <w:rPr>
                <w:rFonts w:hint="eastAsia" w:ascii="宋体" w:hAnsi="宋体" w:cs="宋体"/>
                <w:sz w:val="21"/>
                <w:lang w:eastAsia="zh-CN"/>
              </w:rPr>
              <w:t>密码可半年重新更换。密码需6位数字或字母的组合</w:t>
            </w:r>
          </w:p>
        </w:tc>
        <w:tc>
          <w:tcPr>
            <w:tcW w:w="1087"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7"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02" w:type="dxa"/>
            <w:vAlign w:val="center"/>
          </w:tcPr>
          <w:p>
            <w:pPr>
              <w:rPr>
                <w:rFonts w:ascii="宋体" w:hAnsi="宋体" w:cs="宋体"/>
                <w:color w:val="000000"/>
                <w:szCs w:val="21"/>
              </w:rPr>
            </w:pPr>
            <w:r>
              <w:rPr>
                <w:rFonts w:hint="eastAsia" w:ascii="宋体" w:hAnsi="宋体" w:cs="宋体"/>
                <w:color w:val="000000"/>
                <w:szCs w:val="21"/>
              </w:rPr>
              <w:t>USR81</w:t>
            </w:r>
          </w:p>
        </w:tc>
        <w:tc>
          <w:tcPr>
            <w:tcW w:w="6243"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必须通过密码加密进行登陆系统和存储信息</w:t>
            </w:r>
          </w:p>
        </w:tc>
        <w:tc>
          <w:tcPr>
            <w:tcW w:w="1087"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7" w:type="dxa"/>
            <w:vAlign w:val="center"/>
          </w:tcPr>
          <w:p>
            <w:pPr>
              <w:pStyle w:val="37"/>
              <w:spacing w:before="0"/>
              <w:jc w:val="left"/>
              <w:rPr>
                <w:rFonts w:ascii="宋体" w:hAnsi="宋体" w:cs="宋体"/>
                <w:sz w:val="21"/>
                <w:lang w:eastAsia="zh-CN"/>
              </w:rPr>
            </w:pPr>
          </w:p>
        </w:tc>
      </w:tr>
    </w:tbl>
    <w:p>
      <w:pPr>
        <w:pStyle w:val="37"/>
        <w:spacing w:before="0"/>
        <w:jc w:val="left"/>
        <w:rPr>
          <w:rFonts w:ascii="宋体" w:hAnsi="宋体" w:cs="宋体"/>
          <w:b/>
          <w:bCs/>
          <w:sz w:val="21"/>
          <w:lang w:eastAsia="zh-CN"/>
        </w:rPr>
      </w:pPr>
      <w:r>
        <w:rPr>
          <w:rFonts w:hint="eastAsia" w:ascii="宋体" w:hAnsi="宋体" w:cs="宋体"/>
          <w:b/>
          <w:bCs/>
          <w:sz w:val="21"/>
          <w:lang w:eastAsia="zh-CN"/>
        </w:rPr>
        <w:t>5.8数据管理</w:t>
      </w:r>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281"/>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976" w:type="dxa"/>
            <w:shd w:val="pct20" w:color="auto" w:fill="FFFFFF"/>
            <w:vAlign w:val="center"/>
          </w:tcPr>
          <w:p>
            <w:pPr>
              <w:jc w:val="left"/>
              <w:rPr>
                <w:rFonts w:ascii="宋体" w:hAnsi="宋体" w:cs="宋体"/>
                <w:b/>
                <w:szCs w:val="21"/>
              </w:rPr>
            </w:pPr>
            <w:r>
              <w:rPr>
                <w:rFonts w:hint="eastAsia" w:ascii="宋体" w:hAnsi="宋体" w:cs="宋体"/>
                <w:b/>
                <w:szCs w:val="21"/>
              </w:rPr>
              <w:t>序号</w:t>
            </w:r>
          </w:p>
        </w:tc>
        <w:tc>
          <w:tcPr>
            <w:tcW w:w="6281" w:type="dxa"/>
            <w:shd w:val="pct20" w:color="auto" w:fill="FFFFFF"/>
            <w:vAlign w:val="center"/>
          </w:tcPr>
          <w:p>
            <w:pPr>
              <w:jc w:val="center"/>
              <w:rPr>
                <w:rFonts w:ascii="宋体" w:hAnsi="宋体" w:cs="宋体"/>
                <w:b/>
                <w:szCs w:val="21"/>
              </w:rPr>
            </w:pPr>
            <w:r>
              <w:rPr>
                <w:rFonts w:hint="eastAsia" w:ascii="宋体" w:hAnsi="宋体" w:cs="宋体"/>
                <w:b/>
                <w:szCs w:val="21"/>
              </w:rPr>
              <w:t>要求</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6" w:type="dxa"/>
            <w:vAlign w:val="center"/>
          </w:tcPr>
          <w:p>
            <w:pPr>
              <w:rPr>
                <w:rFonts w:ascii="宋体" w:hAnsi="宋体" w:cs="宋体"/>
                <w:color w:val="000000"/>
                <w:szCs w:val="21"/>
              </w:rPr>
            </w:pPr>
            <w:r>
              <w:rPr>
                <w:rFonts w:hint="eastAsia" w:ascii="宋体" w:hAnsi="宋体" w:cs="宋体"/>
                <w:color w:val="000000"/>
                <w:szCs w:val="21"/>
              </w:rPr>
              <w:t>USR82</w:t>
            </w:r>
          </w:p>
        </w:tc>
        <w:tc>
          <w:tcPr>
            <w:tcW w:w="6281"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异常断电后，应有数据记录功能，来电后，系统经操作人员确认后方可运行。</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r>
              <w:rPr>
                <w:rFonts w:hint="eastAsia" w:ascii="宋体" w:hAnsi="宋体" w:eastAsia="宋体" w:cs="宋体"/>
                <w:b w:val="0"/>
                <w:bCs w:val="0"/>
                <w:sz w:val="21"/>
                <w:szCs w:val="21"/>
              </w:rPr>
              <w:t>必需</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6" w:type="dxa"/>
            <w:vAlign w:val="center"/>
          </w:tcPr>
          <w:p>
            <w:pPr>
              <w:rPr>
                <w:rFonts w:ascii="宋体" w:hAnsi="宋体" w:cs="宋体"/>
                <w:color w:val="000000"/>
                <w:szCs w:val="21"/>
              </w:rPr>
            </w:pPr>
            <w:r>
              <w:rPr>
                <w:rFonts w:hint="eastAsia" w:ascii="宋体" w:hAnsi="宋体" w:cs="宋体"/>
                <w:color w:val="000000"/>
                <w:szCs w:val="21"/>
              </w:rPr>
              <w:t>USR83</w:t>
            </w:r>
          </w:p>
        </w:tc>
        <w:tc>
          <w:tcPr>
            <w:tcW w:w="6281"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系统必须具有备份和恢复完整电子记录的能力</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6" w:type="dxa"/>
            <w:vAlign w:val="center"/>
          </w:tcPr>
          <w:p>
            <w:pPr>
              <w:rPr>
                <w:rFonts w:ascii="宋体" w:hAnsi="宋体" w:cs="宋体"/>
                <w:color w:val="000000"/>
                <w:szCs w:val="21"/>
              </w:rPr>
            </w:pPr>
            <w:r>
              <w:rPr>
                <w:rFonts w:hint="eastAsia" w:ascii="宋体" w:hAnsi="宋体" w:cs="宋体"/>
                <w:color w:val="000000"/>
                <w:szCs w:val="21"/>
              </w:rPr>
              <w:t>USR84</w:t>
            </w:r>
          </w:p>
        </w:tc>
        <w:tc>
          <w:tcPr>
            <w:tcW w:w="6281"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系统必须确保数据文件的安全。数据文件必须通过密码来保护，否则无法获得</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bl>
    <w:p>
      <w:pPr>
        <w:widowControl/>
        <w:spacing w:before="120" w:beforeLines="50" w:after="120" w:afterLines="50"/>
        <w:jc w:val="left"/>
        <w:outlineLvl w:val="1"/>
        <w:rPr>
          <w:rFonts w:hint="eastAsia" w:ascii="宋体" w:hAnsi="宋体" w:cs="宋体"/>
          <w:b/>
          <w:bCs/>
          <w:szCs w:val="21"/>
        </w:rPr>
      </w:pPr>
    </w:p>
    <w:p>
      <w:pPr>
        <w:widowControl/>
        <w:spacing w:before="120" w:beforeLines="50" w:after="120" w:afterLines="50"/>
        <w:jc w:val="left"/>
        <w:outlineLvl w:val="1"/>
        <w:rPr>
          <w:rFonts w:ascii="宋体" w:hAnsi="宋体" w:cs="宋体"/>
          <w:b/>
          <w:bCs/>
          <w:szCs w:val="21"/>
        </w:rPr>
      </w:pPr>
      <w:r>
        <w:rPr>
          <w:rFonts w:hint="eastAsia" w:ascii="宋体" w:hAnsi="宋体" w:cs="宋体"/>
          <w:b/>
          <w:bCs/>
          <w:szCs w:val="21"/>
        </w:rPr>
        <w:t>5.9验证需求</w:t>
      </w:r>
    </w:p>
    <w:p>
      <w:pPr>
        <w:widowControl/>
        <w:spacing w:before="120" w:beforeLines="50" w:after="120" w:afterLines="50"/>
        <w:jc w:val="left"/>
        <w:outlineLvl w:val="1"/>
        <w:rPr>
          <w:rFonts w:ascii="宋体" w:hAnsi="宋体" w:cs="宋体"/>
          <w:szCs w:val="21"/>
        </w:rPr>
      </w:pPr>
      <w:r>
        <w:rPr>
          <w:rFonts w:hint="eastAsia" w:ascii="宋体" w:hAnsi="宋体" w:cs="宋体"/>
          <w:szCs w:val="21"/>
        </w:rPr>
        <w:t>试运行需求</w:t>
      </w:r>
    </w:p>
    <w:tbl>
      <w:tblPr>
        <w:tblStyle w:val="15"/>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268"/>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0" w:type="dxa"/>
            <w:shd w:val="pct20" w:color="auto" w:fill="FFFFFF"/>
            <w:vAlign w:val="center"/>
          </w:tcPr>
          <w:p>
            <w:pPr>
              <w:jc w:val="left"/>
              <w:rPr>
                <w:rFonts w:ascii="宋体" w:hAnsi="宋体" w:cs="宋体"/>
                <w:b/>
                <w:szCs w:val="21"/>
              </w:rPr>
            </w:pPr>
            <w:r>
              <w:rPr>
                <w:rFonts w:hint="eastAsia" w:ascii="宋体" w:hAnsi="宋体" w:cs="宋体"/>
                <w:b/>
                <w:szCs w:val="21"/>
              </w:rPr>
              <w:t>序号</w:t>
            </w:r>
          </w:p>
        </w:tc>
        <w:tc>
          <w:tcPr>
            <w:tcW w:w="6268" w:type="dxa"/>
            <w:shd w:val="pct20" w:color="auto" w:fill="FFFFFF"/>
            <w:vAlign w:val="center"/>
          </w:tcPr>
          <w:p>
            <w:pPr>
              <w:jc w:val="center"/>
              <w:rPr>
                <w:rFonts w:ascii="宋体" w:hAnsi="宋体" w:cs="宋体"/>
                <w:b/>
                <w:szCs w:val="21"/>
              </w:rPr>
            </w:pPr>
            <w:r>
              <w:rPr>
                <w:rFonts w:hint="eastAsia" w:ascii="宋体" w:hAnsi="宋体" w:cs="宋体"/>
                <w:b/>
                <w:szCs w:val="21"/>
              </w:rPr>
              <w:t>要求</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0" w:type="dxa"/>
            <w:vAlign w:val="center"/>
          </w:tcPr>
          <w:p>
            <w:pPr>
              <w:rPr>
                <w:rFonts w:ascii="宋体" w:hAnsi="宋体" w:cs="宋体"/>
                <w:color w:val="000000"/>
                <w:szCs w:val="21"/>
              </w:rPr>
            </w:pPr>
            <w:r>
              <w:rPr>
                <w:rFonts w:hint="eastAsia" w:ascii="宋体" w:hAnsi="宋体" w:cs="宋体"/>
                <w:color w:val="000000"/>
                <w:szCs w:val="21"/>
              </w:rPr>
              <w:t>USR85</w:t>
            </w:r>
          </w:p>
        </w:tc>
        <w:tc>
          <w:tcPr>
            <w:tcW w:w="6268"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FAT方案由供应商根据系统设计标准起草并被江苏苏中药业集团股份有限公司批准。</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0" w:type="dxa"/>
            <w:vAlign w:val="center"/>
          </w:tcPr>
          <w:p>
            <w:pPr>
              <w:rPr>
                <w:rFonts w:ascii="宋体" w:hAnsi="宋体" w:cs="宋体"/>
                <w:color w:val="000000"/>
                <w:szCs w:val="21"/>
              </w:rPr>
            </w:pPr>
            <w:r>
              <w:rPr>
                <w:rFonts w:hint="eastAsia" w:ascii="宋体" w:hAnsi="宋体" w:cs="宋体"/>
                <w:color w:val="000000"/>
                <w:szCs w:val="21"/>
              </w:rPr>
              <w:t>USR86</w:t>
            </w:r>
          </w:p>
        </w:tc>
        <w:tc>
          <w:tcPr>
            <w:tcW w:w="6268"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FAT方案的实施，必须在江苏苏中药业集团股份有限公司的人员见证下进行。</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0" w:type="dxa"/>
            <w:vAlign w:val="center"/>
          </w:tcPr>
          <w:p>
            <w:pPr>
              <w:rPr>
                <w:rFonts w:ascii="宋体" w:hAnsi="宋体" w:cs="宋体"/>
                <w:color w:val="000000"/>
                <w:szCs w:val="21"/>
              </w:rPr>
            </w:pPr>
            <w:r>
              <w:rPr>
                <w:rFonts w:hint="eastAsia" w:ascii="宋体" w:hAnsi="宋体" w:cs="宋体"/>
                <w:color w:val="000000"/>
                <w:szCs w:val="21"/>
              </w:rPr>
              <w:t>USR87</w:t>
            </w:r>
          </w:p>
        </w:tc>
        <w:tc>
          <w:tcPr>
            <w:tcW w:w="6268"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SAT方案由供应商根据系统设计标准起草并被江苏苏中药业集团股份有限公司批准。</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0" w:type="dxa"/>
            <w:vAlign w:val="center"/>
          </w:tcPr>
          <w:p>
            <w:pPr>
              <w:rPr>
                <w:rFonts w:ascii="宋体" w:hAnsi="宋体" w:cs="宋体"/>
                <w:color w:val="000000"/>
                <w:szCs w:val="21"/>
              </w:rPr>
            </w:pPr>
            <w:r>
              <w:rPr>
                <w:rFonts w:hint="eastAsia" w:ascii="宋体" w:hAnsi="宋体" w:cs="宋体"/>
                <w:color w:val="000000"/>
                <w:szCs w:val="21"/>
              </w:rPr>
              <w:t>USR88</w:t>
            </w:r>
          </w:p>
        </w:tc>
        <w:tc>
          <w:tcPr>
            <w:tcW w:w="6268"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SAT方案的实施，由供方在需方的现场进行，并在江苏苏中药业集团股份有限公司的人员见证下进行。</w:t>
            </w:r>
          </w:p>
        </w:tc>
        <w:tc>
          <w:tcPr>
            <w:tcW w:w="1089" w:type="dxa"/>
            <w:vAlign w:val="center"/>
          </w:tcPr>
          <w:p>
            <w:pPr>
              <w:pStyle w:val="37"/>
              <w:spacing w:before="0"/>
              <w:jc w:val="left"/>
              <w:rPr>
                <w:rFonts w:ascii="宋体" w:hAnsi="宋体" w:cs="宋体"/>
                <w:color w:val="FF0000"/>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color w:val="FF0000"/>
                <w:sz w:val="21"/>
                <w:lang w:eastAsia="zh-CN"/>
              </w:rPr>
            </w:pPr>
          </w:p>
        </w:tc>
      </w:tr>
    </w:tbl>
    <w:p>
      <w:pPr>
        <w:widowControl/>
        <w:spacing w:before="120" w:beforeLines="50" w:after="120" w:afterLines="50"/>
        <w:jc w:val="left"/>
        <w:outlineLvl w:val="1"/>
        <w:rPr>
          <w:rFonts w:ascii="宋体" w:hAnsi="宋体" w:cs="宋体"/>
          <w:b/>
          <w:bCs/>
          <w:szCs w:val="21"/>
        </w:rPr>
      </w:pPr>
      <w:r>
        <w:rPr>
          <w:rFonts w:hint="eastAsia" w:ascii="宋体" w:hAnsi="宋体" w:cs="宋体"/>
          <w:b/>
          <w:bCs/>
          <w:szCs w:val="21"/>
        </w:rPr>
        <w:t>5.10确认需求</w:t>
      </w:r>
    </w:p>
    <w:tbl>
      <w:tblPr>
        <w:tblStyle w:val="15"/>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6267"/>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991" w:type="dxa"/>
            <w:shd w:val="pct20" w:color="auto" w:fill="FFFFFF"/>
            <w:vAlign w:val="center"/>
          </w:tcPr>
          <w:p>
            <w:pPr>
              <w:jc w:val="left"/>
              <w:rPr>
                <w:rFonts w:ascii="宋体" w:hAnsi="宋体" w:cs="宋体"/>
                <w:b/>
                <w:szCs w:val="21"/>
              </w:rPr>
            </w:pPr>
            <w:r>
              <w:rPr>
                <w:rFonts w:hint="eastAsia" w:ascii="宋体" w:hAnsi="宋体" w:cs="宋体"/>
                <w:b/>
                <w:szCs w:val="21"/>
              </w:rPr>
              <w:t>序号</w:t>
            </w:r>
          </w:p>
        </w:tc>
        <w:tc>
          <w:tcPr>
            <w:tcW w:w="6267" w:type="dxa"/>
            <w:shd w:val="pct20" w:color="auto" w:fill="FFFFFF"/>
            <w:vAlign w:val="center"/>
          </w:tcPr>
          <w:p>
            <w:pPr>
              <w:jc w:val="center"/>
              <w:rPr>
                <w:rFonts w:ascii="宋体" w:hAnsi="宋体" w:cs="宋体"/>
                <w:b/>
                <w:szCs w:val="21"/>
              </w:rPr>
            </w:pPr>
            <w:r>
              <w:rPr>
                <w:rFonts w:hint="eastAsia" w:ascii="宋体" w:hAnsi="宋体" w:cs="宋体"/>
                <w:b/>
                <w:szCs w:val="21"/>
              </w:rPr>
              <w:t>要求</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Align w:val="center"/>
          </w:tcPr>
          <w:p>
            <w:pPr>
              <w:rPr>
                <w:rFonts w:ascii="宋体" w:hAnsi="宋体" w:cs="宋体"/>
                <w:color w:val="000000"/>
                <w:szCs w:val="21"/>
              </w:rPr>
            </w:pPr>
            <w:r>
              <w:rPr>
                <w:rFonts w:hint="eastAsia" w:ascii="宋体" w:hAnsi="宋体" w:cs="宋体"/>
                <w:color w:val="000000"/>
                <w:szCs w:val="21"/>
              </w:rPr>
              <w:t>USR89</w:t>
            </w:r>
          </w:p>
        </w:tc>
        <w:tc>
          <w:tcPr>
            <w:tcW w:w="626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与供应商签署服务合同</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Align w:val="center"/>
          </w:tcPr>
          <w:p>
            <w:pPr>
              <w:rPr>
                <w:rFonts w:ascii="宋体" w:hAnsi="宋体" w:cs="宋体"/>
                <w:color w:val="000000"/>
                <w:szCs w:val="21"/>
              </w:rPr>
            </w:pPr>
            <w:r>
              <w:rPr>
                <w:rFonts w:hint="eastAsia" w:ascii="宋体" w:hAnsi="宋体" w:cs="宋体"/>
                <w:color w:val="000000"/>
                <w:szCs w:val="21"/>
              </w:rPr>
              <w:t>USR90</w:t>
            </w:r>
          </w:p>
        </w:tc>
        <w:tc>
          <w:tcPr>
            <w:tcW w:w="626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必须提供显示所有部件连接情况的系统结构图</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Align w:val="center"/>
          </w:tcPr>
          <w:p>
            <w:pPr>
              <w:rPr>
                <w:rFonts w:ascii="宋体" w:hAnsi="宋体" w:cs="宋体"/>
                <w:color w:val="000000"/>
                <w:szCs w:val="21"/>
              </w:rPr>
            </w:pPr>
            <w:r>
              <w:rPr>
                <w:rFonts w:hint="eastAsia" w:ascii="宋体" w:hAnsi="宋体" w:cs="宋体"/>
                <w:color w:val="000000"/>
                <w:szCs w:val="21"/>
              </w:rPr>
              <w:t>USR91</w:t>
            </w:r>
          </w:p>
        </w:tc>
        <w:tc>
          <w:tcPr>
            <w:tcW w:w="626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必须提供软件验证合格证书。该证书须涵盖供应商对软件实施的所有测试。供应商应提供文件证明以表明产品的精确度、可靠性、稳定性和功能性。</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r>
              <w:rPr>
                <w:rFonts w:hint="eastAsia" w:ascii="宋体" w:hAnsi="宋体" w:eastAsia="宋体" w:cs="宋体"/>
                <w:b w:val="0"/>
                <w:bCs w:val="0"/>
                <w:sz w:val="21"/>
                <w:szCs w:val="21"/>
              </w:rPr>
              <w:t>必需</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Align w:val="center"/>
          </w:tcPr>
          <w:p>
            <w:pPr>
              <w:rPr>
                <w:rFonts w:ascii="宋体" w:hAnsi="宋体" w:cs="宋体"/>
                <w:color w:val="000000"/>
                <w:szCs w:val="21"/>
              </w:rPr>
            </w:pPr>
            <w:r>
              <w:rPr>
                <w:rFonts w:hint="eastAsia" w:ascii="宋体" w:hAnsi="宋体" w:cs="宋体"/>
                <w:color w:val="000000"/>
                <w:szCs w:val="21"/>
              </w:rPr>
              <w:t>USR92</w:t>
            </w:r>
          </w:p>
        </w:tc>
        <w:tc>
          <w:tcPr>
            <w:tcW w:w="626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必须提供配件厂商评估的相关文件。</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r>
              <w:rPr>
                <w:rFonts w:hint="eastAsia" w:ascii="宋体" w:hAnsi="宋体" w:eastAsia="宋体" w:cs="宋体"/>
                <w:b w:val="0"/>
                <w:bCs w:val="0"/>
                <w:sz w:val="21"/>
                <w:szCs w:val="21"/>
              </w:rPr>
              <w:t>必需</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Align w:val="center"/>
          </w:tcPr>
          <w:p>
            <w:pPr>
              <w:rPr>
                <w:rFonts w:ascii="宋体" w:hAnsi="宋体" w:cs="宋体"/>
                <w:color w:val="000000"/>
                <w:szCs w:val="21"/>
              </w:rPr>
            </w:pPr>
            <w:r>
              <w:rPr>
                <w:rFonts w:hint="eastAsia" w:ascii="宋体" w:hAnsi="宋体" w:cs="宋体"/>
                <w:color w:val="000000"/>
                <w:szCs w:val="21"/>
              </w:rPr>
              <w:t>USR93</w:t>
            </w:r>
          </w:p>
        </w:tc>
        <w:tc>
          <w:tcPr>
            <w:tcW w:w="626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提供备件清单</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r>
              <w:rPr>
                <w:rFonts w:hint="eastAsia" w:ascii="宋体" w:hAnsi="宋体" w:eastAsia="宋体" w:cs="宋体"/>
                <w:b w:val="0"/>
                <w:bCs w:val="0"/>
                <w:sz w:val="21"/>
                <w:szCs w:val="21"/>
              </w:rPr>
              <w:t>必需</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Align w:val="center"/>
          </w:tcPr>
          <w:p>
            <w:pPr>
              <w:rPr>
                <w:rFonts w:ascii="宋体" w:hAnsi="宋体" w:cs="宋体"/>
                <w:color w:val="000000"/>
                <w:szCs w:val="21"/>
              </w:rPr>
            </w:pPr>
            <w:r>
              <w:rPr>
                <w:rFonts w:hint="eastAsia" w:ascii="宋体" w:hAnsi="宋体" w:cs="宋体"/>
                <w:color w:val="000000"/>
                <w:szCs w:val="21"/>
              </w:rPr>
              <w:t>USR94</w:t>
            </w:r>
          </w:p>
        </w:tc>
        <w:tc>
          <w:tcPr>
            <w:tcW w:w="626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根据供应商提供的使用说明书，必须提供演示硬件正确安装的安装清单</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r>
              <w:rPr>
                <w:rFonts w:hint="eastAsia" w:ascii="宋体" w:hAnsi="宋体" w:eastAsia="宋体" w:cs="宋体"/>
                <w:b w:val="0"/>
                <w:bCs w:val="0"/>
                <w:sz w:val="21"/>
                <w:szCs w:val="21"/>
              </w:rPr>
              <w:t>必需</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Align w:val="center"/>
          </w:tcPr>
          <w:p>
            <w:pPr>
              <w:rPr>
                <w:rFonts w:ascii="宋体" w:hAnsi="宋体" w:cs="宋体"/>
                <w:color w:val="000000"/>
                <w:szCs w:val="21"/>
              </w:rPr>
            </w:pPr>
            <w:r>
              <w:rPr>
                <w:rFonts w:hint="eastAsia" w:ascii="宋体" w:hAnsi="宋体" w:cs="宋体"/>
                <w:color w:val="000000"/>
                <w:szCs w:val="21"/>
              </w:rPr>
              <w:t>USR95</w:t>
            </w:r>
          </w:p>
        </w:tc>
        <w:tc>
          <w:tcPr>
            <w:tcW w:w="626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根据供应商建议，必须提供演示软件正确安装的IT服务安装文件</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r>
              <w:rPr>
                <w:rFonts w:hint="eastAsia" w:ascii="宋体" w:hAnsi="宋体" w:eastAsia="宋体" w:cs="宋体"/>
                <w:b w:val="0"/>
                <w:bCs w:val="0"/>
                <w:sz w:val="21"/>
                <w:szCs w:val="21"/>
              </w:rPr>
              <w:t>必需</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Align w:val="center"/>
          </w:tcPr>
          <w:p>
            <w:pPr>
              <w:rPr>
                <w:rFonts w:ascii="宋体" w:hAnsi="宋体" w:cs="宋体"/>
                <w:color w:val="000000"/>
                <w:szCs w:val="21"/>
              </w:rPr>
            </w:pPr>
            <w:r>
              <w:rPr>
                <w:rFonts w:hint="eastAsia" w:ascii="宋体" w:hAnsi="宋体" w:cs="宋体"/>
                <w:color w:val="000000"/>
                <w:szCs w:val="21"/>
              </w:rPr>
              <w:t>USR96</w:t>
            </w:r>
          </w:p>
        </w:tc>
        <w:tc>
          <w:tcPr>
            <w:tcW w:w="626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提供DQ/IQ/OQ/PQ方案，并配合需方进行方案的实施。</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r>
              <w:rPr>
                <w:rFonts w:hint="eastAsia" w:ascii="宋体" w:hAnsi="宋体" w:eastAsia="宋体" w:cs="宋体"/>
                <w:b w:val="0"/>
                <w:bCs w:val="0"/>
                <w:sz w:val="21"/>
                <w:szCs w:val="21"/>
              </w:rPr>
              <w:t>必需</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Align w:val="center"/>
          </w:tcPr>
          <w:p>
            <w:pPr>
              <w:rPr>
                <w:rFonts w:ascii="宋体" w:hAnsi="宋体" w:cs="宋体"/>
                <w:color w:val="000000"/>
                <w:szCs w:val="21"/>
              </w:rPr>
            </w:pPr>
            <w:r>
              <w:rPr>
                <w:rFonts w:hint="eastAsia" w:ascii="宋体" w:hAnsi="宋体" w:cs="宋体"/>
                <w:color w:val="000000"/>
                <w:szCs w:val="21"/>
              </w:rPr>
              <w:t>USR97</w:t>
            </w:r>
          </w:p>
        </w:tc>
        <w:tc>
          <w:tcPr>
            <w:tcW w:w="626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系统须经过验证以确保精确度、可靠性并与预期目的相符</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r>
              <w:rPr>
                <w:rFonts w:hint="eastAsia" w:ascii="宋体" w:hAnsi="宋体" w:eastAsia="宋体" w:cs="宋体"/>
                <w:b w:val="0"/>
                <w:bCs w:val="0"/>
                <w:sz w:val="21"/>
                <w:szCs w:val="21"/>
              </w:rPr>
              <w:t>必需</w:t>
            </w:r>
          </w:p>
        </w:tc>
        <w:tc>
          <w:tcPr>
            <w:tcW w:w="1089" w:type="dxa"/>
            <w:vAlign w:val="center"/>
          </w:tcPr>
          <w:p>
            <w:pPr>
              <w:pStyle w:val="4"/>
              <w:spacing w:before="0" w:after="0" w:line="240" w:lineRule="auto"/>
              <w:ind w:right="-210"/>
              <w:jc w:val="left"/>
              <w:rPr>
                <w:rFonts w:ascii="宋体" w:hAnsi="宋体" w:eastAsia="宋体" w:cs="宋体"/>
                <w:b w:val="0"/>
                <w:bCs w:val="0"/>
                <w:sz w:val="21"/>
                <w:szCs w:val="21"/>
              </w:rPr>
            </w:pPr>
          </w:p>
        </w:tc>
      </w:tr>
    </w:tbl>
    <w:p>
      <w:pPr>
        <w:widowControl/>
        <w:spacing w:before="120" w:beforeLines="50" w:after="120" w:afterLines="50"/>
        <w:jc w:val="left"/>
        <w:outlineLvl w:val="1"/>
        <w:rPr>
          <w:rFonts w:ascii="宋体" w:hAnsi="宋体" w:cs="宋体"/>
          <w:b/>
          <w:bCs/>
          <w:szCs w:val="21"/>
        </w:rPr>
      </w:pPr>
      <w:r>
        <w:rPr>
          <w:rFonts w:hint="eastAsia" w:ascii="宋体" w:hAnsi="宋体" w:cs="宋体"/>
          <w:b/>
          <w:bCs/>
          <w:szCs w:val="21"/>
        </w:rPr>
        <w:t>5.11校验需求</w:t>
      </w:r>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281"/>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76" w:type="dxa"/>
            <w:shd w:val="pct20" w:color="auto" w:fill="FFFFFF"/>
            <w:vAlign w:val="center"/>
          </w:tcPr>
          <w:p>
            <w:pPr>
              <w:jc w:val="left"/>
              <w:rPr>
                <w:rFonts w:ascii="宋体" w:hAnsi="宋体" w:cs="宋体"/>
                <w:b/>
                <w:szCs w:val="21"/>
              </w:rPr>
            </w:pPr>
            <w:r>
              <w:rPr>
                <w:rFonts w:hint="eastAsia" w:ascii="宋体" w:hAnsi="宋体" w:cs="宋体"/>
                <w:b/>
                <w:szCs w:val="21"/>
              </w:rPr>
              <w:t>序号</w:t>
            </w:r>
          </w:p>
        </w:tc>
        <w:tc>
          <w:tcPr>
            <w:tcW w:w="6281" w:type="dxa"/>
            <w:shd w:val="pct20" w:color="auto" w:fill="FFFFFF"/>
            <w:vAlign w:val="center"/>
          </w:tcPr>
          <w:p>
            <w:pPr>
              <w:jc w:val="center"/>
              <w:rPr>
                <w:rFonts w:ascii="宋体" w:hAnsi="宋体" w:cs="宋体"/>
                <w:b/>
                <w:szCs w:val="21"/>
              </w:rPr>
            </w:pPr>
            <w:r>
              <w:rPr>
                <w:rFonts w:hint="eastAsia" w:ascii="宋体" w:hAnsi="宋体" w:cs="宋体"/>
                <w:b/>
                <w:szCs w:val="21"/>
              </w:rPr>
              <w:t>要求</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6" w:type="dxa"/>
            <w:vAlign w:val="center"/>
          </w:tcPr>
          <w:p>
            <w:pPr>
              <w:rPr>
                <w:rFonts w:ascii="宋体" w:hAnsi="宋体" w:cs="宋体"/>
                <w:color w:val="000000"/>
                <w:szCs w:val="21"/>
              </w:rPr>
            </w:pPr>
            <w:r>
              <w:rPr>
                <w:rFonts w:hint="eastAsia" w:ascii="宋体" w:hAnsi="宋体" w:cs="宋体"/>
                <w:color w:val="000000"/>
                <w:szCs w:val="21"/>
              </w:rPr>
              <w:t>USR98</w:t>
            </w:r>
          </w:p>
        </w:tc>
        <w:tc>
          <w:tcPr>
            <w:tcW w:w="6281"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供应商需提供所有仪器/仪表的工厂校验合格证书</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6" w:type="dxa"/>
            <w:vAlign w:val="center"/>
          </w:tcPr>
          <w:p>
            <w:pPr>
              <w:rPr>
                <w:rFonts w:ascii="宋体" w:hAnsi="宋体" w:cs="宋体"/>
                <w:color w:val="000000"/>
                <w:szCs w:val="21"/>
              </w:rPr>
            </w:pPr>
            <w:r>
              <w:rPr>
                <w:rFonts w:hint="eastAsia" w:ascii="宋体" w:hAnsi="宋体" w:cs="宋体"/>
                <w:color w:val="000000"/>
                <w:szCs w:val="21"/>
              </w:rPr>
              <w:t>USR99</w:t>
            </w:r>
          </w:p>
        </w:tc>
        <w:tc>
          <w:tcPr>
            <w:tcW w:w="6281"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所有仪器、仪表安装前均经过现场工程师校准；</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6" w:type="dxa"/>
            <w:vAlign w:val="center"/>
          </w:tcPr>
          <w:p>
            <w:pPr>
              <w:rPr>
                <w:rFonts w:ascii="宋体" w:hAnsi="宋体" w:cs="宋体"/>
                <w:color w:val="000000"/>
                <w:szCs w:val="21"/>
              </w:rPr>
            </w:pPr>
            <w:r>
              <w:rPr>
                <w:rFonts w:hint="eastAsia" w:ascii="宋体" w:hAnsi="宋体" w:cs="宋体"/>
                <w:color w:val="000000"/>
                <w:szCs w:val="21"/>
              </w:rPr>
              <w:t>USR100</w:t>
            </w:r>
          </w:p>
        </w:tc>
        <w:tc>
          <w:tcPr>
            <w:tcW w:w="6281"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仪表测量误差不超过0.5%</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6" w:type="dxa"/>
            <w:vAlign w:val="center"/>
          </w:tcPr>
          <w:p>
            <w:pPr>
              <w:rPr>
                <w:rFonts w:ascii="宋体" w:hAnsi="宋体" w:cs="宋体"/>
                <w:color w:val="000000"/>
                <w:szCs w:val="21"/>
              </w:rPr>
            </w:pPr>
            <w:r>
              <w:rPr>
                <w:rFonts w:hint="eastAsia" w:ascii="宋体" w:hAnsi="宋体" w:cs="宋体"/>
                <w:color w:val="000000"/>
                <w:szCs w:val="21"/>
              </w:rPr>
              <w:t>USR101</w:t>
            </w:r>
          </w:p>
        </w:tc>
        <w:tc>
          <w:tcPr>
            <w:tcW w:w="6281"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必须具有所有探头的清单</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6" w:type="dxa"/>
            <w:vAlign w:val="center"/>
          </w:tcPr>
          <w:p>
            <w:pPr>
              <w:rPr>
                <w:rFonts w:ascii="宋体" w:hAnsi="宋体" w:cs="宋体"/>
                <w:color w:val="000000"/>
                <w:szCs w:val="21"/>
              </w:rPr>
            </w:pPr>
            <w:r>
              <w:rPr>
                <w:rFonts w:hint="eastAsia" w:ascii="宋体" w:hAnsi="宋体" w:cs="宋体"/>
                <w:color w:val="000000"/>
                <w:szCs w:val="21"/>
              </w:rPr>
              <w:t>USR102</w:t>
            </w:r>
          </w:p>
        </w:tc>
        <w:tc>
          <w:tcPr>
            <w:tcW w:w="6281"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必须具所有探头说明书</w:t>
            </w:r>
          </w:p>
        </w:tc>
        <w:tc>
          <w:tcPr>
            <w:tcW w:w="1089" w:type="dxa"/>
            <w:vAlign w:val="center"/>
          </w:tcPr>
          <w:p>
            <w:pPr>
              <w:pStyle w:val="37"/>
              <w:spacing w:before="0"/>
              <w:jc w:val="left"/>
              <w:rPr>
                <w:rFonts w:ascii="宋体" w:hAnsi="宋体" w:cs="宋体"/>
                <w:sz w:val="21"/>
              </w:rPr>
            </w:pPr>
            <w:r>
              <w:rPr>
                <w:rFonts w:hint="eastAsia" w:ascii="宋体" w:hAnsi="宋体" w:cs="宋体"/>
                <w:sz w:val="21"/>
              </w:rPr>
              <w:t>必需</w:t>
            </w:r>
          </w:p>
        </w:tc>
        <w:tc>
          <w:tcPr>
            <w:tcW w:w="1089" w:type="dxa"/>
            <w:vAlign w:val="center"/>
          </w:tcPr>
          <w:p>
            <w:pPr>
              <w:pStyle w:val="37"/>
              <w:spacing w:before="0"/>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6" w:type="dxa"/>
            <w:vAlign w:val="center"/>
          </w:tcPr>
          <w:p>
            <w:pPr>
              <w:rPr>
                <w:rFonts w:ascii="宋体" w:hAnsi="宋体" w:cs="宋体"/>
                <w:color w:val="000000"/>
                <w:szCs w:val="21"/>
              </w:rPr>
            </w:pPr>
            <w:r>
              <w:rPr>
                <w:rFonts w:hint="eastAsia" w:ascii="宋体" w:hAnsi="宋体" w:cs="宋体"/>
                <w:color w:val="000000"/>
                <w:szCs w:val="21"/>
              </w:rPr>
              <w:t>USR103</w:t>
            </w:r>
          </w:p>
        </w:tc>
        <w:tc>
          <w:tcPr>
            <w:tcW w:w="6281"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电导率仪：</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电导率仪测量校正到25℃；</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有温度补偿选项；</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能够输出4-20mA控制信号；</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最小测量范围不低于0.055µs/cm；</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具有报警功能。</w:t>
            </w:r>
          </w:p>
        </w:tc>
        <w:tc>
          <w:tcPr>
            <w:tcW w:w="1089" w:type="dxa"/>
            <w:vAlign w:val="center"/>
          </w:tcPr>
          <w:p>
            <w:pPr>
              <w:pStyle w:val="37"/>
              <w:spacing w:before="0"/>
              <w:jc w:val="left"/>
              <w:rPr>
                <w:rFonts w:ascii="宋体" w:hAnsi="宋体" w:cs="宋体"/>
                <w:sz w:val="21"/>
              </w:rPr>
            </w:pPr>
            <w:r>
              <w:rPr>
                <w:rFonts w:hint="eastAsia" w:ascii="宋体" w:hAnsi="宋体" w:cs="宋体"/>
                <w:sz w:val="21"/>
              </w:rPr>
              <w:t>必需</w:t>
            </w:r>
          </w:p>
        </w:tc>
        <w:tc>
          <w:tcPr>
            <w:tcW w:w="1089" w:type="dxa"/>
            <w:vAlign w:val="center"/>
          </w:tcPr>
          <w:p>
            <w:pPr>
              <w:widowControl/>
              <w:jc w:val="left"/>
              <w:rPr>
                <w:rFonts w:ascii="宋体" w:hAnsi="宋体" w:cs="宋体"/>
                <w:kern w:val="0"/>
                <w:szCs w:val="21"/>
                <w:lang w:eastAsia="en-US"/>
              </w:rPr>
            </w:pPr>
          </w:p>
          <w:p>
            <w:pPr>
              <w:widowControl/>
              <w:jc w:val="left"/>
              <w:rPr>
                <w:rFonts w:ascii="宋体" w:hAnsi="宋体" w:cs="宋体"/>
                <w:kern w:val="0"/>
                <w:szCs w:val="21"/>
                <w:lang w:eastAsia="en-US"/>
              </w:rPr>
            </w:pPr>
          </w:p>
          <w:p>
            <w:pPr>
              <w:widowControl/>
              <w:jc w:val="left"/>
              <w:rPr>
                <w:rFonts w:ascii="宋体" w:hAnsi="宋体" w:cs="宋体"/>
                <w:kern w:val="0"/>
                <w:szCs w:val="21"/>
                <w:lang w:eastAsia="en-US"/>
              </w:rPr>
            </w:pPr>
          </w:p>
          <w:p>
            <w:pPr>
              <w:widowControl/>
              <w:jc w:val="left"/>
              <w:rPr>
                <w:rFonts w:ascii="宋体" w:hAnsi="宋体" w:cs="宋体"/>
                <w:kern w:val="0"/>
                <w:szCs w:val="21"/>
                <w:lang w:eastAsia="en-US"/>
              </w:rPr>
            </w:pPr>
          </w:p>
          <w:p>
            <w:pPr>
              <w:widowControl/>
              <w:jc w:val="left"/>
              <w:rPr>
                <w:rFonts w:ascii="宋体" w:hAnsi="宋体" w:cs="宋体"/>
                <w:kern w:val="0"/>
                <w:szCs w:val="21"/>
                <w:lang w:eastAsia="en-US"/>
              </w:rPr>
            </w:pPr>
          </w:p>
          <w:p>
            <w:pPr>
              <w:pStyle w:val="37"/>
              <w:spacing w:before="0"/>
              <w:jc w:val="left"/>
              <w:rPr>
                <w:rFonts w:ascii="宋体" w:hAnsi="宋体" w:cs="宋体"/>
                <w:sz w:val="21"/>
              </w:rPr>
            </w:pPr>
          </w:p>
        </w:tc>
      </w:tr>
    </w:tbl>
    <w:p>
      <w:pPr>
        <w:widowControl/>
        <w:spacing w:before="120" w:beforeLines="50" w:after="120" w:afterLines="50"/>
        <w:jc w:val="left"/>
        <w:outlineLvl w:val="1"/>
        <w:rPr>
          <w:rFonts w:hint="eastAsia" w:ascii="宋体" w:hAnsi="宋体" w:cs="宋体"/>
          <w:b/>
          <w:bCs/>
          <w:szCs w:val="21"/>
        </w:rPr>
      </w:pPr>
    </w:p>
    <w:p>
      <w:pPr>
        <w:widowControl/>
        <w:spacing w:before="120" w:beforeLines="50" w:after="120" w:afterLines="50"/>
        <w:jc w:val="left"/>
        <w:outlineLvl w:val="1"/>
        <w:rPr>
          <w:rFonts w:ascii="宋体" w:hAnsi="宋体" w:cs="宋体"/>
          <w:b/>
          <w:bCs/>
          <w:szCs w:val="21"/>
        </w:rPr>
      </w:pPr>
      <w:r>
        <w:rPr>
          <w:rFonts w:hint="eastAsia" w:ascii="宋体" w:hAnsi="宋体" w:cs="宋体"/>
          <w:b/>
          <w:bCs/>
          <w:szCs w:val="21"/>
        </w:rPr>
        <w:t>5.12支持与维护需求</w:t>
      </w:r>
    </w:p>
    <w:tbl>
      <w:tblPr>
        <w:tblStyle w:val="15"/>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6239"/>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1019" w:type="dxa"/>
            <w:shd w:val="pct20" w:color="auto" w:fill="FFFFFF"/>
            <w:vAlign w:val="center"/>
          </w:tcPr>
          <w:p>
            <w:pPr>
              <w:jc w:val="left"/>
              <w:rPr>
                <w:rFonts w:ascii="宋体" w:hAnsi="宋体" w:cs="宋体"/>
                <w:b/>
                <w:szCs w:val="21"/>
              </w:rPr>
            </w:pPr>
            <w:r>
              <w:rPr>
                <w:rFonts w:hint="eastAsia" w:ascii="宋体" w:hAnsi="宋体" w:cs="宋体"/>
                <w:b/>
                <w:szCs w:val="21"/>
              </w:rPr>
              <w:t>序号</w:t>
            </w:r>
          </w:p>
        </w:tc>
        <w:tc>
          <w:tcPr>
            <w:tcW w:w="6239" w:type="dxa"/>
            <w:shd w:val="pct20" w:color="auto" w:fill="FFFFFF"/>
            <w:vAlign w:val="center"/>
          </w:tcPr>
          <w:p>
            <w:pPr>
              <w:jc w:val="center"/>
              <w:rPr>
                <w:rFonts w:ascii="宋体" w:hAnsi="宋体" w:cs="宋体"/>
                <w:b/>
                <w:szCs w:val="21"/>
              </w:rPr>
            </w:pPr>
            <w:r>
              <w:rPr>
                <w:rFonts w:hint="eastAsia" w:ascii="宋体" w:hAnsi="宋体" w:cs="宋体"/>
                <w:b/>
                <w:szCs w:val="21"/>
              </w:rPr>
              <w:t>要求</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必需或期望</w:t>
            </w:r>
          </w:p>
        </w:tc>
        <w:tc>
          <w:tcPr>
            <w:tcW w:w="1089" w:type="dxa"/>
            <w:shd w:val="pct20" w:color="auto" w:fill="FFFFFF"/>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9" w:type="dxa"/>
            <w:vAlign w:val="center"/>
          </w:tcPr>
          <w:p>
            <w:pPr>
              <w:rPr>
                <w:rFonts w:ascii="宋体" w:hAnsi="宋体" w:cs="宋体"/>
                <w:color w:val="000000"/>
                <w:szCs w:val="21"/>
              </w:rPr>
            </w:pPr>
            <w:r>
              <w:rPr>
                <w:rFonts w:hint="eastAsia" w:ascii="宋体" w:hAnsi="宋体" w:cs="宋体"/>
                <w:color w:val="000000"/>
                <w:szCs w:val="21"/>
              </w:rPr>
              <w:t>USR104</w:t>
            </w:r>
          </w:p>
        </w:tc>
        <w:tc>
          <w:tcPr>
            <w:tcW w:w="6239"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卖方保证不会因设备材料和工艺方面的缺陷，以及设计不完善而导致设备达不到技术规格要求。</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9" w:type="dxa"/>
            <w:vAlign w:val="center"/>
          </w:tcPr>
          <w:p>
            <w:pPr>
              <w:rPr>
                <w:rFonts w:ascii="宋体" w:hAnsi="宋体" w:cs="宋体"/>
                <w:color w:val="000000"/>
                <w:szCs w:val="21"/>
              </w:rPr>
            </w:pPr>
            <w:r>
              <w:rPr>
                <w:rFonts w:hint="eastAsia" w:ascii="宋体" w:hAnsi="宋体" w:cs="宋体"/>
                <w:color w:val="000000"/>
                <w:szCs w:val="21"/>
              </w:rPr>
              <w:t>USR105</w:t>
            </w:r>
          </w:p>
        </w:tc>
        <w:tc>
          <w:tcPr>
            <w:tcW w:w="6239"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设备验收合格之日起</w:t>
            </w:r>
            <w:r>
              <w:rPr>
                <w:rFonts w:hint="eastAsia" w:ascii="宋体" w:hAnsi="宋体" w:cs="宋体"/>
                <w:kern w:val="2"/>
                <w:sz w:val="21"/>
                <w:lang w:val="en-US" w:eastAsia="zh-CN"/>
              </w:rPr>
              <w:t>24</w:t>
            </w:r>
            <w:r>
              <w:rPr>
                <w:rFonts w:hint="eastAsia" w:ascii="宋体" w:hAnsi="宋体" w:cs="宋体"/>
                <w:kern w:val="2"/>
                <w:sz w:val="21"/>
                <w:lang w:eastAsia="zh-CN"/>
              </w:rPr>
              <w:t>个月为质保期，质保期内，卖方免费提供设备正常使用情况下的维修保养及备配件的更换等服务。质保期内，设备在使用过程中发生质量问题或使用故障，卖方应在接到买方电话通知后48个小时内到现场处理质量问题或排除故障；卖方未履行本条款，买方将随即发出书面通知，以传真、挂号、电子邮件、微信、电话等方式通知卖方。自通知发出后48小时内未能响应及处理质量问题或排除故障的，买方有权自行或委托他人处理，所需费用从质保金中扣除；质保金不足以支付前述所需的维修维护费用时，不足部分由卖方另行支付给买方。此种情况下，并不免除卖方在质保期内的免费维修维护义务。在质保期内，质保金因扣除而减少时，卖方应在接到买方通知后5日内补足。质保期满，零部件出现周期性故障时，卖方应相应延长该部件的一个质保期。延长期满后，卖方应按优惠价格向买方提供维修保养服务。质保期外，设备出现问题只收成本费。</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9" w:type="dxa"/>
            <w:vAlign w:val="center"/>
          </w:tcPr>
          <w:p>
            <w:pPr>
              <w:rPr>
                <w:rFonts w:ascii="宋体" w:hAnsi="宋体" w:cs="宋体"/>
                <w:color w:val="000000"/>
                <w:szCs w:val="21"/>
              </w:rPr>
            </w:pPr>
            <w:r>
              <w:rPr>
                <w:rFonts w:hint="eastAsia" w:ascii="宋体" w:hAnsi="宋体" w:cs="宋体"/>
                <w:color w:val="000000"/>
                <w:szCs w:val="21"/>
              </w:rPr>
              <w:t>USR106</w:t>
            </w:r>
          </w:p>
        </w:tc>
        <w:tc>
          <w:tcPr>
            <w:tcW w:w="6239"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属于设备内在质量问题的，不受质保期的限制，卖方有义务随时免费维修更换。若故障发生频率过高，买方有权退、换货，卖方应立即予以退、换。</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9" w:type="dxa"/>
            <w:vAlign w:val="center"/>
          </w:tcPr>
          <w:p>
            <w:pPr>
              <w:rPr>
                <w:rFonts w:ascii="宋体" w:hAnsi="宋体" w:cs="宋体"/>
                <w:color w:val="000000"/>
                <w:szCs w:val="21"/>
              </w:rPr>
            </w:pPr>
            <w:r>
              <w:rPr>
                <w:rFonts w:hint="eastAsia" w:ascii="宋体" w:hAnsi="宋体" w:cs="宋体"/>
                <w:color w:val="000000"/>
                <w:szCs w:val="21"/>
              </w:rPr>
              <w:t>USR107</w:t>
            </w:r>
          </w:p>
        </w:tc>
        <w:tc>
          <w:tcPr>
            <w:tcW w:w="6239"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卖方应按需方要求时间到达需方工厂进行设备的安装和调试工作，相关费用需包括在报价中。</w:t>
            </w:r>
          </w:p>
        </w:tc>
        <w:tc>
          <w:tcPr>
            <w:tcW w:w="1089" w:type="dxa"/>
            <w:vAlign w:val="center"/>
          </w:tcPr>
          <w:p>
            <w:pPr>
              <w:pStyle w:val="37"/>
              <w:spacing w:before="0"/>
              <w:jc w:val="left"/>
              <w:rPr>
                <w:rFonts w:ascii="宋体" w:hAnsi="宋体" w:cs="宋体"/>
                <w:sz w:val="21"/>
                <w:lang w:eastAsia="zh-CN"/>
              </w:rPr>
            </w:pPr>
            <w:r>
              <w:rPr>
                <w:rFonts w:hint="eastAsia" w:ascii="宋体" w:hAnsi="宋体" w:cs="宋体"/>
                <w:sz w:val="21"/>
              </w:rPr>
              <w:t>必需</w:t>
            </w:r>
          </w:p>
        </w:tc>
        <w:tc>
          <w:tcPr>
            <w:tcW w:w="1089" w:type="dxa"/>
            <w:vAlign w:val="center"/>
          </w:tcPr>
          <w:p>
            <w:pPr>
              <w:pStyle w:val="37"/>
              <w:spacing w:before="0"/>
              <w:jc w:val="left"/>
              <w:rPr>
                <w:rFonts w:ascii="宋体" w:hAnsi="宋体" w:cs="宋体"/>
                <w:sz w:val="21"/>
                <w:lang w:eastAsia="zh-CN"/>
              </w:rPr>
            </w:pPr>
          </w:p>
        </w:tc>
      </w:tr>
    </w:tbl>
    <w:p>
      <w:pPr>
        <w:widowControl/>
        <w:spacing w:line="400" w:lineRule="atLeast"/>
        <w:rPr>
          <w:rFonts w:ascii="宋体" w:hAnsi="宋体" w:cs="宋体"/>
          <w:b/>
          <w:szCs w:val="21"/>
        </w:rPr>
      </w:pPr>
      <w:r>
        <w:rPr>
          <w:rFonts w:hint="eastAsia" w:ascii="宋体" w:hAnsi="宋体" w:cs="宋体"/>
          <w:b/>
          <w:szCs w:val="21"/>
        </w:rPr>
        <w:t xml:space="preserve">5.13文件需求  </w:t>
      </w:r>
    </w:p>
    <w:tbl>
      <w:tblPr>
        <w:tblStyle w:val="15"/>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457"/>
        <w:gridCol w:w="4797"/>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shd w:val="clear" w:color="auto" w:fill="C0C0C0"/>
            <w:vAlign w:val="center"/>
          </w:tcPr>
          <w:p>
            <w:pPr>
              <w:widowControl/>
              <w:spacing w:line="360" w:lineRule="atLeast"/>
              <w:jc w:val="center"/>
              <w:rPr>
                <w:rFonts w:ascii="宋体" w:hAnsi="宋体" w:cs="宋体"/>
                <w:szCs w:val="21"/>
              </w:rPr>
            </w:pPr>
            <w:r>
              <w:rPr>
                <w:rFonts w:hint="eastAsia" w:ascii="宋体" w:hAnsi="宋体" w:cs="宋体"/>
                <w:szCs w:val="21"/>
              </w:rPr>
              <w:t>编号</w:t>
            </w:r>
          </w:p>
        </w:tc>
        <w:tc>
          <w:tcPr>
            <w:tcW w:w="6254" w:type="dxa"/>
            <w:gridSpan w:val="2"/>
            <w:shd w:val="clear" w:color="auto" w:fill="C0C0C0"/>
            <w:vAlign w:val="center"/>
          </w:tcPr>
          <w:p>
            <w:pPr>
              <w:widowControl/>
              <w:spacing w:line="360" w:lineRule="atLeast"/>
              <w:jc w:val="center"/>
              <w:rPr>
                <w:rFonts w:ascii="宋体" w:hAnsi="宋体" w:cs="宋体"/>
                <w:szCs w:val="21"/>
              </w:rPr>
            </w:pPr>
            <w:r>
              <w:rPr>
                <w:rFonts w:hint="eastAsia" w:ascii="宋体" w:hAnsi="宋体" w:cs="宋体"/>
                <w:szCs w:val="21"/>
              </w:rPr>
              <w:t>需求</w:t>
            </w:r>
          </w:p>
        </w:tc>
        <w:tc>
          <w:tcPr>
            <w:tcW w:w="1089" w:type="dxa"/>
            <w:shd w:val="clear" w:color="auto" w:fill="C0C0C0"/>
            <w:vAlign w:val="center"/>
          </w:tcPr>
          <w:p>
            <w:pPr>
              <w:widowControl/>
              <w:spacing w:line="360" w:lineRule="atLeast"/>
              <w:jc w:val="center"/>
              <w:rPr>
                <w:rFonts w:ascii="宋体" w:hAnsi="宋体" w:cs="宋体"/>
                <w:b/>
                <w:szCs w:val="21"/>
              </w:rPr>
            </w:pPr>
            <w:r>
              <w:rPr>
                <w:rFonts w:hint="eastAsia" w:ascii="宋体" w:hAnsi="宋体" w:cs="宋体"/>
                <w:b/>
                <w:szCs w:val="21"/>
              </w:rPr>
              <w:t>必需或期望</w:t>
            </w:r>
          </w:p>
        </w:tc>
        <w:tc>
          <w:tcPr>
            <w:tcW w:w="1089" w:type="dxa"/>
            <w:shd w:val="clear" w:color="auto" w:fill="C0C0C0"/>
            <w:vAlign w:val="center"/>
          </w:tcPr>
          <w:p>
            <w:pPr>
              <w:widowControl/>
              <w:spacing w:line="360" w:lineRule="atLeast"/>
              <w:jc w:val="center"/>
              <w:rPr>
                <w:rFonts w:ascii="宋体" w:hAnsi="宋体" w:cs="宋体"/>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shd w:val="clear" w:color="auto" w:fill="C0C0C0"/>
            <w:vAlign w:val="center"/>
          </w:tcPr>
          <w:p>
            <w:pPr>
              <w:widowControl/>
              <w:spacing w:line="360" w:lineRule="atLeast"/>
              <w:jc w:val="center"/>
              <w:rPr>
                <w:rFonts w:ascii="宋体" w:hAnsi="宋体" w:cs="宋体"/>
                <w:szCs w:val="21"/>
              </w:rPr>
            </w:pPr>
          </w:p>
        </w:tc>
        <w:tc>
          <w:tcPr>
            <w:tcW w:w="6254" w:type="dxa"/>
            <w:gridSpan w:val="2"/>
            <w:shd w:val="clear" w:color="auto" w:fill="C0C0C0"/>
            <w:vAlign w:val="center"/>
          </w:tcPr>
          <w:p>
            <w:pPr>
              <w:widowControl/>
              <w:spacing w:line="400" w:lineRule="atLeast"/>
              <w:rPr>
                <w:rFonts w:ascii="宋体" w:hAnsi="宋体" w:cs="宋体"/>
                <w:szCs w:val="21"/>
              </w:rPr>
            </w:pPr>
            <w:r>
              <w:rPr>
                <w:rFonts w:hint="eastAsia" w:ascii="宋体" w:hAnsi="宋体" w:cs="宋体"/>
                <w:szCs w:val="21"/>
              </w:rPr>
              <w:t>在项目的整个周期内，供应商须提供如下文件:</w:t>
            </w:r>
          </w:p>
        </w:tc>
        <w:tc>
          <w:tcPr>
            <w:tcW w:w="1089" w:type="dxa"/>
            <w:shd w:val="clear" w:color="auto" w:fill="C0C0C0"/>
            <w:vAlign w:val="center"/>
          </w:tcPr>
          <w:p>
            <w:pPr>
              <w:widowControl/>
              <w:spacing w:line="360" w:lineRule="atLeast"/>
              <w:jc w:val="center"/>
              <w:rPr>
                <w:rFonts w:ascii="宋体" w:hAnsi="宋体" w:cs="宋体"/>
                <w:b/>
                <w:szCs w:val="21"/>
              </w:rPr>
            </w:pPr>
          </w:p>
        </w:tc>
        <w:tc>
          <w:tcPr>
            <w:tcW w:w="1089" w:type="dxa"/>
            <w:shd w:val="clear" w:color="auto" w:fill="C0C0C0"/>
            <w:vAlign w:val="center"/>
          </w:tcPr>
          <w:p>
            <w:pPr>
              <w:widowControl/>
              <w:spacing w:line="360" w:lineRule="atLeas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004" w:type="dxa"/>
            <w:vAlign w:val="center"/>
          </w:tcPr>
          <w:p>
            <w:pPr>
              <w:rPr>
                <w:rFonts w:ascii="宋体" w:hAnsi="宋体" w:cs="宋体"/>
                <w:color w:val="000000"/>
                <w:szCs w:val="21"/>
              </w:rPr>
            </w:pPr>
            <w:r>
              <w:rPr>
                <w:rFonts w:hint="eastAsia" w:ascii="宋体" w:hAnsi="宋体" w:cs="宋体"/>
                <w:color w:val="000000"/>
                <w:szCs w:val="21"/>
              </w:rPr>
              <w:t>USR108</w:t>
            </w:r>
          </w:p>
        </w:tc>
        <w:tc>
          <w:tcPr>
            <w:tcW w:w="145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阶段1：设备的预订</w:t>
            </w:r>
          </w:p>
        </w:tc>
        <w:tc>
          <w:tcPr>
            <w:tcW w:w="479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填写URS</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适合房间平面图区域的设备平面图</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提供符合URS的详细技术参数报价单</w:t>
            </w:r>
          </w:p>
        </w:tc>
        <w:tc>
          <w:tcPr>
            <w:tcW w:w="1089" w:type="dxa"/>
            <w:vAlign w:val="center"/>
          </w:tcPr>
          <w:p>
            <w:pPr>
              <w:widowControl/>
              <w:spacing w:line="360" w:lineRule="atLeast"/>
              <w:rPr>
                <w:rFonts w:ascii="宋体" w:hAnsi="宋体" w:cs="宋体"/>
                <w:szCs w:val="21"/>
              </w:rPr>
            </w:pPr>
            <w:r>
              <w:rPr>
                <w:rFonts w:hint="eastAsia" w:ascii="宋体" w:hAnsi="宋体" w:cs="宋体"/>
                <w:szCs w:val="21"/>
              </w:rPr>
              <w:t>必需</w:t>
            </w:r>
          </w:p>
        </w:tc>
        <w:tc>
          <w:tcPr>
            <w:tcW w:w="1089" w:type="dxa"/>
            <w:vAlign w:val="center"/>
          </w:tcPr>
          <w:p>
            <w:pPr>
              <w:widowControl/>
              <w:jc w:val="left"/>
              <w:rPr>
                <w:rFonts w:ascii="宋体" w:hAnsi="宋体" w:cs="宋体"/>
                <w:szCs w:val="21"/>
              </w:rPr>
            </w:pPr>
          </w:p>
          <w:p>
            <w:pPr>
              <w:widowControl/>
              <w:jc w:val="left"/>
              <w:rPr>
                <w:rFonts w:ascii="宋体" w:hAnsi="宋体" w:cs="宋体"/>
                <w:szCs w:val="21"/>
              </w:rPr>
            </w:pPr>
          </w:p>
          <w:p>
            <w:pPr>
              <w:widowControl/>
              <w:spacing w:line="36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rPr>
                <w:rFonts w:ascii="宋体" w:hAnsi="宋体" w:cs="宋体"/>
                <w:color w:val="000000"/>
                <w:szCs w:val="21"/>
              </w:rPr>
            </w:pPr>
            <w:r>
              <w:rPr>
                <w:rFonts w:hint="eastAsia" w:ascii="宋体" w:hAnsi="宋体" w:cs="宋体"/>
                <w:color w:val="000000"/>
                <w:szCs w:val="21"/>
              </w:rPr>
              <w:t>USR109</w:t>
            </w:r>
          </w:p>
        </w:tc>
        <w:tc>
          <w:tcPr>
            <w:tcW w:w="145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阶段2：设备定购后及预制阶段</w:t>
            </w:r>
          </w:p>
        </w:tc>
        <w:tc>
          <w:tcPr>
            <w:tcW w:w="479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功能设计规格说明书和技术规格说明书，包括以下内容：</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设备描述和设备功能</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设备操作步骤</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故障指示列表</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联动装置列表</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输出/输入和功能列表</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主要部件、装置和仪表的关键列表，包括它们的特殊功能，规格一览表</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介质接触表面和它们的制造材料列表</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设备示意图/总装图</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计算机系统规格说明书，如硬件设计说明书（HDS），计算机的硬件清单，软件设计说明书（SDS），软件版本号。（必需）</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MS项目软件编制的项目进度表</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提供DQ方案</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基于以上文件，设备设计应经用户评价和批准后才可制造。</w:t>
            </w:r>
          </w:p>
        </w:tc>
        <w:tc>
          <w:tcPr>
            <w:tcW w:w="1089" w:type="dxa"/>
            <w:vAlign w:val="center"/>
          </w:tcPr>
          <w:p>
            <w:pPr>
              <w:widowControl/>
              <w:spacing w:line="360" w:lineRule="atLeast"/>
              <w:rPr>
                <w:rFonts w:ascii="宋体" w:hAnsi="宋体" w:cs="宋体"/>
                <w:szCs w:val="21"/>
              </w:rPr>
            </w:pPr>
            <w:r>
              <w:rPr>
                <w:rFonts w:hint="eastAsia" w:ascii="宋体" w:hAnsi="宋体" w:cs="宋体"/>
                <w:szCs w:val="21"/>
              </w:rPr>
              <w:t>必需</w:t>
            </w:r>
          </w:p>
        </w:tc>
        <w:tc>
          <w:tcPr>
            <w:tcW w:w="1089" w:type="dxa"/>
            <w:vAlign w:val="center"/>
          </w:tcPr>
          <w:p>
            <w:pPr>
              <w:widowControl/>
              <w:spacing w:line="36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rPr>
                <w:rFonts w:ascii="宋体" w:hAnsi="宋体" w:cs="宋体"/>
                <w:color w:val="000000"/>
                <w:szCs w:val="21"/>
              </w:rPr>
            </w:pPr>
            <w:r>
              <w:rPr>
                <w:rFonts w:hint="eastAsia" w:ascii="宋体" w:hAnsi="宋体" w:cs="宋体"/>
                <w:color w:val="000000"/>
                <w:szCs w:val="21"/>
              </w:rPr>
              <w:t>USR110</w:t>
            </w:r>
          </w:p>
        </w:tc>
        <w:tc>
          <w:tcPr>
            <w:tcW w:w="145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第3阶段：设备制造阶段</w:t>
            </w:r>
          </w:p>
        </w:tc>
        <w:tc>
          <w:tcPr>
            <w:tcW w:w="479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设备供应商应至少在FAT一个月之前提供FAT草案，供用户批准。</w:t>
            </w:r>
          </w:p>
        </w:tc>
        <w:tc>
          <w:tcPr>
            <w:tcW w:w="1089" w:type="dxa"/>
            <w:vAlign w:val="center"/>
          </w:tcPr>
          <w:p>
            <w:pPr>
              <w:widowControl/>
              <w:spacing w:line="360" w:lineRule="atLeast"/>
              <w:rPr>
                <w:rFonts w:ascii="宋体" w:hAnsi="宋体" w:cs="宋体"/>
                <w:szCs w:val="21"/>
              </w:rPr>
            </w:pPr>
            <w:r>
              <w:rPr>
                <w:rFonts w:hint="eastAsia" w:ascii="宋体" w:hAnsi="宋体" w:cs="宋体"/>
                <w:szCs w:val="21"/>
              </w:rPr>
              <w:t>必需</w:t>
            </w:r>
          </w:p>
        </w:tc>
        <w:tc>
          <w:tcPr>
            <w:tcW w:w="1089" w:type="dxa"/>
            <w:vAlign w:val="center"/>
          </w:tcPr>
          <w:p>
            <w:pPr>
              <w:widowControl/>
              <w:spacing w:line="36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rPr>
                <w:rFonts w:ascii="宋体" w:hAnsi="宋体" w:cs="宋体"/>
                <w:color w:val="000000"/>
                <w:szCs w:val="21"/>
              </w:rPr>
            </w:pPr>
            <w:r>
              <w:rPr>
                <w:rFonts w:hint="eastAsia" w:ascii="宋体" w:hAnsi="宋体" w:cs="宋体"/>
                <w:color w:val="000000"/>
                <w:szCs w:val="21"/>
              </w:rPr>
              <w:t>USR111</w:t>
            </w:r>
          </w:p>
        </w:tc>
        <w:tc>
          <w:tcPr>
            <w:tcW w:w="145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第4阶段：设备交付阶段</w:t>
            </w:r>
          </w:p>
        </w:tc>
        <w:tc>
          <w:tcPr>
            <w:tcW w:w="479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供应商应提供下列文件的交货包。交货文件包至少在设备交付前15天到达用户工厂，供文件的工程检查：</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操作和维护手册，设备主要部件和操作系统的预防性维护时间表（必需）</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外购部件的操作和维护手册（必需）</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安装说明书/指南（必需）</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设备最终竣工图（必需）</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连同报价单一起，清楚标记所有公用工程必须尺寸和位置的详细图表（平面图和至少一个立面图），并在图上标明公用工程的要求。</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其他图表（例如整套装置的设备、管道、电气和仪表图(P&amp;ID)、装配连接图、外形尺寸图、接管图、内部结构图等）</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软件梯形逻辑/操作和控制流程图（必需）</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电气原理及布线图、电气设备清单（含技术参数）、布局图（包括管线、电器位置和接口要求）、电气设备证书和校验检测数据等文件（必需）</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带有订购信息的备件和更换部件列表</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设备出厂质量证明文件、产品合格证、装箱单等技术资料；第三方提供的原材料质量证明文件，出厂检测文件（包括计量合格证书）；附属配件或分供应商的操作手册、技术说明、合格证等技术资料。与物料直接接触的材料提供材质证明，有钝化记录。（必需）</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管道和腔体的焊接检查报告：焊接记录、设备焊接工艺说明和资格证书、表面处理检测记录和报告、设备清洗规程和报告、管道布置图和焊点图、管道和管件清单、管道焊接规程、记录和证书、管道焊接操作者证书、管道自动焊接用自动焊机参数表、管道焊接用自动焊机（每日）开机报告、管道焊缝检查规程、记录和报告、管道酸洗钝化规程记录和报告、管道试压规程和报告。（必需）</w:t>
            </w:r>
          </w:p>
          <w:p>
            <w:pPr>
              <w:pStyle w:val="37"/>
              <w:spacing w:before="0"/>
              <w:jc w:val="left"/>
              <w:rPr>
                <w:rFonts w:ascii="宋体" w:hAnsi="宋体" w:cs="宋体"/>
                <w:kern w:val="2"/>
                <w:sz w:val="21"/>
                <w:lang w:eastAsia="zh-CN"/>
              </w:rPr>
            </w:pPr>
          </w:p>
          <w:p>
            <w:pPr>
              <w:pStyle w:val="37"/>
              <w:spacing w:before="0"/>
              <w:jc w:val="left"/>
              <w:rPr>
                <w:rFonts w:ascii="宋体" w:hAnsi="宋体" w:cs="宋体"/>
                <w:kern w:val="2"/>
                <w:sz w:val="21"/>
                <w:lang w:eastAsia="zh-CN"/>
              </w:rPr>
            </w:pPr>
            <w:r>
              <w:rPr>
                <w:rFonts w:hint="eastAsia" w:ascii="宋体" w:hAnsi="宋体" w:cs="宋体"/>
                <w:kern w:val="2"/>
                <w:sz w:val="21"/>
                <w:lang w:eastAsia="zh-CN"/>
              </w:rPr>
              <w:t>所有仪表的目录清单、合格证、制造商的检测报告，仪表的安装、拆卸；遵循国家参考标准仪表和校正程序进行的仪表校正证书。（必需）</w:t>
            </w:r>
          </w:p>
          <w:p>
            <w:pPr>
              <w:pStyle w:val="37"/>
              <w:spacing w:before="0"/>
              <w:jc w:val="left"/>
              <w:rPr>
                <w:rFonts w:ascii="宋体" w:hAnsi="宋体" w:cs="宋体"/>
                <w:kern w:val="2"/>
                <w:sz w:val="21"/>
                <w:lang w:eastAsia="zh-CN"/>
              </w:rPr>
            </w:pPr>
          </w:p>
          <w:p>
            <w:pPr>
              <w:pStyle w:val="37"/>
              <w:spacing w:before="0"/>
              <w:jc w:val="left"/>
              <w:rPr>
                <w:rFonts w:ascii="宋体" w:hAnsi="宋体" w:cs="宋体"/>
                <w:kern w:val="2"/>
                <w:sz w:val="21"/>
                <w:lang w:eastAsia="zh-CN"/>
              </w:rPr>
            </w:pPr>
            <w:r>
              <w:rPr>
                <w:rFonts w:hint="eastAsia" w:ascii="宋体" w:hAnsi="宋体" w:cs="宋体"/>
                <w:kern w:val="2"/>
                <w:sz w:val="21"/>
                <w:lang w:eastAsia="zh-CN"/>
              </w:rPr>
              <w:t>设备的操作、清洁和维护SOP。（必需）</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主要外购部件保证书，例如PLC、打印机、记录仪和仪表等的保证书。（必需）</w:t>
            </w:r>
          </w:p>
          <w:p>
            <w:pPr>
              <w:pStyle w:val="37"/>
              <w:spacing w:before="0"/>
              <w:jc w:val="left"/>
              <w:rPr>
                <w:rFonts w:ascii="宋体" w:hAnsi="宋体" w:cs="宋体"/>
                <w:kern w:val="2"/>
                <w:sz w:val="21"/>
                <w:lang w:eastAsia="zh-CN"/>
              </w:rPr>
            </w:pPr>
          </w:p>
          <w:p>
            <w:pPr>
              <w:pStyle w:val="37"/>
              <w:spacing w:before="0"/>
              <w:jc w:val="left"/>
              <w:rPr>
                <w:rFonts w:ascii="宋体" w:hAnsi="宋体" w:cs="宋体"/>
                <w:kern w:val="2"/>
                <w:sz w:val="21"/>
                <w:lang w:eastAsia="zh-CN"/>
              </w:rPr>
            </w:pPr>
            <w:r>
              <w:rPr>
                <w:rFonts w:hint="eastAsia" w:ascii="宋体" w:hAnsi="宋体" w:cs="宋体"/>
                <w:kern w:val="2"/>
                <w:sz w:val="21"/>
                <w:lang w:eastAsia="zh-CN"/>
              </w:rPr>
              <w:t>带2个备份的软件安装CD/软盘/U盘，万一计算机系统瘫痪时，设备控制系统的软件恢复程序。（必需）</w:t>
            </w:r>
          </w:p>
          <w:p>
            <w:pPr>
              <w:pStyle w:val="37"/>
              <w:spacing w:before="0"/>
              <w:jc w:val="left"/>
              <w:rPr>
                <w:rFonts w:ascii="宋体" w:hAnsi="宋体" w:cs="宋体"/>
                <w:kern w:val="2"/>
                <w:sz w:val="21"/>
                <w:lang w:eastAsia="zh-CN"/>
              </w:rPr>
            </w:pPr>
          </w:p>
          <w:p>
            <w:pPr>
              <w:pStyle w:val="37"/>
              <w:spacing w:before="0"/>
              <w:jc w:val="left"/>
              <w:rPr>
                <w:rFonts w:ascii="宋体" w:hAnsi="宋体" w:cs="宋体"/>
                <w:kern w:val="2"/>
                <w:sz w:val="21"/>
                <w:lang w:eastAsia="zh-CN"/>
              </w:rPr>
            </w:pPr>
            <w:r>
              <w:rPr>
                <w:rFonts w:hint="eastAsia" w:ascii="宋体" w:hAnsi="宋体" w:cs="宋体"/>
                <w:kern w:val="2"/>
                <w:sz w:val="21"/>
                <w:lang w:eastAsia="zh-CN"/>
              </w:rPr>
              <w:t>主要设备组件装货清单、以及主要元器件的规格单以及建议两年用备件清单。</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控制系统输入/输出检查数据和报告（必需）。</w:t>
            </w:r>
          </w:p>
          <w:p>
            <w:pPr>
              <w:pStyle w:val="37"/>
              <w:spacing w:before="0"/>
              <w:jc w:val="left"/>
              <w:rPr>
                <w:rFonts w:ascii="宋体" w:hAnsi="宋体" w:cs="宋体"/>
                <w:kern w:val="2"/>
                <w:sz w:val="21"/>
                <w:lang w:eastAsia="zh-CN"/>
              </w:rPr>
            </w:pPr>
            <w:r>
              <w:rPr>
                <w:rFonts w:hint="eastAsia" w:ascii="宋体" w:hAnsi="宋体" w:cs="宋体"/>
                <w:kern w:val="2"/>
                <w:sz w:val="21"/>
                <w:lang w:eastAsia="zh-CN"/>
              </w:rPr>
              <w:t>免费提供设备SAT、IQ、OQ、PQ验证文件，并提供验证所需的所有图纸、文件、施工安装记录、检验测试报告等资料和文件。（必需）</w:t>
            </w:r>
          </w:p>
        </w:tc>
        <w:tc>
          <w:tcPr>
            <w:tcW w:w="1089" w:type="dxa"/>
            <w:vAlign w:val="center"/>
          </w:tcPr>
          <w:p>
            <w:pPr>
              <w:widowControl/>
              <w:spacing w:line="360" w:lineRule="atLeast"/>
              <w:rPr>
                <w:rFonts w:ascii="宋体" w:hAnsi="宋体" w:cs="宋体"/>
                <w:szCs w:val="21"/>
              </w:rPr>
            </w:pPr>
            <w:r>
              <w:rPr>
                <w:rFonts w:hint="eastAsia" w:ascii="宋体" w:hAnsi="宋体" w:cs="宋体"/>
                <w:szCs w:val="21"/>
              </w:rPr>
              <w:t>必需</w:t>
            </w:r>
          </w:p>
        </w:tc>
        <w:tc>
          <w:tcPr>
            <w:tcW w:w="1089" w:type="dxa"/>
            <w:vAlign w:val="center"/>
          </w:tcPr>
          <w:p>
            <w:pPr>
              <w:widowControl/>
              <w:spacing w:line="36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rPr>
                <w:rFonts w:ascii="宋体" w:hAnsi="宋体" w:cs="宋体"/>
                <w:color w:val="000000"/>
                <w:szCs w:val="21"/>
              </w:rPr>
            </w:pPr>
            <w:r>
              <w:rPr>
                <w:rFonts w:hint="eastAsia" w:ascii="宋体" w:hAnsi="宋体" w:cs="宋体"/>
                <w:color w:val="000000"/>
                <w:szCs w:val="21"/>
              </w:rPr>
              <w:t>USR112</w:t>
            </w:r>
          </w:p>
        </w:tc>
        <w:tc>
          <w:tcPr>
            <w:tcW w:w="145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文件资料格式</w:t>
            </w:r>
          </w:p>
        </w:tc>
        <w:tc>
          <w:tcPr>
            <w:tcW w:w="4797" w:type="dxa"/>
            <w:vAlign w:val="center"/>
          </w:tcPr>
          <w:p>
            <w:pPr>
              <w:pStyle w:val="37"/>
              <w:spacing w:before="0"/>
              <w:jc w:val="left"/>
              <w:rPr>
                <w:rFonts w:ascii="宋体" w:hAnsi="宋体" w:cs="宋体"/>
                <w:kern w:val="2"/>
                <w:sz w:val="21"/>
                <w:lang w:eastAsia="zh-CN"/>
              </w:rPr>
            </w:pPr>
            <w:r>
              <w:rPr>
                <w:rFonts w:hint="eastAsia" w:ascii="宋体" w:hAnsi="宋体" w:cs="宋体"/>
                <w:kern w:val="2"/>
                <w:sz w:val="21"/>
                <w:lang w:eastAsia="zh-CN"/>
              </w:rPr>
              <w:t>提供电子版以及纸质文件全套各一份，电子文件（含操作、维护、清洁、验证等内容）一份（必需）</w:t>
            </w:r>
          </w:p>
        </w:tc>
        <w:tc>
          <w:tcPr>
            <w:tcW w:w="1089" w:type="dxa"/>
            <w:vAlign w:val="center"/>
          </w:tcPr>
          <w:p>
            <w:pPr>
              <w:widowControl/>
              <w:spacing w:line="360" w:lineRule="atLeast"/>
              <w:rPr>
                <w:rFonts w:ascii="宋体" w:hAnsi="宋体" w:cs="宋体"/>
                <w:szCs w:val="21"/>
              </w:rPr>
            </w:pPr>
            <w:r>
              <w:rPr>
                <w:rFonts w:hint="eastAsia" w:ascii="宋体" w:hAnsi="宋体" w:cs="宋体"/>
                <w:szCs w:val="21"/>
              </w:rPr>
              <w:t>必需</w:t>
            </w:r>
          </w:p>
        </w:tc>
        <w:tc>
          <w:tcPr>
            <w:tcW w:w="1089" w:type="dxa"/>
            <w:vAlign w:val="center"/>
          </w:tcPr>
          <w:p>
            <w:pPr>
              <w:widowControl/>
              <w:spacing w:line="360" w:lineRule="atLeast"/>
              <w:rPr>
                <w:rFonts w:ascii="宋体" w:hAnsi="宋体" w:cs="宋体"/>
                <w:szCs w:val="21"/>
              </w:rPr>
            </w:pPr>
          </w:p>
        </w:tc>
      </w:tr>
    </w:tbl>
    <w:p>
      <w:pPr>
        <w:pStyle w:val="2"/>
        <w:keepLines w:val="0"/>
        <w:widowControl/>
        <w:tabs>
          <w:tab w:val="left" w:pos="426"/>
        </w:tabs>
        <w:spacing w:before="0" w:after="0" w:line="240" w:lineRule="auto"/>
        <w:ind w:left="432" w:hanging="432"/>
        <w:jc w:val="left"/>
        <w:rPr>
          <w:rFonts w:ascii="宋体" w:hAnsi="宋体" w:cs="宋体"/>
          <w:b w:val="0"/>
          <w:i/>
          <w:sz w:val="21"/>
          <w:szCs w:val="21"/>
        </w:rPr>
      </w:pPr>
    </w:p>
    <w:p>
      <w:pPr>
        <w:rPr>
          <w:rFonts w:ascii="宋体" w:hAnsi="宋体" w:cs="宋体"/>
          <w:b/>
          <w:szCs w:val="21"/>
        </w:rPr>
      </w:pPr>
      <w:r>
        <w:rPr>
          <w:rFonts w:hint="eastAsia" w:ascii="宋体" w:hAnsi="宋体" w:cs="宋体"/>
          <w:b/>
          <w:szCs w:val="21"/>
        </w:rPr>
        <w:t>5.14  培训要求</w:t>
      </w:r>
    </w:p>
    <w:tbl>
      <w:tblPr>
        <w:tblStyle w:val="15"/>
        <w:tblpPr w:leftFromText="180" w:rightFromText="180" w:vertAnchor="text" w:horzAnchor="page" w:tblpXSpec="center" w:tblpY="355"/>
        <w:tblOverlap w:val="never"/>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6369"/>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75" w:type="dxa"/>
            <w:shd w:val="pct10" w:color="auto" w:fill="auto"/>
            <w:vAlign w:val="center"/>
          </w:tcPr>
          <w:p>
            <w:pPr>
              <w:jc w:val="left"/>
              <w:rPr>
                <w:rFonts w:ascii="宋体" w:hAnsi="宋体" w:cs="宋体"/>
                <w:b/>
                <w:szCs w:val="21"/>
              </w:rPr>
            </w:pPr>
            <w:r>
              <w:rPr>
                <w:rFonts w:hint="eastAsia" w:ascii="宋体" w:hAnsi="宋体" w:cs="宋体"/>
                <w:b/>
                <w:szCs w:val="21"/>
              </w:rPr>
              <w:t>序号</w:t>
            </w:r>
          </w:p>
        </w:tc>
        <w:tc>
          <w:tcPr>
            <w:tcW w:w="6369" w:type="dxa"/>
            <w:shd w:val="pct10" w:color="auto" w:fill="auto"/>
            <w:vAlign w:val="center"/>
          </w:tcPr>
          <w:p>
            <w:pPr>
              <w:jc w:val="left"/>
              <w:rPr>
                <w:rFonts w:ascii="宋体" w:hAnsi="宋体" w:cs="宋体"/>
                <w:b/>
                <w:szCs w:val="21"/>
              </w:rPr>
            </w:pPr>
            <w:r>
              <w:rPr>
                <w:rFonts w:hint="eastAsia" w:ascii="宋体" w:hAnsi="宋体" w:cs="宋体"/>
                <w:b/>
                <w:szCs w:val="21"/>
              </w:rPr>
              <w:t>要求</w:t>
            </w:r>
          </w:p>
        </w:tc>
        <w:tc>
          <w:tcPr>
            <w:tcW w:w="966" w:type="dxa"/>
            <w:shd w:val="pct10" w:color="auto" w:fill="auto"/>
            <w:vAlign w:val="center"/>
          </w:tcPr>
          <w:p>
            <w:pPr>
              <w:jc w:val="left"/>
              <w:rPr>
                <w:rFonts w:ascii="宋体" w:hAnsi="宋体" w:cs="宋体"/>
                <w:b/>
                <w:szCs w:val="21"/>
              </w:rPr>
            </w:pPr>
            <w:r>
              <w:rPr>
                <w:rFonts w:hint="eastAsia" w:ascii="宋体" w:hAnsi="宋体" w:cs="宋体"/>
                <w:b/>
                <w:szCs w:val="21"/>
              </w:rPr>
              <w:t>必需或期望</w:t>
            </w:r>
          </w:p>
        </w:tc>
        <w:tc>
          <w:tcPr>
            <w:tcW w:w="966" w:type="dxa"/>
            <w:shd w:val="pct10" w:color="auto" w:fill="auto"/>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75" w:type="dxa"/>
            <w:vAlign w:val="center"/>
          </w:tcPr>
          <w:p>
            <w:pPr>
              <w:rPr>
                <w:rFonts w:ascii="宋体" w:hAnsi="宋体" w:cs="宋体"/>
                <w:color w:val="000000"/>
                <w:szCs w:val="21"/>
              </w:rPr>
            </w:pPr>
            <w:r>
              <w:rPr>
                <w:rFonts w:hint="eastAsia" w:ascii="宋体" w:hAnsi="宋体" w:cs="宋体"/>
                <w:color w:val="000000"/>
                <w:szCs w:val="21"/>
              </w:rPr>
              <w:t>USR113</w:t>
            </w:r>
          </w:p>
        </w:tc>
        <w:tc>
          <w:tcPr>
            <w:tcW w:w="6369" w:type="dxa"/>
            <w:vAlign w:val="center"/>
          </w:tcPr>
          <w:p>
            <w:pPr>
              <w:pStyle w:val="22"/>
              <w:ind w:left="12" w:leftChars="0" w:hanging="12" w:hangingChars="6"/>
              <w:rPr>
                <w:rFonts w:ascii="宋体" w:hAnsi="宋体" w:cs="宋体"/>
                <w:szCs w:val="21"/>
              </w:rPr>
            </w:pPr>
            <w:r>
              <w:rPr>
                <w:rFonts w:hint="eastAsia" w:ascii="宋体" w:hAnsi="宋体" w:cs="宋体"/>
                <w:szCs w:val="21"/>
              </w:rPr>
              <w:t>供应商应对实际操作人员提供必要的操作培训，以保证设备正常运行</w:t>
            </w:r>
          </w:p>
        </w:tc>
        <w:tc>
          <w:tcPr>
            <w:tcW w:w="966" w:type="dxa"/>
            <w:vAlign w:val="center"/>
          </w:tcPr>
          <w:p>
            <w:pPr>
              <w:pStyle w:val="22"/>
              <w:rPr>
                <w:rFonts w:ascii="宋体" w:hAnsi="宋体" w:cs="宋体"/>
                <w:szCs w:val="21"/>
              </w:rPr>
            </w:pPr>
            <w:r>
              <w:rPr>
                <w:rFonts w:hint="eastAsia" w:ascii="宋体" w:hAnsi="宋体" w:cs="宋体"/>
                <w:szCs w:val="21"/>
              </w:rPr>
              <w:t>必需</w:t>
            </w:r>
          </w:p>
        </w:tc>
        <w:tc>
          <w:tcPr>
            <w:tcW w:w="966" w:type="dxa"/>
            <w:vAlign w:val="center"/>
          </w:tcPr>
          <w:p>
            <w:pPr>
              <w:pStyle w:val="22"/>
              <w:ind w:left="49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75" w:type="dxa"/>
            <w:vAlign w:val="center"/>
          </w:tcPr>
          <w:p>
            <w:pPr>
              <w:rPr>
                <w:rFonts w:ascii="宋体" w:hAnsi="宋体" w:cs="宋体"/>
                <w:color w:val="000000"/>
                <w:szCs w:val="21"/>
              </w:rPr>
            </w:pPr>
            <w:r>
              <w:rPr>
                <w:rFonts w:hint="eastAsia" w:ascii="宋体" w:hAnsi="宋体" w:cs="宋体"/>
                <w:color w:val="000000"/>
                <w:szCs w:val="21"/>
              </w:rPr>
              <w:t>USR114</w:t>
            </w:r>
          </w:p>
        </w:tc>
        <w:tc>
          <w:tcPr>
            <w:tcW w:w="6369" w:type="dxa"/>
            <w:vAlign w:val="center"/>
          </w:tcPr>
          <w:p>
            <w:pPr>
              <w:pStyle w:val="22"/>
              <w:ind w:left="12" w:leftChars="0" w:hanging="12" w:hangingChars="6"/>
              <w:rPr>
                <w:rFonts w:ascii="宋体" w:hAnsi="宋体" w:cs="宋体"/>
                <w:szCs w:val="21"/>
              </w:rPr>
            </w:pPr>
            <w:r>
              <w:rPr>
                <w:rFonts w:hint="eastAsia" w:ascii="宋体" w:hAnsi="宋体" w:cs="宋体"/>
                <w:szCs w:val="21"/>
              </w:rPr>
              <w:t>供应商应提供培训方案/日程及培训教材</w:t>
            </w:r>
          </w:p>
        </w:tc>
        <w:tc>
          <w:tcPr>
            <w:tcW w:w="966" w:type="dxa"/>
            <w:vAlign w:val="center"/>
          </w:tcPr>
          <w:p>
            <w:pPr>
              <w:pStyle w:val="22"/>
              <w:rPr>
                <w:rFonts w:ascii="宋体" w:hAnsi="宋体" w:cs="宋体"/>
                <w:szCs w:val="21"/>
              </w:rPr>
            </w:pPr>
            <w:r>
              <w:rPr>
                <w:rFonts w:hint="eastAsia" w:ascii="宋体" w:hAnsi="宋体" w:cs="宋体"/>
                <w:szCs w:val="21"/>
              </w:rPr>
              <w:t>必需</w:t>
            </w:r>
          </w:p>
        </w:tc>
        <w:tc>
          <w:tcPr>
            <w:tcW w:w="966" w:type="dxa"/>
            <w:vAlign w:val="center"/>
          </w:tcPr>
          <w:p>
            <w:pPr>
              <w:pStyle w:val="22"/>
              <w:ind w:left="49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75" w:type="dxa"/>
            <w:vAlign w:val="center"/>
          </w:tcPr>
          <w:p>
            <w:pPr>
              <w:rPr>
                <w:rFonts w:ascii="宋体" w:hAnsi="宋体" w:cs="宋体"/>
                <w:color w:val="000000"/>
                <w:szCs w:val="21"/>
              </w:rPr>
            </w:pPr>
            <w:r>
              <w:rPr>
                <w:rFonts w:hint="eastAsia" w:ascii="宋体" w:hAnsi="宋体" w:cs="宋体"/>
                <w:color w:val="000000"/>
                <w:szCs w:val="21"/>
              </w:rPr>
              <w:t>USR115</w:t>
            </w:r>
          </w:p>
        </w:tc>
        <w:tc>
          <w:tcPr>
            <w:tcW w:w="6369" w:type="dxa"/>
            <w:vAlign w:val="center"/>
          </w:tcPr>
          <w:p>
            <w:pPr>
              <w:pStyle w:val="22"/>
              <w:ind w:left="12" w:leftChars="0" w:hanging="12" w:hangingChars="6"/>
              <w:rPr>
                <w:rFonts w:ascii="宋体" w:hAnsi="宋体" w:cs="宋体"/>
                <w:szCs w:val="21"/>
              </w:rPr>
            </w:pPr>
            <w:r>
              <w:rPr>
                <w:rFonts w:hint="eastAsia" w:ascii="宋体" w:hAnsi="宋体" w:cs="宋体"/>
                <w:szCs w:val="21"/>
              </w:rPr>
              <w:t>培训开始2周之前，所有与培训相关的文件都应该移交给江苏苏中药业集团股份有限公司，以便相关人员熟悉培训内容</w:t>
            </w:r>
          </w:p>
        </w:tc>
        <w:tc>
          <w:tcPr>
            <w:tcW w:w="966" w:type="dxa"/>
            <w:vAlign w:val="center"/>
          </w:tcPr>
          <w:p>
            <w:pPr>
              <w:pStyle w:val="22"/>
              <w:rPr>
                <w:rFonts w:ascii="宋体" w:hAnsi="宋体" w:cs="宋体"/>
                <w:szCs w:val="21"/>
              </w:rPr>
            </w:pPr>
            <w:r>
              <w:rPr>
                <w:rFonts w:hint="eastAsia" w:ascii="宋体" w:hAnsi="宋体" w:cs="宋体"/>
                <w:szCs w:val="21"/>
              </w:rPr>
              <w:t>必需</w:t>
            </w:r>
          </w:p>
        </w:tc>
        <w:tc>
          <w:tcPr>
            <w:tcW w:w="966" w:type="dxa"/>
            <w:vAlign w:val="center"/>
          </w:tcPr>
          <w:p>
            <w:pPr>
              <w:pStyle w:val="22"/>
              <w:ind w:left="7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75" w:type="dxa"/>
            <w:vAlign w:val="center"/>
          </w:tcPr>
          <w:p>
            <w:pPr>
              <w:rPr>
                <w:rFonts w:ascii="宋体" w:hAnsi="宋体" w:cs="宋体"/>
                <w:color w:val="000000"/>
                <w:szCs w:val="21"/>
              </w:rPr>
            </w:pPr>
            <w:r>
              <w:rPr>
                <w:rFonts w:hint="eastAsia" w:ascii="宋体" w:hAnsi="宋体" w:cs="宋体"/>
                <w:color w:val="000000"/>
                <w:szCs w:val="21"/>
              </w:rPr>
              <w:t>USR116</w:t>
            </w:r>
          </w:p>
        </w:tc>
        <w:tc>
          <w:tcPr>
            <w:tcW w:w="6369" w:type="dxa"/>
            <w:vAlign w:val="center"/>
          </w:tcPr>
          <w:p>
            <w:pPr>
              <w:pStyle w:val="22"/>
              <w:ind w:left="12" w:leftChars="0" w:hanging="12" w:hangingChars="6"/>
              <w:rPr>
                <w:rFonts w:ascii="宋体" w:hAnsi="宋体" w:cs="宋体"/>
                <w:szCs w:val="21"/>
              </w:rPr>
            </w:pPr>
            <w:r>
              <w:rPr>
                <w:rFonts w:hint="eastAsia" w:ascii="宋体" w:hAnsi="宋体" w:cs="宋体"/>
                <w:szCs w:val="21"/>
              </w:rPr>
              <w:t>培训应有记录</w:t>
            </w:r>
          </w:p>
        </w:tc>
        <w:tc>
          <w:tcPr>
            <w:tcW w:w="966" w:type="dxa"/>
            <w:vAlign w:val="center"/>
          </w:tcPr>
          <w:p>
            <w:pPr>
              <w:pStyle w:val="22"/>
              <w:rPr>
                <w:rFonts w:ascii="宋体" w:hAnsi="宋体" w:cs="宋体"/>
                <w:szCs w:val="21"/>
              </w:rPr>
            </w:pPr>
            <w:r>
              <w:rPr>
                <w:rFonts w:hint="eastAsia" w:ascii="宋体" w:hAnsi="宋体" w:cs="宋体"/>
                <w:szCs w:val="21"/>
              </w:rPr>
              <w:t>必需</w:t>
            </w:r>
          </w:p>
        </w:tc>
        <w:tc>
          <w:tcPr>
            <w:tcW w:w="966" w:type="dxa"/>
            <w:vAlign w:val="center"/>
          </w:tcPr>
          <w:p>
            <w:pPr>
              <w:pStyle w:val="22"/>
              <w:ind w:left="493"/>
              <w:rPr>
                <w:rFonts w:ascii="宋体" w:hAnsi="宋体" w:cs="宋体"/>
                <w:szCs w:val="21"/>
              </w:rPr>
            </w:pPr>
          </w:p>
        </w:tc>
      </w:tr>
    </w:tbl>
    <w:p>
      <w:pPr>
        <w:rPr>
          <w:rFonts w:ascii="宋体" w:hAnsi="宋体" w:cs="宋体"/>
          <w:b/>
          <w:szCs w:val="21"/>
        </w:rPr>
      </w:pPr>
    </w:p>
    <w:p>
      <w:pPr>
        <w:rPr>
          <w:rFonts w:ascii="宋体" w:hAnsi="宋体" w:cs="宋体"/>
          <w:bCs/>
          <w:szCs w:val="21"/>
        </w:rPr>
      </w:pPr>
    </w:p>
    <w:p>
      <w:pPr>
        <w:rPr>
          <w:rFonts w:ascii="宋体" w:hAnsi="宋体" w:cs="宋体"/>
          <w:b/>
          <w:szCs w:val="21"/>
        </w:rPr>
      </w:pPr>
      <w:r>
        <w:rPr>
          <w:rFonts w:hint="eastAsia" w:ascii="宋体" w:hAnsi="宋体" w:cs="宋体"/>
          <w:b/>
          <w:szCs w:val="21"/>
        </w:rPr>
        <w:t>5.15 供货期及包装</w:t>
      </w:r>
    </w:p>
    <w:tbl>
      <w:tblPr>
        <w:tblStyle w:val="15"/>
        <w:tblpPr w:leftFromText="180" w:rightFromText="180" w:vertAnchor="text" w:horzAnchor="page" w:tblpXSpec="center" w:tblpY="454"/>
        <w:tblOverlap w:val="never"/>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6378"/>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78" w:type="dxa"/>
            <w:shd w:val="pct10" w:color="auto" w:fill="auto"/>
            <w:vAlign w:val="center"/>
          </w:tcPr>
          <w:p>
            <w:pPr>
              <w:jc w:val="left"/>
              <w:rPr>
                <w:rFonts w:ascii="宋体" w:hAnsi="宋体" w:cs="宋体"/>
                <w:b/>
                <w:szCs w:val="21"/>
              </w:rPr>
            </w:pPr>
            <w:r>
              <w:rPr>
                <w:rFonts w:hint="eastAsia" w:ascii="宋体" w:hAnsi="宋体" w:cs="宋体"/>
                <w:b/>
                <w:szCs w:val="21"/>
              </w:rPr>
              <w:t>序号</w:t>
            </w:r>
          </w:p>
        </w:tc>
        <w:tc>
          <w:tcPr>
            <w:tcW w:w="6378" w:type="dxa"/>
            <w:shd w:val="pct10" w:color="auto" w:fill="auto"/>
            <w:vAlign w:val="center"/>
          </w:tcPr>
          <w:p>
            <w:pPr>
              <w:jc w:val="left"/>
              <w:rPr>
                <w:rFonts w:ascii="宋体" w:hAnsi="宋体" w:cs="宋体"/>
                <w:b/>
                <w:szCs w:val="21"/>
              </w:rPr>
            </w:pPr>
            <w:r>
              <w:rPr>
                <w:rFonts w:hint="eastAsia" w:ascii="宋体" w:hAnsi="宋体" w:cs="宋体"/>
                <w:b/>
                <w:szCs w:val="21"/>
              </w:rPr>
              <w:t>要求</w:t>
            </w:r>
          </w:p>
        </w:tc>
        <w:tc>
          <w:tcPr>
            <w:tcW w:w="967" w:type="dxa"/>
            <w:shd w:val="pct10" w:color="auto" w:fill="auto"/>
            <w:vAlign w:val="center"/>
          </w:tcPr>
          <w:p>
            <w:pPr>
              <w:jc w:val="left"/>
              <w:rPr>
                <w:rFonts w:ascii="宋体" w:hAnsi="宋体" w:cs="宋体"/>
                <w:b/>
                <w:szCs w:val="21"/>
              </w:rPr>
            </w:pPr>
            <w:r>
              <w:rPr>
                <w:rFonts w:hint="eastAsia" w:ascii="宋体" w:hAnsi="宋体" w:cs="宋体"/>
                <w:b/>
                <w:szCs w:val="21"/>
              </w:rPr>
              <w:t>必需或期望</w:t>
            </w:r>
          </w:p>
        </w:tc>
        <w:tc>
          <w:tcPr>
            <w:tcW w:w="967" w:type="dxa"/>
            <w:shd w:val="pct10" w:color="auto" w:fill="auto"/>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78" w:type="dxa"/>
            <w:vAlign w:val="center"/>
          </w:tcPr>
          <w:p>
            <w:pPr>
              <w:rPr>
                <w:rFonts w:ascii="宋体" w:hAnsi="宋体" w:cs="宋体"/>
                <w:color w:val="000000"/>
                <w:szCs w:val="21"/>
              </w:rPr>
            </w:pPr>
            <w:r>
              <w:rPr>
                <w:rFonts w:hint="eastAsia" w:ascii="宋体" w:hAnsi="宋体" w:cs="宋体"/>
                <w:color w:val="000000"/>
                <w:szCs w:val="21"/>
              </w:rPr>
              <w:t>USR117</w:t>
            </w:r>
          </w:p>
        </w:tc>
        <w:tc>
          <w:tcPr>
            <w:tcW w:w="6378" w:type="dxa"/>
            <w:vAlign w:val="center"/>
          </w:tcPr>
          <w:p>
            <w:pPr>
              <w:pStyle w:val="22"/>
              <w:ind w:left="0" w:leftChars="0" w:firstLine="0" w:firstLineChars="0"/>
              <w:rPr>
                <w:rFonts w:ascii="宋体" w:hAnsi="宋体" w:cs="宋体"/>
                <w:szCs w:val="21"/>
              </w:rPr>
            </w:pPr>
            <w:r>
              <w:rPr>
                <w:rFonts w:hint="eastAsia" w:ascii="宋体" w:hAnsi="宋体" w:cs="宋体"/>
                <w:szCs w:val="21"/>
              </w:rPr>
              <w:t>合同签定后45天</w:t>
            </w:r>
          </w:p>
        </w:tc>
        <w:tc>
          <w:tcPr>
            <w:tcW w:w="967" w:type="dxa"/>
            <w:vAlign w:val="center"/>
          </w:tcPr>
          <w:p>
            <w:pPr>
              <w:pStyle w:val="22"/>
              <w:rPr>
                <w:rFonts w:ascii="宋体" w:hAnsi="宋体" w:cs="宋体"/>
                <w:szCs w:val="21"/>
              </w:rPr>
            </w:pPr>
            <w:r>
              <w:rPr>
                <w:rFonts w:hint="eastAsia" w:ascii="宋体" w:hAnsi="宋体" w:cs="宋体"/>
                <w:szCs w:val="21"/>
              </w:rPr>
              <w:t>必需</w:t>
            </w:r>
          </w:p>
        </w:tc>
        <w:tc>
          <w:tcPr>
            <w:tcW w:w="967" w:type="dxa"/>
            <w:vAlign w:val="center"/>
          </w:tcPr>
          <w:p>
            <w:pPr>
              <w:pStyle w:val="22"/>
              <w:ind w:left="49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78" w:type="dxa"/>
            <w:vAlign w:val="center"/>
          </w:tcPr>
          <w:p>
            <w:pPr>
              <w:rPr>
                <w:rFonts w:ascii="宋体" w:hAnsi="宋体" w:cs="宋体"/>
                <w:color w:val="000000"/>
                <w:szCs w:val="21"/>
              </w:rPr>
            </w:pPr>
            <w:r>
              <w:rPr>
                <w:rFonts w:hint="eastAsia" w:ascii="宋体" w:hAnsi="宋体" w:cs="宋体"/>
                <w:color w:val="000000"/>
                <w:szCs w:val="21"/>
              </w:rPr>
              <w:t>USR118</w:t>
            </w:r>
          </w:p>
        </w:tc>
        <w:tc>
          <w:tcPr>
            <w:tcW w:w="6378" w:type="dxa"/>
            <w:vAlign w:val="center"/>
          </w:tcPr>
          <w:p>
            <w:pPr>
              <w:pStyle w:val="22"/>
              <w:ind w:left="0" w:leftChars="0" w:firstLine="0" w:firstLineChars="0"/>
              <w:rPr>
                <w:rFonts w:ascii="宋体" w:hAnsi="宋体" w:cs="宋体"/>
                <w:szCs w:val="21"/>
              </w:rPr>
            </w:pPr>
            <w:r>
              <w:rPr>
                <w:rFonts w:hint="eastAsia" w:ascii="宋体" w:hAnsi="宋体" w:cs="宋体"/>
                <w:szCs w:val="21"/>
              </w:rPr>
              <w:t>供货地点：苏中药业集团股份有限公司</w:t>
            </w:r>
            <w:r>
              <w:rPr>
                <w:rFonts w:hint="eastAsia" w:ascii="宋体" w:hAnsi="宋体" w:cs="宋体"/>
                <w:szCs w:val="21"/>
                <w:lang w:eastAsia="zh-CN"/>
              </w:rPr>
              <w:t>提取车间</w:t>
            </w:r>
            <w:r>
              <w:rPr>
                <w:rFonts w:hint="eastAsia" w:ascii="宋体" w:hAnsi="宋体" w:cs="宋体"/>
                <w:szCs w:val="21"/>
              </w:rPr>
              <w:t>纯化水间，运输、装卸、安装调试费用由供货方承担</w:t>
            </w:r>
          </w:p>
        </w:tc>
        <w:tc>
          <w:tcPr>
            <w:tcW w:w="967" w:type="dxa"/>
            <w:vAlign w:val="center"/>
          </w:tcPr>
          <w:p>
            <w:pPr>
              <w:pStyle w:val="22"/>
              <w:rPr>
                <w:rFonts w:ascii="宋体" w:hAnsi="宋体" w:cs="宋体"/>
                <w:szCs w:val="21"/>
              </w:rPr>
            </w:pPr>
            <w:r>
              <w:rPr>
                <w:rFonts w:hint="eastAsia" w:ascii="宋体" w:hAnsi="宋体" w:cs="宋体"/>
                <w:szCs w:val="21"/>
              </w:rPr>
              <w:t>必需</w:t>
            </w:r>
          </w:p>
        </w:tc>
        <w:tc>
          <w:tcPr>
            <w:tcW w:w="967" w:type="dxa"/>
            <w:vAlign w:val="center"/>
          </w:tcPr>
          <w:p>
            <w:pPr>
              <w:pStyle w:val="22"/>
              <w:ind w:left="49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78" w:type="dxa"/>
            <w:vAlign w:val="center"/>
          </w:tcPr>
          <w:p>
            <w:pPr>
              <w:rPr>
                <w:rFonts w:ascii="宋体" w:hAnsi="宋体" w:cs="宋体"/>
                <w:color w:val="000000"/>
                <w:szCs w:val="21"/>
              </w:rPr>
            </w:pPr>
            <w:r>
              <w:rPr>
                <w:rFonts w:hint="eastAsia" w:ascii="宋体" w:hAnsi="宋体" w:cs="宋体"/>
                <w:color w:val="000000"/>
                <w:szCs w:val="21"/>
              </w:rPr>
              <w:t>USR119</w:t>
            </w:r>
          </w:p>
        </w:tc>
        <w:tc>
          <w:tcPr>
            <w:tcW w:w="6378" w:type="dxa"/>
            <w:vAlign w:val="center"/>
          </w:tcPr>
          <w:p>
            <w:pPr>
              <w:pStyle w:val="22"/>
              <w:ind w:left="0" w:leftChars="0" w:firstLine="0" w:firstLineChars="0"/>
              <w:rPr>
                <w:rFonts w:ascii="宋体" w:hAnsi="宋体" w:cs="宋体"/>
                <w:szCs w:val="21"/>
              </w:rPr>
            </w:pPr>
            <w:r>
              <w:rPr>
                <w:rFonts w:hint="eastAsia" w:ascii="宋体" w:hAnsi="宋体" w:cs="宋体"/>
                <w:szCs w:val="21"/>
              </w:rPr>
              <w:t>货物的包装应能满足设备的保护要求，免回收</w:t>
            </w:r>
          </w:p>
        </w:tc>
        <w:tc>
          <w:tcPr>
            <w:tcW w:w="967" w:type="dxa"/>
            <w:vAlign w:val="center"/>
          </w:tcPr>
          <w:p>
            <w:pPr>
              <w:pStyle w:val="22"/>
              <w:ind w:left="73"/>
              <w:rPr>
                <w:rFonts w:ascii="宋体" w:hAnsi="宋体" w:cs="宋体"/>
                <w:szCs w:val="21"/>
              </w:rPr>
            </w:pPr>
            <w:r>
              <w:rPr>
                <w:rFonts w:hint="eastAsia" w:ascii="宋体" w:hAnsi="宋体" w:cs="宋体"/>
                <w:szCs w:val="21"/>
              </w:rPr>
              <w:t>必需</w:t>
            </w:r>
          </w:p>
        </w:tc>
        <w:tc>
          <w:tcPr>
            <w:tcW w:w="967" w:type="dxa"/>
            <w:vAlign w:val="center"/>
          </w:tcPr>
          <w:p>
            <w:pPr>
              <w:pStyle w:val="22"/>
              <w:ind w:left="73"/>
              <w:rPr>
                <w:rFonts w:ascii="宋体" w:hAnsi="宋体" w:cs="宋体"/>
                <w:szCs w:val="21"/>
              </w:rPr>
            </w:pPr>
          </w:p>
        </w:tc>
      </w:tr>
    </w:tbl>
    <w:p>
      <w:pPr>
        <w:rPr>
          <w:rFonts w:ascii="宋体" w:hAnsi="宋体" w:cs="宋体"/>
          <w:b/>
          <w:szCs w:val="21"/>
        </w:rPr>
      </w:pPr>
    </w:p>
    <w:p>
      <w:pPr>
        <w:rPr>
          <w:rFonts w:ascii="宋体" w:hAnsi="宋体" w:cs="宋体"/>
          <w:b/>
          <w:szCs w:val="21"/>
        </w:rPr>
      </w:pPr>
    </w:p>
    <w:p>
      <w:pPr>
        <w:rPr>
          <w:rFonts w:ascii="宋体" w:hAnsi="宋体" w:cs="宋体"/>
          <w:b/>
          <w:szCs w:val="21"/>
        </w:rPr>
      </w:pPr>
      <w:r>
        <w:rPr>
          <w:rFonts w:hint="eastAsia" w:ascii="宋体" w:hAnsi="宋体" w:cs="宋体"/>
          <w:b/>
          <w:szCs w:val="21"/>
        </w:rPr>
        <w:t>5.16其它要求</w:t>
      </w:r>
    </w:p>
    <w:tbl>
      <w:tblPr>
        <w:tblStyle w:val="15"/>
        <w:tblpPr w:leftFromText="180" w:rightFromText="180" w:vertAnchor="text" w:horzAnchor="page" w:tblpXSpec="center" w:tblpY="454"/>
        <w:tblOverlap w:val="never"/>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486"/>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70" w:type="dxa"/>
            <w:shd w:val="pct10" w:color="auto" w:fill="auto"/>
            <w:vAlign w:val="center"/>
          </w:tcPr>
          <w:p>
            <w:pPr>
              <w:jc w:val="left"/>
              <w:rPr>
                <w:rFonts w:ascii="宋体" w:hAnsi="宋体" w:cs="宋体"/>
                <w:b/>
                <w:szCs w:val="21"/>
              </w:rPr>
            </w:pPr>
            <w:r>
              <w:rPr>
                <w:rFonts w:hint="eastAsia" w:ascii="宋体" w:hAnsi="宋体" w:cs="宋体"/>
                <w:b/>
                <w:szCs w:val="21"/>
              </w:rPr>
              <w:t>序号</w:t>
            </w:r>
          </w:p>
        </w:tc>
        <w:tc>
          <w:tcPr>
            <w:tcW w:w="6486" w:type="dxa"/>
            <w:shd w:val="pct10" w:color="auto" w:fill="auto"/>
            <w:vAlign w:val="center"/>
          </w:tcPr>
          <w:p>
            <w:pPr>
              <w:jc w:val="left"/>
              <w:rPr>
                <w:rFonts w:ascii="宋体" w:hAnsi="宋体" w:cs="宋体"/>
                <w:b/>
                <w:szCs w:val="21"/>
              </w:rPr>
            </w:pPr>
            <w:r>
              <w:rPr>
                <w:rFonts w:hint="eastAsia" w:ascii="宋体" w:hAnsi="宋体" w:cs="宋体"/>
                <w:b/>
                <w:szCs w:val="21"/>
              </w:rPr>
              <w:t>要求</w:t>
            </w:r>
          </w:p>
        </w:tc>
        <w:tc>
          <w:tcPr>
            <w:tcW w:w="967" w:type="dxa"/>
            <w:shd w:val="pct10" w:color="auto" w:fill="auto"/>
            <w:vAlign w:val="center"/>
          </w:tcPr>
          <w:p>
            <w:pPr>
              <w:jc w:val="left"/>
              <w:rPr>
                <w:rFonts w:ascii="宋体" w:hAnsi="宋体" w:cs="宋体"/>
                <w:b/>
                <w:szCs w:val="21"/>
              </w:rPr>
            </w:pPr>
            <w:r>
              <w:rPr>
                <w:rFonts w:hint="eastAsia" w:ascii="宋体" w:hAnsi="宋体" w:cs="宋体"/>
                <w:b/>
                <w:szCs w:val="21"/>
              </w:rPr>
              <w:t>必需或期望</w:t>
            </w:r>
          </w:p>
        </w:tc>
        <w:tc>
          <w:tcPr>
            <w:tcW w:w="967" w:type="dxa"/>
            <w:shd w:val="pct10" w:color="auto" w:fill="auto"/>
            <w:vAlign w:val="center"/>
          </w:tcPr>
          <w:p>
            <w:pPr>
              <w:jc w:val="left"/>
              <w:rPr>
                <w:rFonts w:ascii="宋体" w:hAnsi="宋体" w:cs="宋体"/>
                <w:b/>
                <w:szCs w:val="21"/>
              </w:rPr>
            </w:pPr>
            <w:r>
              <w:rPr>
                <w:rFonts w:hint="eastAsia" w:ascii="宋体" w:hAnsi="宋体" w:cs="宋体"/>
                <w:b/>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70" w:type="dxa"/>
            <w:vAlign w:val="center"/>
          </w:tcPr>
          <w:p>
            <w:pPr>
              <w:rPr>
                <w:rFonts w:ascii="宋体" w:hAnsi="宋体" w:cs="宋体"/>
                <w:color w:val="000000"/>
                <w:szCs w:val="21"/>
              </w:rPr>
            </w:pPr>
            <w:r>
              <w:rPr>
                <w:rFonts w:hint="eastAsia" w:ascii="宋体" w:hAnsi="宋体" w:cs="宋体"/>
                <w:color w:val="000000"/>
                <w:szCs w:val="21"/>
              </w:rPr>
              <w:t>USR120</w:t>
            </w:r>
          </w:p>
        </w:tc>
        <w:tc>
          <w:tcPr>
            <w:tcW w:w="6486" w:type="dxa"/>
            <w:vAlign w:val="center"/>
          </w:tcPr>
          <w:p>
            <w:pPr>
              <w:pStyle w:val="22"/>
              <w:rPr>
                <w:rFonts w:hint="eastAsia" w:ascii="宋体" w:hAnsi="宋体" w:eastAsia="宋体" w:cs="宋体"/>
                <w:szCs w:val="21"/>
                <w:lang w:val="en-US" w:eastAsia="zh-CN"/>
              </w:rPr>
            </w:pPr>
            <w:r>
              <w:rPr>
                <w:rFonts w:hint="eastAsia" w:ascii="宋体" w:hAnsi="宋体" w:cs="宋体"/>
                <w:szCs w:val="21"/>
              </w:rPr>
              <w:t>设备</w:t>
            </w:r>
            <w:r>
              <w:rPr>
                <w:rFonts w:hint="eastAsia" w:ascii="宋体" w:hAnsi="宋体" w:cs="宋体"/>
                <w:szCs w:val="21"/>
                <w:lang w:eastAsia="zh-CN"/>
              </w:rPr>
              <w:t>配备配电柜、压缩空气总接口、蒸汽总接口。设备的排水接至室内总排水口处</w:t>
            </w:r>
          </w:p>
        </w:tc>
        <w:tc>
          <w:tcPr>
            <w:tcW w:w="967" w:type="dxa"/>
            <w:vAlign w:val="center"/>
          </w:tcPr>
          <w:p>
            <w:pPr>
              <w:pStyle w:val="22"/>
              <w:rPr>
                <w:rFonts w:ascii="宋体" w:hAnsi="宋体" w:cs="宋体"/>
                <w:szCs w:val="21"/>
              </w:rPr>
            </w:pPr>
            <w:r>
              <w:rPr>
                <w:rFonts w:hint="eastAsia" w:ascii="宋体" w:hAnsi="宋体" w:cs="宋体"/>
                <w:szCs w:val="21"/>
              </w:rPr>
              <w:t>必需</w:t>
            </w:r>
          </w:p>
        </w:tc>
        <w:tc>
          <w:tcPr>
            <w:tcW w:w="967" w:type="dxa"/>
            <w:vAlign w:val="center"/>
          </w:tcPr>
          <w:p>
            <w:pPr>
              <w:pStyle w:val="22"/>
              <w:ind w:left="493"/>
              <w:rPr>
                <w:rFonts w:ascii="宋体" w:hAnsi="宋体" w:cs="宋体"/>
                <w:szCs w:val="21"/>
              </w:rPr>
            </w:pPr>
          </w:p>
        </w:tc>
      </w:tr>
    </w:tbl>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tabs>
          <w:tab w:val="left" w:pos="2130"/>
          <w:tab w:val="center" w:pos="4153"/>
        </w:tabs>
        <w:rPr>
          <w:rFonts w:ascii="宋体" w:hAnsi="宋体" w:cs="宋体"/>
          <w:color w:val="FF0000"/>
          <w:szCs w:val="21"/>
        </w:rPr>
      </w:pPr>
    </w:p>
    <w:p>
      <w:pPr>
        <w:rPr>
          <w:rFonts w:ascii="宋体" w:hAnsi="宋体" w:cs="宋体"/>
          <w:b/>
          <w:szCs w:val="21"/>
        </w:rPr>
      </w:pPr>
    </w:p>
    <w:sectPr>
      <w:headerReference r:id="rId3" w:type="default"/>
      <w:footerReference r:id="rId5" w:type="default"/>
      <w:headerReference r:id="rId4" w:type="even"/>
      <w:type w:val="continuous"/>
      <w:pgSz w:w="11906" w:h="16838"/>
      <w:pgMar w:top="1418" w:right="1134" w:bottom="1134" w:left="1418"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kern w:val="0"/>
        <w:szCs w:val="21"/>
      </w:rPr>
    </w:pPr>
    <w:r>
      <w:rPr>
        <w:rFonts w:hint="eastAsia" w:ascii="宋体" w:hAnsi="宋体"/>
        <w:kern w:val="0"/>
        <w:szCs w:val="21"/>
      </w:rPr>
      <w:t>───────────────────────────────────────────────────</w:t>
    </w:r>
  </w:p>
  <w:p>
    <w:pPr>
      <w:pStyle w:val="10"/>
      <w:jc w:val="both"/>
      <w:rPr>
        <w:color w:val="FFFFFF"/>
      </w:rPr>
    </w:pPr>
    <w:r>
      <w:rPr>
        <w:rFonts w:hint="eastAsia"/>
        <w:kern w:val="0"/>
        <w:szCs w:val="21"/>
      </w:rPr>
      <w:t>发布人：</w:t>
    </w:r>
    <w:r>
      <w:rPr>
        <w:kern w:val="0"/>
        <w:szCs w:val="21"/>
      </w:rPr>
      <w:t xml:space="preserve">        </w:t>
    </w:r>
    <w:r>
      <w:rPr>
        <w:rFonts w:hint="eastAsia"/>
        <w:kern w:val="0"/>
        <w:szCs w:val="21"/>
      </w:rPr>
      <w:t>生效日期：</w:t>
    </w:r>
    <w:r>
      <w:rPr>
        <w:kern w:val="0"/>
        <w:szCs w:val="21"/>
      </w:rPr>
      <w:t xml:space="preserve">      </w:t>
    </w:r>
    <w:r>
      <w:rPr>
        <w:rFonts w:hint="eastAsia"/>
        <w:kern w:val="0"/>
        <w:szCs w:val="21"/>
      </w:rPr>
      <w:t>编号：</w:t>
    </w:r>
    <w:r>
      <w:rPr>
        <w:kern w:val="0"/>
        <w:szCs w:val="21"/>
      </w:rPr>
      <w:t xml:space="preserve">      </w:t>
    </w:r>
    <w:r>
      <w:rPr>
        <w:rFonts w:hint="eastAsia"/>
        <w:kern w:val="0"/>
        <w:szCs w:val="21"/>
      </w:rPr>
      <w:t>副本起始页码：</w:t>
    </w:r>
    <w:r>
      <w:rPr>
        <w:kern w:val="0"/>
        <w:szCs w:val="21"/>
      </w:rPr>
      <w:t>1</w:t>
    </w:r>
    <w:r>
      <w:rPr>
        <w:rFonts w:hint="eastAsia"/>
        <w:kern w:val="0"/>
        <w:szCs w:val="21"/>
      </w:rPr>
      <w:t>-2</w:t>
    </w:r>
    <w:r>
      <w:rPr>
        <w:rFonts w:hint="eastAsia"/>
        <w:kern w:val="0"/>
        <w:szCs w:val="21"/>
        <w:lang w:val="en-US" w:eastAsia="zh-CN"/>
      </w:rPr>
      <w:t>1</w:t>
    </w:r>
    <w:r>
      <w:rPr>
        <w:kern w:val="0"/>
        <w:szCs w:val="21"/>
      </w:rPr>
      <w:t xml:space="preserve">   </w:t>
    </w:r>
    <w:r>
      <w:rPr>
        <w:rFonts w:hint="eastAsia"/>
        <w:kern w:val="0"/>
        <w:szCs w:val="21"/>
      </w:rPr>
      <w:t>存放地点：</w:t>
    </w:r>
    <w:r>
      <w:rPr>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Pr>
        <w:color w:val="000000"/>
        <w:kern w:val="0"/>
        <w:szCs w:val="21"/>
      </w:rPr>
      <w:t>21</w:t>
    </w:r>
    <w:r>
      <w:rPr>
        <w:color w:val="000000"/>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color w:val="000000"/>
      </w:rPr>
    </w:pPr>
    <w:r>
      <w:rPr>
        <w:rFonts w:hint="eastAsia" w:ascii="黑体" w:eastAsia="黑体"/>
        <w:szCs w:val="21"/>
      </w:rPr>
      <w:t>纯化水机组用户需求</w:t>
    </w:r>
    <w:r>
      <w:rPr>
        <w:color w:val="000000"/>
      </w:rPr>
      <w:t xml:space="preserve">                              </w:t>
    </w:r>
    <w:r>
      <w:rPr>
        <w:rFonts w:hint="eastAsia"/>
        <w:color w:val="000000"/>
      </w:rPr>
      <w:t>内部资料</w:t>
    </w:r>
    <w:r>
      <w:rPr>
        <w:color w:val="000000"/>
      </w:rPr>
      <w:t xml:space="preserve">                    </w:t>
    </w:r>
    <w:r>
      <w:rPr>
        <w:rFonts w:hint="eastAsia" w:ascii="宋体" w:hAnsi="宋体" w:cs="宋体"/>
        <w:color w:val="000000"/>
        <w:szCs w:val="21"/>
      </w:rPr>
      <w:t>Q/SZ T.07.01.00</w:t>
    </w:r>
    <w:r>
      <w:rPr>
        <w:rFonts w:hint="eastAsia" w:ascii="宋体" w:hAnsi="宋体" w:cs="宋体"/>
        <w:color w:val="000000"/>
        <w:szCs w:val="21"/>
        <w:lang w:val="en-US" w:eastAsia="zh-CN"/>
      </w:rPr>
      <w:t>2</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13</w:t>
    </w:r>
    <w:r>
      <w:fldChar w:fldCharType="end"/>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Zero"/>
      <w:lvlText w:val="URS%1"/>
      <w:lvlJc w:val="left"/>
      <w:pPr>
        <w:tabs>
          <w:tab w:val="left" w:pos="420"/>
        </w:tabs>
        <w:ind w:left="420" w:hanging="420"/>
      </w:pPr>
      <w:rPr>
        <w:rFonts w:hint="eastAsia"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560"/>
        </w:tabs>
        <w:ind w:left="1560" w:hanging="720"/>
      </w:pPr>
      <w:rPr>
        <w:rFonts w:ascii="Arial" w:hAnsi="Arial" w:eastAsia="宋体" w:cs="Arial"/>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33C4481"/>
    <w:multiLevelType w:val="multilevel"/>
    <w:tmpl w:val="333C4481"/>
    <w:lvl w:ilvl="0" w:tentative="0">
      <w:start w:val="2"/>
      <w:numFmt w:val="decimal"/>
      <w:lvlText w:val="%1"/>
      <w:lvlJc w:val="left"/>
      <w:pPr>
        <w:tabs>
          <w:tab w:val="left" w:pos="360"/>
        </w:tabs>
        <w:ind w:left="360" w:hanging="360"/>
      </w:pPr>
      <w:rPr>
        <w:rFonts w:hint="default"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8C8"/>
    <w:rsid w:val="00011B59"/>
    <w:rsid w:val="000158CC"/>
    <w:rsid w:val="0003228B"/>
    <w:rsid w:val="00036543"/>
    <w:rsid w:val="00037562"/>
    <w:rsid w:val="000411E1"/>
    <w:rsid w:val="00047036"/>
    <w:rsid w:val="000474A7"/>
    <w:rsid w:val="00047AA3"/>
    <w:rsid w:val="00053165"/>
    <w:rsid w:val="00053E8F"/>
    <w:rsid w:val="0006038A"/>
    <w:rsid w:val="00071878"/>
    <w:rsid w:val="00074198"/>
    <w:rsid w:val="0008192D"/>
    <w:rsid w:val="00093677"/>
    <w:rsid w:val="00095659"/>
    <w:rsid w:val="000A2136"/>
    <w:rsid w:val="000B5D85"/>
    <w:rsid w:val="000C5E38"/>
    <w:rsid w:val="000C6217"/>
    <w:rsid w:val="000D10F1"/>
    <w:rsid w:val="000D1399"/>
    <w:rsid w:val="000D6E43"/>
    <w:rsid w:val="000D7271"/>
    <w:rsid w:val="000E6728"/>
    <w:rsid w:val="000E7F12"/>
    <w:rsid w:val="000F5640"/>
    <w:rsid w:val="000F6E81"/>
    <w:rsid w:val="0010149A"/>
    <w:rsid w:val="00101E1C"/>
    <w:rsid w:val="00103C3E"/>
    <w:rsid w:val="00104688"/>
    <w:rsid w:val="00115D54"/>
    <w:rsid w:val="00125A14"/>
    <w:rsid w:val="00152777"/>
    <w:rsid w:val="0015625D"/>
    <w:rsid w:val="00156B5E"/>
    <w:rsid w:val="001618FE"/>
    <w:rsid w:val="00172A27"/>
    <w:rsid w:val="001756D9"/>
    <w:rsid w:val="001804C7"/>
    <w:rsid w:val="00195B30"/>
    <w:rsid w:val="001A36AE"/>
    <w:rsid w:val="001A4BD4"/>
    <w:rsid w:val="001A7494"/>
    <w:rsid w:val="001B2F08"/>
    <w:rsid w:val="001C0639"/>
    <w:rsid w:val="001C4D40"/>
    <w:rsid w:val="001D0AFE"/>
    <w:rsid w:val="001E12A8"/>
    <w:rsid w:val="001E17B6"/>
    <w:rsid w:val="001E221B"/>
    <w:rsid w:val="00202433"/>
    <w:rsid w:val="00216EEA"/>
    <w:rsid w:val="00235617"/>
    <w:rsid w:val="002410F7"/>
    <w:rsid w:val="00261926"/>
    <w:rsid w:val="00266B51"/>
    <w:rsid w:val="00270B1D"/>
    <w:rsid w:val="0027212A"/>
    <w:rsid w:val="0027748C"/>
    <w:rsid w:val="002779C0"/>
    <w:rsid w:val="0028180E"/>
    <w:rsid w:val="00282848"/>
    <w:rsid w:val="002935A9"/>
    <w:rsid w:val="00294883"/>
    <w:rsid w:val="00294D97"/>
    <w:rsid w:val="002A03F3"/>
    <w:rsid w:val="002A0889"/>
    <w:rsid w:val="002A0990"/>
    <w:rsid w:val="002A1806"/>
    <w:rsid w:val="002A31BA"/>
    <w:rsid w:val="002A75CF"/>
    <w:rsid w:val="002B0F5B"/>
    <w:rsid w:val="002B35D8"/>
    <w:rsid w:val="002B36C4"/>
    <w:rsid w:val="002B4277"/>
    <w:rsid w:val="002B4990"/>
    <w:rsid w:val="002B7C4F"/>
    <w:rsid w:val="002C1C0B"/>
    <w:rsid w:val="002C304F"/>
    <w:rsid w:val="002D5BE7"/>
    <w:rsid w:val="002D67F5"/>
    <w:rsid w:val="002E37B8"/>
    <w:rsid w:val="002E6F61"/>
    <w:rsid w:val="002E7803"/>
    <w:rsid w:val="002F6701"/>
    <w:rsid w:val="00317873"/>
    <w:rsid w:val="003364FB"/>
    <w:rsid w:val="0035334D"/>
    <w:rsid w:val="00356E65"/>
    <w:rsid w:val="00373DB2"/>
    <w:rsid w:val="00377BD6"/>
    <w:rsid w:val="00384CCD"/>
    <w:rsid w:val="0038594C"/>
    <w:rsid w:val="003A2FC6"/>
    <w:rsid w:val="003A3CAC"/>
    <w:rsid w:val="003B357D"/>
    <w:rsid w:val="003B7E19"/>
    <w:rsid w:val="003C2143"/>
    <w:rsid w:val="003C3649"/>
    <w:rsid w:val="003C75A6"/>
    <w:rsid w:val="003D6943"/>
    <w:rsid w:val="003D738C"/>
    <w:rsid w:val="003E3BEB"/>
    <w:rsid w:val="003F09C7"/>
    <w:rsid w:val="003F7FD9"/>
    <w:rsid w:val="004041A0"/>
    <w:rsid w:val="004139DA"/>
    <w:rsid w:val="00416AEB"/>
    <w:rsid w:val="00425DD4"/>
    <w:rsid w:val="0042701E"/>
    <w:rsid w:val="00427BB4"/>
    <w:rsid w:val="00430BFD"/>
    <w:rsid w:val="00434F90"/>
    <w:rsid w:val="00447A85"/>
    <w:rsid w:val="00451828"/>
    <w:rsid w:val="0045614F"/>
    <w:rsid w:val="00467687"/>
    <w:rsid w:val="004678D4"/>
    <w:rsid w:val="00491596"/>
    <w:rsid w:val="0049358B"/>
    <w:rsid w:val="00496253"/>
    <w:rsid w:val="004A0838"/>
    <w:rsid w:val="004A14F4"/>
    <w:rsid w:val="004B2CD3"/>
    <w:rsid w:val="004B6CD2"/>
    <w:rsid w:val="004C73D8"/>
    <w:rsid w:val="004D26B8"/>
    <w:rsid w:val="004D3E0B"/>
    <w:rsid w:val="004D3F03"/>
    <w:rsid w:val="004D5786"/>
    <w:rsid w:val="004D5AFE"/>
    <w:rsid w:val="004D61C8"/>
    <w:rsid w:val="004E1ACA"/>
    <w:rsid w:val="004E43EC"/>
    <w:rsid w:val="004E4908"/>
    <w:rsid w:val="004F0096"/>
    <w:rsid w:val="004F292F"/>
    <w:rsid w:val="004F47C7"/>
    <w:rsid w:val="00505631"/>
    <w:rsid w:val="0052626C"/>
    <w:rsid w:val="00530039"/>
    <w:rsid w:val="005441A3"/>
    <w:rsid w:val="00544CBB"/>
    <w:rsid w:val="00545777"/>
    <w:rsid w:val="00551F20"/>
    <w:rsid w:val="00557651"/>
    <w:rsid w:val="00561691"/>
    <w:rsid w:val="00572DD2"/>
    <w:rsid w:val="0058287E"/>
    <w:rsid w:val="005865BE"/>
    <w:rsid w:val="00593CE8"/>
    <w:rsid w:val="005A228F"/>
    <w:rsid w:val="005A3D6B"/>
    <w:rsid w:val="005B317D"/>
    <w:rsid w:val="005B3A35"/>
    <w:rsid w:val="005C03A5"/>
    <w:rsid w:val="005C0956"/>
    <w:rsid w:val="005C5E0A"/>
    <w:rsid w:val="005C722D"/>
    <w:rsid w:val="005C73C8"/>
    <w:rsid w:val="005D03D8"/>
    <w:rsid w:val="005E2CFA"/>
    <w:rsid w:val="005F083F"/>
    <w:rsid w:val="005F437A"/>
    <w:rsid w:val="005F4664"/>
    <w:rsid w:val="00601FE6"/>
    <w:rsid w:val="006136F2"/>
    <w:rsid w:val="00615066"/>
    <w:rsid w:val="00625AB1"/>
    <w:rsid w:val="00633F77"/>
    <w:rsid w:val="006369A3"/>
    <w:rsid w:val="00644E38"/>
    <w:rsid w:val="006466A0"/>
    <w:rsid w:val="00646CC3"/>
    <w:rsid w:val="00652E53"/>
    <w:rsid w:val="00665ACE"/>
    <w:rsid w:val="00671232"/>
    <w:rsid w:val="00676FD6"/>
    <w:rsid w:val="00681F83"/>
    <w:rsid w:val="0069025C"/>
    <w:rsid w:val="00690DEC"/>
    <w:rsid w:val="00693144"/>
    <w:rsid w:val="00695DD9"/>
    <w:rsid w:val="0069600F"/>
    <w:rsid w:val="006B2918"/>
    <w:rsid w:val="006B716F"/>
    <w:rsid w:val="006C0D48"/>
    <w:rsid w:val="006D23D4"/>
    <w:rsid w:val="006D5EE6"/>
    <w:rsid w:val="006D6E63"/>
    <w:rsid w:val="006E2559"/>
    <w:rsid w:val="006E38C3"/>
    <w:rsid w:val="006F3A87"/>
    <w:rsid w:val="00710608"/>
    <w:rsid w:val="0071321E"/>
    <w:rsid w:val="007132C2"/>
    <w:rsid w:val="00714F0A"/>
    <w:rsid w:val="00717567"/>
    <w:rsid w:val="00720B97"/>
    <w:rsid w:val="0072610A"/>
    <w:rsid w:val="007271F4"/>
    <w:rsid w:val="00733081"/>
    <w:rsid w:val="007340DA"/>
    <w:rsid w:val="0073501F"/>
    <w:rsid w:val="007501CE"/>
    <w:rsid w:val="00750837"/>
    <w:rsid w:val="00754EF4"/>
    <w:rsid w:val="00755607"/>
    <w:rsid w:val="00755759"/>
    <w:rsid w:val="007644DF"/>
    <w:rsid w:val="00772A92"/>
    <w:rsid w:val="00783855"/>
    <w:rsid w:val="00785488"/>
    <w:rsid w:val="007A6162"/>
    <w:rsid w:val="007A6302"/>
    <w:rsid w:val="007B6B95"/>
    <w:rsid w:val="007B6EC5"/>
    <w:rsid w:val="007C6C59"/>
    <w:rsid w:val="007C7ED3"/>
    <w:rsid w:val="007D0504"/>
    <w:rsid w:val="007D2BE7"/>
    <w:rsid w:val="007D730B"/>
    <w:rsid w:val="007F0970"/>
    <w:rsid w:val="00800153"/>
    <w:rsid w:val="008177BD"/>
    <w:rsid w:val="008219A3"/>
    <w:rsid w:val="008226A6"/>
    <w:rsid w:val="00836279"/>
    <w:rsid w:val="008461AB"/>
    <w:rsid w:val="00851349"/>
    <w:rsid w:val="008554E4"/>
    <w:rsid w:val="00862DE6"/>
    <w:rsid w:val="00864BA8"/>
    <w:rsid w:val="00866598"/>
    <w:rsid w:val="00872962"/>
    <w:rsid w:val="008742E6"/>
    <w:rsid w:val="0089037C"/>
    <w:rsid w:val="00895207"/>
    <w:rsid w:val="008B1534"/>
    <w:rsid w:val="008B1D5D"/>
    <w:rsid w:val="008B501D"/>
    <w:rsid w:val="008B5945"/>
    <w:rsid w:val="008C3A8F"/>
    <w:rsid w:val="008D4C31"/>
    <w:rsid w:val="008E6E28"/>
    <w:rsid w:val="008E7ED9"/>
    <w:rsid w:val="009022E8"/>
    <w:rsid w:val="00903081"/>
    <w:rsid w:val="00905256"/>
    <w:rsid w:val="00905AB4"/>
    <w:rsid w:val="00922F28"/>
    <w:rsid w:val="00931A7F"/>
    <w:rsid w:val="0093219A"/>
    <w:rsid w:val="00933098"/>
    <w:rsid w:val="0093749B"/>
    <w:rsid w:val="00940CF1"/>
    <w:rsid w:val="00946632"/>
    <w:rsid w:val="00950E59"/>
    <w:rsid w:val="00951650"/>
    <w:rsid w:val="00954C6A"/>
    <w:rsid w:val="00956ADD"/>
    <w:rsid w:val="00957727"/>
    <w:rsid w:val="00962FAC"/>
    <w:rsid w:val="00963999"/>
    <w:rsid w:val="00966095"/>
    <w:rsid w:val="00973AAC"/>
    <w:rsid w:val="009841D4"/>
    <w:rsid w:val="00986C73"/>
    <w:rsid w:val="009947AE"/>
    <w:rsid w:val="00995693"/>
    <w:rsid w:val="00995E53"/>
    <w:rsid w:val="009B5477"/>
    <w:rsid w:val="009C1386"/>
    <w:rsid w:val="009C3283"/>
    <w:rsid w:val="009D5F3E"/>
    <w:rsid w:val="009D7669"/>
    <w:rsid w:val="009E00FA"/>
    <w:rsid w:val="009E1D12"/>
    <w:rsid w:val="009E596B"/>
    <w:rsid w:val="009E6615"/>
    <w:rsid w:val="009E7D0D"/>
    <w:rsid w:val="009E7FB2"/>
    <w:rsid w:val="009F3389"/>
    <w:rsid w:val="009F4365"/>
    <w:rsid w:val="009F790E"/>
    <w:rsid w:val="00A03970"/>
    <w:rsid w:val="00A13927"/>
    <w:rsid w:val="00A16F3B"/>
    <w:rsid w:val="00A22B26"/>
    <w:rsid w:val="00A27185"/>
    <w:rsid w:val="00A27F86"/>
    <w:rsid w:val="00A42B9F"/>
    <w:rsid w:val="00A440CD"/>
    <w:rsid w:val="00A44A25"/>
    <w:rsid w:val="00A53667"/>
    <w:rsid w:val="00A658B7"/>
    <w:rsid w:val="00A7027A"/>
    <w:rsid w:val="00A8148F"/>
    <w:rsid w:val="00AB31A3"/>
    <w:rsid w:val="00AB7E68"/>
    <w:rsid w:val="00AD0968"/>
    <w:rsid w:val="00AD569B"/>
    <w:rsid w:val="00AE33DE"/>
    <w:rsid w:val="00AF436D"/>
    <w:rsid w:val="00AF531C"/>
    <w:rsid w:val="00B00620"/>
    <w:rsid w:val="00B026B5"/>
    <w:rsid w:val="00B03A26"/>
    <w:rsid w:val="00B124AD"/>
    <w:rsid w:val="00B1409A"/>
    <w:rsid w:val="00B15884"/>
    <w:rsid w:val="00B1666B"/>
    <w:rsid w:val="00B21B2D"/>
    <w:rsid w:val="00B33BCC"/>
    <w:rsid w:val="00B42940"/>
    <w:rsid w:val="00B50270"/>
    <w:rsid w:val="00B61F9F"/>
    <w:rsid w:val="00B64FC8"/>
    <w:rsid w:val="00B671D5"/>
    <w:rsid w:val="00B67878"/>
    <w:rsid w:val="00B70B69"/>
    <w:rsid w:val="00B725E3"/>
    <w:rsid w:val="00B748A3"/>
    <w:rsid w:val="00B77B75"/>
    <w:rsid w:val="00B80787"/>
    <w:rsid w:val="00B82F7D"/>
    <w:rsid w:val="00B869F7"/>
    <w:rsid w:val="00B87093"/>
    <w:rsid w:val="00B91339"/>
    <w:rsid w:val="00B93BAF"/>
    <w:rsid w:val="00BA21EE"/>
    <w:rsid w:val="00BA6614"/>
    <w:rsid w:val="00BB143D"/>
    <w:rsid w:val="00BB19BA"/>
    <w:rsid w:val="00BC029F"/>
    <w:rsid w:val="00BC0E44"/>
    <w:rsid w:val="00BD787D"/>
    <w:rsid w:val="00BE655A"/>
    <w:rsid w:val="00BF6120"/>
    <w:rsid w:val="00C03F0F"/>
    <w:rsid w:val="00C04E95"/>
    <w:rsid w:val="00C05BE4"/>
    <w:rsid w:val="00C07B52"/>
    <w:rsid w:val="00C1488F"/>
    <w:rsid w:val="00C157E9"/>
    <w:rsid w:val="00C1779D"/>
    <w:rsid w:val="00C233AF"/>
    <w:rsid w:val="00C2412F"/>
    <w:rsid w:val="00C24C7E"/>
    <w:rsid w:val="00C26405"/>
    <w:rsid w:val="00C2675E"/>
    <w:rsid w:val="00C27F39"/>
    <w:rsid w:val="00C50742"/>
    <w:rsid w:val="00C55544"/>
    <w:rsid w:val="00C56DD9"/>
    <w:rsid w:val="00C572BD"/>
    <w:rsid w:val="00C66562"/>
    <w:rsid w:val="00C66A9A"/>
    <w:rsid w:val="00C70F5D"/>
    <w:rsid w:val="00C71A4C"/>
    <w:rsid w:val="00C75B5A"/>
    <w:rsid w:val="00C82FCB"/>
    <w:rsid w:val="00C84A6D"/>
    <w:rsid w:val="00C950C7"/>
    <w:rsid w:val="00CA0949"/>
    <w:rsid w:val="00CA2FB8"/>
    <w:rsid w:val="00CA3407"/>
    <w:rsid w:val="00CA7C0A"/>
    <w:rsid w:val="00CC0BC2"/>
    <w:rsid w:val="00CC0C35"/>
    <w:rsid w:val="00CC20B3"/>
    <w:rsid w:val="00CC394C"/>
    <w:rsid w:val="00CC4886"/>
    <w:rsid w:val="00CC57F1"/>
    <w:rsid w:val="00CC67F9"/>
    <w:rsid w:val="00CD70A6"/>
    <w:rsid w:val="00CE0D99"/>
    <w:rsid w:val="00CE369B"/>
    <w:rsid w:val="00CE59B5"/>
    <w:rsid w:val="00CF2022"/>
    <w:rsid w:val="00D0116A"/>
    <w:rsid w:val="00D03E39"/>
    <w:rsid w:val="00D14965"/>
    <w:rsid w:val="00D219A5"/>
    <w:rsid w:val="00D22629"/>
    <w:rsid w:val="00D24C02"/>
    <w:rsid w:val="00D34ED4"/>
    <w:rsid w:val="00D35CBD"/>
    <w:rsid w:val="00D435CD"/>
    <w:rsid w:val="00D50882"/>
    <w:rsid w:val="00D67504"/>
    <w:rsid w:val="00D739CC"/>
    <w:rsid w:val="00D80AB8"/>
    <w:rsid w:val="00D859C4"/>
    <w:rsid w:val="00D85A15"/>
    <w:rsid w:val="00D968AC"/>
    <w:rsid w:val="00DA01A2"/>
    <w:rsid w:val="00DA167D"/>
    <w:rsid w:val="00DA1ADD"/>
    <w:rsid w:val="00DA411F"/>
    <w:rsid w:val="00DB04B6"/>
    <w:rsid w:val="00DC394A"/>
    <w:rsid w:val="00DD0019"/>
    <w:rsid w:val="00DE5FA1"/>
    <w:rsid w:val="00DF3F19"/>
    <w:rsid w:val="00E06BC1"/>
    <w:rsid w:val="00E10C92"/>
    <w:rsid w:val="00E124EC"/>
    <w:rsid w:val="00E13F6D"/>
    <w:rsid w:val="00E1606C"/>
    <w:rsid w:val="00E2274C"/>
    <w:rsid w:val="00E33443"/>
    <w:rsid w:val="00E43B87"/>
    <w:rsid w:val="00E5706E"/>
    <w:rsid w:val="00E65CED"/>
    <w:rsid w:val="00E71386"/>
    <w:rsid w:val="00E715D7"/>
    <w:rsid w:val="00E727E5"/>
    <w:rsid w:val="00E85796"/>
    <w:rsid w:val="00E85B57"/>
    <w:rsid w:val="00E957E5"/>
    <w:rsid w:val="00EA48EF"/>
    <w:rsid w:val="00EB282F"/>
    <w:rsid w:val="00EB3AF4"/>
    <w:rsid w:val="00EB5403"/>
    <w:rsid w:val="00EB649D"/>
    <w:rsid w:val="00EB7E50"/>
    <w:rsid w:val="00EC19D2"/>
    <w:rsid w:val="00EC24C5"/>
    <w:rsid w:val="00ED6B29"/>
    <w:rsid w:val="00EE21C4"/>
    <w:rsid w:val="00EE3CD2"/>
    <w:rsid w:val="00F07231"/>
    <w:rsid w:val="00F26F01"/>
    <w:rsid w:val="00F30680"/>
    <w:rsid w:val="00F3292E"/>
    <w:rsid w:val="00F614DA"/>
    <w:rsid w:val="00F625F1"/>
    <w:rsid w:val="00F666E7"/>
    <w:rsid w:val="00F70FB5"/>
    <w:rsid w:val="00F73586"/>
    <w:rsid w:val="00F81D65"/>
    <w:rsid w:val="00F877BF"/>
    <w:rsid w:val="00F9202C"/>
    <w:rsid w:val="00FA4DD0"/>
    <w:rsid w:val="00FB294B"/>
    <w:rsid w:val="00FC282D"/>
    <w:rsid w:val="00FC2866"/>
    <w:rsid w:val="00FC4725"/>
    <w:rsid w:val="00FC768A"/>
    <w:rsid w:val="00FD02DB"/>
    <w:rsid w:val="00FD2AE1"/>
    <w:rsid w:val="00FD2B9D"/>
    <w:rsid w:val="00FD71A0"/>
    <w:rsid w:val="00FD778E"/>
    <w:rsid w:val="00FE47FC"/>
    <w:rsid w:val="00FE4ABE"/>
    <w:rsid w:val="00FE559A"/>
    <w:rsid w:val="00FE6CA1"/>
    <w:rsid w:val="00FE741B"/>
    <w:rsid w:val="012E2B49"/>
    <w:rsid w:val="0177277F"/>
    <w:rsid w:val="01A535D1"/>
    <w:rsid w:val="01AC506C"/>
    <w:rsid w:val="01B405D8"/>
    <w:rsid w:val="023F0F97"/>
    <w:rsid w:val="034C09AE"/>
    <w:rsid w:val="03CB1E47"/>
    <w:rsid w:val="03D9710A"/>
    <w:rsid w:val="03E977A9"/>
    <w:rsid w:val="04120525"/>
    <w:rsid w:val="045E4F36"/>
    <w:rsid w:val="04855FA2"/>
    <w:rsid w:val="04C24745"/>
    <w:rsid w:val="05902266"/>
    <w:rsid w:val="05F1103B"/>
    <w:rsid w:val="063D1796"/>
    <w:rsid w:val="071406B8"/>
    <w:rsid w:val="0741281B"/>
    <w:rsid w:val="07E07FBB"/>
    <w:rsid w:val="07E47BD1"/>
    <w:rsid w:val="08032308"/>
    <w:rsid w:val="0834769F"/>
    <w:rsid w:val="08E009D7"/>
    <w:rsid w:val="09EA57D3"/>
    <w:rsid w:val="0ACD16DE"/>
    <w:rsid w:val="0BCE1BC9"/>
    <w:rsid w:val="0CD438F3"/>
    <w:rsid w:val="0D221A94"/>
    <w:rsid w:val="0D3A4305"/>
    <w:rsid w:val="0DA508E4"/>
    <w:rsid w:val="0EEB3B8D"/>
    <w:rsid w:val="0EF640FC"/>
    <w:rsid w:val="0EFE0A53"/>
    <w:rsid w:val="102A702C"/>
    <w:rsid w:val="117D2B42"/>
    <w:rsid w:val="11897B51"/>
    <w:rsid w:val="12D47AB3"/>
    <w:rsid w:val="13BB4B40"/>
    <w:rsid w:val="14642D14"/>
    <w:rsid w:val="15C87A6B"/>
    <w:rsid w:val="169338F3"/>
    <w:rsid w:val="178C3A25"/>
    <w:rsid w:val="17B87B92"/>
    <w:rsid w:val="18492888"/>
    <w:rsid w:val="198907E4"/>
    <w:rsid w:val="1B396D17"/>
    <w:rsid w:val="1B6C6E60"/>
    <w:rsid w:val="1B711631"/>
    <w:rsid w:val="1C262B4F"/>
    <w:rsid w:val="1CE81E3F"/>
    <w:rsid w:val="1E8F7E90"/>
    <w:rsid w:val="200749A8"/>
    <w:rsid w:val="201050DB"/>
    <w:rsid w:val="20B43BC6"/>
    <w:rsid w:val="22920F1C"/>
    <w:rsid w:val="230C7911"/>
    <w:rsid w:val="2319753B"/>
    <w:rsid w:val="240C64D7"/>
    <w:rsid w:val="244B4911"/>
    <w:rsid w:val="24682BC3"/>
    <w:rsid w:val="25056CFC"/>
    <w:rsid w:val="25754BAD"/>
    <w:rsid w:val="25C53D17"/>
    <w:rsid w:val="26301BC5"/>
    <w:rsid w:val="263769B7"/>
    <w:rsid w:val="264C74FE"/>
    <w:rsid w:val="269233E4"/>
    <w:rsid w:val="27D1322C"/>
    <w:rsid w:val="2800508D"/>
    <w:rsid w:val="28A549A1"/>
    <w:rsid w:val="28B00AFE"/>
    <w:rsid w:val="28BB0203"/>
    <w:rsid w:val="2900194D"/>
    <w:rsid w:val="29AA6081"/>
    <w:rsid w:val="2AB654B1"/>
    <w:rsid w:val="2B3D78DC"/>
    <w:rsid w:val="2CFF7C47"/>
    <w:rsid w:val="2D9663D6"/>
    <w:rsid w:val="2E9635A3"/>
    <w:rsid w:val="2FAB6FA3"/>
    <w:rsid w:val="30C26342"/>
    <w:rsid w:val="30D567DF"/>
    <w:rsid w:val="31531E7B"/>
    <w:rsid w:val="32270BF6"/>
    <w:rsid w:val="328F491E"/>
    <w:rsid w:val="32970E49"/>
    <w:rsid w:val="32BF359E"/>
    <w:rsid w:val="331224EC"/>
    <w:rsid w:val="3438672A"/>
    <w:rsid w:val="34C02828"/>
    <w:rsid w:val="351C0AF3"/>
    <w:rsid w:val="353A37CD"/>
    <w:rsid w:val="35EE370A"/>
    <w:rsid w:val="36253D7A"/>
    <w:rsid w:val="39565D67"/>
    <w:rsid w:val="3AAA2720"/>
    <w:rsid w:val="3BBF3ED4"/>
    <w:rsid w:val="3E0A48F7"/>
    <w:rsid w:val="3E32675F"/>
    <w:rsid w:val="3F557B9B"/>
    <w:rsid w:val="3FC305EF"/>
    <w:rsid w:val="41A96171"/>
    <w:rsid w:val="41ED0C31"/>
    <w:rsid w:val="44776C64"/>
    <w:rsid w:val="4627592A"/>
    <w:rsid w:val="464C3983"/>
    <w:rsid w:val="471E6B5D"/>
    <w:rsid w:val="47AF5BA8"/>
    <w:rsid w:val="47EB30AD"/>
    <w:rsid w:val="49D80D67"/>
    <w:rsid w:val="49D8534E"/>
    <w:rsid w:val="4A646CB8"/>
    <w:rsid w:val="4B5632B9"/>
    <w:rsid w:val="4B845619"/>
    <w:rsid w:val="4CFF322E"/>
    <w:rsid w:val="4E130D21"/>
    <w:rsid w:val="4E24652E"/>
    <w:rsid w:val="4F102CB1"/>
    <w:rsid w:val="4F3B7027"/>
    <w:rsid w:val="4F6A69F7"/>
    <w:rsid w:val="50E13062"/>
    <w:rsid w:val="5133235C"/>
    <w:rsid w:val="51C875EA"/>
    <w:rsid w:val="52C060F0"/>
    <w:rsid w:val="52E30CB5"/>
    <w:rsid w:val="53666C19"/>
    <w:rsid w:val="53FB4F3A"/>
    <w:rsid w:val="55093190"/>
    <w:rsid w:val="558D3CFA"/>
    <w:rsid w:val="55EA1514"/>
    <w:rsid w:val="56924434"/>
    <w:rsid w:val="56BE2259"/>
    <w:rsid w:val="56F21F89"/>
    <w:rsid w:val="572853BE"/>
    <w:rsid w:val="57A55BA1"/>
    <w:rsid w:val="57F44B6C"/>
    <w:rsid w:val="58457507"/>
    <w:rsid w:val="584F0093"/>
    <w:rsid w:val="58B14420"/>
    <w:rsid w:val="59723680"/>
    <w:rsid w:val="59B859C4"/>
    <w:rsid w:val="5A00002B"/>
    <w:rsid w:val="5A090086"/>
    <w:rsid w:val="5A6B7873"/>
    <w:rsid w:val="5B4A6BA5"/>
    <w:rsid w:val="5B7F7470"/>
    <w:rsid w:val="5C5A0F09"/>
    <w:rsid w:val="5DFC1F7D"/>
    <w:rsid w:val="5E705EDC"/>
    <w:rsid w:val="5EDD5074"/>
    <w:rsid w:val="5F0569F3"/>
    <w:rsid w:val="5F0C6041"/>
    <w:rsid w:val="5F8220F2"/>
    <w:rsid w:val="6162557A"/>
    <w:rsid w:val="616C40FD"/>
    <w:rsid w:val="65810C84"/>
    <w:rsid w:val="65AB2354"/>
    <w:rsid w:val="65DD3260"/>
    <w:rsid w:val="665878AA"/>
    <w:rsid w:val="67265288"/>
    <w:rsid w:val="67563E57"/>
    <w:rsid w:val="681C7450"/>
    <w:rsid w:val="698E57FD"/>
    <w:rsid w:val="6A12410F"/>
    <w:rsid w:val="6BDE613B"/>
    <w:rsid w:val="6C0219BB"/>
    <w:rsid w:val="6D2236E0"/>
    <w:rsid w:val="6D8A1C78"/>
    <w:rsid w:val="6E50117E"/>
    <w:rsid w:val="6E635BFB"/>
    <w:rsid w:val="6E664800"/>
    <w:rsid w:val="6EAF443E"/>
    <w:rsid w:val="6EF76E7F"/>
    <w:rsid w:val="6F086245"/>
    <w:rsid w:val="6FEC1EA0"/>
    <w:rsid w:val="704B51BC"/>
    <w:rsid w:val="70861CE6"/>
    <w:rsid w:val="71870CC7"/>
    <w:rsid w:val="724E3C3E"/>
    <w:rsid w:val="729C655C"/>
    <w:rsid w:val="72D7372F"/>
    <w:rsid w:val="73887196"/>
    <w:rsid w:val="73C1480B"/>
    <w:rsid w:val="73FC69D1"/>
    <w:rsid w:val="743B5E6D"/>
    <w:rsid w:val="74775683"/>
    <w:rsid w:val="747A341F"/>
    <w:rsid w:val="75981BBE"/>
    <w:rsid w:val="76735A78"/>
    <w:rsid w:val="76EA2A90"/>
    <w:rsid w:val="77753164"/>
    <w:rsid w:val="77A34BBA"/>
    <w:rsid w:val="78727FB9"/>
    <w:rsid w:val="78FF13A2"/>
    <w:rsid w:val="7B6E09BB"/>
    <w:rsid w:val="7DF55E84"/>
    <w:rsid w:val="7E0D7C48"/>
    <w:rsid w:val="7EB723A3"/>
    <w:rsid w:val="7F40737D"/>
    <w:rsid w:val="7F734DEC"/>
    <w:rsid w:val="7F87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locked/>
    <w:uiPriority w:val="0"/>
    <w:pPr>
      <w:keepNext/>
      <w:keepLines/>
      <w:spacing w:before="260" w:after="260" w:line="416" w:lineRule="auto"/>
      <w:outlineLvl w:val="1"/>
    </w:pPr>
    <w:rPr>
      <w:rFonts w:ascii="Cambria" w:hAnsi="Cambria" w:cs="黑体"/>
      <w:b/>
      <w:bCs/>
      <w:sz w:val="32"/>
      <w:szCs w:val="32"/>
    </w:rPr>
  </w:style>
  <w:style w:type="paragraph" w:styleId="3">
    <w:name w:val="heading 3"/>
    <w:basedOn w:val="1"/>
    <w:next w:val="1"/>
    <w:link w:val="25"/>
    <w:qFormat/>
    <w:uiPriority w:val="99"/>
    <w:pPr>
      <w:keepNext/>
      <w:keepLines/>
      <w:spacing w:before="260" w:after="260" w:line="413" w:lineRule="auto"/>
      <w:outlineLvl w:val="2"/>
    </w:pPr>
    <w:rPr>
      <w:b/>
      <w:bCs/>
      <w:kern w:val="0"/>
      <w:sz w:val="32"/>
      <w:szCs w:val="32"/>
    </w:rPr>
  </w:style>
  <w:style w:type="paragraph" w:styleId="4">
    <w:name w:val="heading 4"/>
    <w:basedOn w:val="1"/>
    <w:next w:val="1"/>
    <w:link w:val="26"/>
    <w:qFormat/>
    <w:uiPriority w:val="99"/>
    <w:pPr>
      <w:keepNext/>
      <w:keepLines/>
      <w:spacing w:before="280" w:after="290" w:line="372" w:lineRule="auto"/>
      <w:outlineLvl w:val="3"/>
    </w:pPr>
    <w:rPr>
      <w:rFonts w:ascii="Arial" w:hAnsi="Arial" w:eastAsia="黑体"/>
      <w:b/>
      <w:bCs/>
      <w:kern w:val="0"/>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qFormat/>
    <w:uiPriority w:val="99"/>
    <w:pPr>
      <w:jc w:val="left"/>
    </w:pPr>
  </w:style>
  <w:style w:type="paragraph" w:styleId="6">
    <w:name w:val="Body Text"/>
    <w:basedOn w:val="1"/>
    <w:link w:val="33"/>
    <w:qFormat/>
    <w:uiPriority w:val="99"/>
    <w:pPr>
      <w:spacing w:after="120"/>
    </w:pPr>
    <w:rPr>
      <w:kern w:val="0"/>
      <w:szCs w:val="21"/>
    </w:rPr>
  </w:style>
  <w:style w:type="paragraph" w:styleId="7">
    <w:name w:val="Date"/>
    <w:basedOn w:val="1"/>
    <w:next w:val="1"/>
    <w:link w:val="30"/>
    <w:qFormat/>
    <w:uiPriority w:val="99"/>
    <w:pPr>
      <w:ind w:left="100" w:leftChars="2500"/>
    </w:pPr>
  </w:style>
  <w:style w:type="paragraph" w:styleId="8">
    <w:name w:val="endnote text"/>
    <w:basedOn w:val="1"/>
    <w:link w:val="40"/>
    <w:semiHidden/>
    <w:qFormat/>
    <w:uiPriority w:val="0"/>
    <w:pPr>
      <w:snapToGrid w:val="0"/>
      <w:jc w:val="left"/>
    </w:pPr>
  </w:style>
  <w:style w:type="paragraph" w:styleId="9">
    <w:name w:val="Balloon Text"/>
    <w:basedOn w:val="1"/>
    <w:link w:val="31"/>
    <w:qFormat/>
    <w:uiPriority w:val="99"/>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pPr>
      <w:tabs>
        <w:tab w:val="left" w:pos="7410"/>
      </w:tabs>
      <w:spacing w:line="320" w:lineRule="exact"/>
      <w:jc w:val="center"/>
    </w:pPr>
    <w:rPr>
      <w:b/>
      <w:kern w:val="0"/>
      <w:sz w:val="32"/>
      <w:szCs w:val="32"/>
      <w:lang w:val="zh-CN"/>
    </w:rPr>
  </w:style>
  <w:style w:type="paragraph" w:styleId="13">
    <w:name w:val="toc 4"/>
    <w:basedOn w:val="1"/>
    <w:next w:val="1"/>
    <w:semiHidden/>
    <w:qFormat/>
    <w:locked/>
    <w:uiPriority w:val="99"/>
    <w:pPr>
      <w:ind w:left="1260" w:leftChars="600"/>
    </w:pPr>
  </w:style>
  <w:style w:type="paragraph" w:styleId="14">
    <w:name w:val="annotation subject"/>
    <w:basedOn w:val="5"/>
    <w:next w:val="5"/>
    <w:link w:val="23"/>
    <w:qFormat/>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99"/>
    <w:rPr>
      <w:rFonts w:cs="Times New Roman"/>
    </w:rPr>
  </w:style>
  <w:style w:type="character" w:styleId="19">
    <w:name w:val="annotation reference"/>
    <w:basedOn w:val="17"/>
    <w:qFormat/>
    <w:uiPriority w:val="99"/>
    <w:rPr>
      <w:rFonts w:cs="Times New Roman"/>
      <w:sz w:val="21"/>
      <w:szCs w:val="21"/>
    </w:rPr>
  </w:style>
  <w:style w:type="character" w:customStyle="1" w:styleId="20">
    <w:name w:val="标题 2 Char1"/>
    <w:basedOn w:val="17"/>
    <w:link w:val="2"/>
    <w:semiHidden/>
    <w:qFormat/>
    <w:uiPriority w:val="0"/>
    <w:rPr>
      <w:rFonts w:ascii="Cambria" w:hAnsi="Cambria" w:eastAsia="宋体" w:cs="黑体"/>
      <w:b/>
      <w:bCs/>
      <w:sz w:val="32"/>
      <w:szCs w:val="32"/>
    </w:rPr>
  </w:style>
  <w:style w:type="character" w:customStyle="1" w:styleId="21">
    <w:name w:val="NORMAL TAB 1cm Char"/>
    <w:link w:val="22"/>
    <w:qFormat/>
    <w:locked/>
    <w:uiPriority w:val="0"/>
    <w:rPr>
      <w:rFonts w:ascii="Arial" w:hAnsi="Arial"/>
      <w:kern w:val="2"/>
      <w:sz w:val="21"/>
      <w:szCs w:val="22"/>
      <w:lang w:val="en-US" w:eastAsia="zh-CN" w:bidi="ar-SA"/>
    </w:rPr>
  </w:style>
  <w:style w:type="paragraph" w:customStyle="1" w:styleId="22">
    <w:name w:val="NORMAL TAB 1cm"/>
    <w:link w:val="21"/>
    <w:qFormat/>
    <w:uiPriority w:val="0"/>
    <w:pPr>
      <w:jc w:val="both"/>
    </w:pPr>
    <w:rPr>
      <w:rFonts w:ascii="Arial" w:hAnsi="Arial" w:eastAsia="宋体" w:cs="Times New Roman"/>
      <w:kern w:val="2"/>
      <w:sz w:val="21"/>
      <w:szCs w:val="22"/>
      <w:lang w:val="en-US" w:eastAsia="zh-CN" w:bidi="ar-SA"/>
    </w:rPr>
  </w:style>
  <w:style w:type="character" w:customStyle="1" w:styleId="23">
    <w:name w:val="批注主题 Char"/>
    <w:basedOn w:val="24"/>
    <w:link w:val="14"/>
    <w:qFormat/>
    <w:locked/>
    <w:uiPriority w:val="99"/>
    <w:rPr>
      <w:rFonts w:cs="Times New Roman"/>
      <w:b/>
      <w:bCs/>
      <w:kern w:val="2"/>
      <w:sz w:val="24"/>
      <w:szCs w:val="24"/>
    </w:rPr>
  </w:style>
  <w:style w:type="character" w:customStyle="1" w:styleId="24">
    <w:name w:val="批注文字 Char"/>
    <w:basedOn w:val="17"/>
    <w:link w:val="5"/>
    <w:qFormat/>
    <w:locked/>
    <w:uiPriority w:val="99"/>
    <w:rPr>
      <w:rFonts w:cs="Times New Roman"/>
      <w:kern w:val="2"/>
      <w:sz w:val="24"/>
      <w:szCs w:val="24"/>
    </w:rPr>
  </w:style>
  <w:style w:type="character" w:customStyle="1" w:styleId="25">
    <w:name w:val="标题 3 Char"/>
    <w:basedOn w:val="17"/>
    <w:link w:val="3"/>
    <w:qFormat/>
    <w:locked/>
    <w:uiPriority w:val="99"/>
    <w:rPr>
      <w:rFonts w:cs="Times New Roman"/>
      <w:b/>
      <w:bCs/>
      <w:sz w:val="32"/>
      <w:szCs w:val="32"/>
    </w:rPr>
  </w:style>
  <w:style w:type="character" w:customStyle="1" w:styleId="26">
    <w:name w:val="标题 4 Char"/>
    <w:basedOn w:val="17"/>
    <w:link w:val="4"/>
    <w:qFormat/>
    <w:locked/>
    <w:uiPriority w:val="99"/>
    <w:rPr>
      <w:rFonts w:ascii="Arial" w:hAnsi="Arial" w:eastAsia="黑体" w:cs="Times New Roman"/>
      <w:b/>
      <w:bCs/>
      <w:sz w:val="28"/>
      <w:szCs w:val="28"/>
    </w:rPr>
  </w:style>
  <w:style w:type="character" w:customStyle="1" w:styleId="27">
    <w:name w:val="tpc_content1"/>
    <w:basedOn w:val="17"/>
    <w:qFormat/>
    <w:uiPriority w:val="99"/>
    <w:rPr>
      <w:rFonts w:cs="Times New Roman"/>
      <w:sz w:val="20"/>
      <w:szCs w:val="20"/>
    </w:rPr>
  </w:style>
  <w:style w:type="character" w:customStyle="1" w:styleId="28">
    <w:name w:val="页脚 Char"/>
    <w:basedOn w:val="17"/>
    <w:link w:val="10"/>
    <w:semiHidden/>
    <w:qFormat/>
    <w:locked/>
    <w:uiPriority w:val="99"/>
    <w:rPr>
      <w:rFonts w:cs="Times New Roman"/>
      <w:sz w:val="18"/>
      <w:szCs w:val="18"/>
    </w:rPr>
  </w:style>
  <w:style w:type="character" w:customStyle="1" w:styleId="29">
    <w:name w:val="页眉 Char"/>
    <w:basedOn w:val="17"/>
    <w:link w:val="11"/>
    <w:semiHidden/>
    <w:qFormat/>
    <w:locked/>
    <w:uiPriority w:val="99"/>
    <w:rPr>
      <w:rFonts w:cs="Times New Roman"/>
      <w:sz w:val="18"/>
      <w:szCs w:val="18"/>
    </w:rPr>
  </w:style>
  <w:style w:type="character" w:customStyle="1" w:styleId="30">
    <w:name w:val="日期 Char"/>
    <w:basedOn w:val="17"/>
    <w:link w:val="7"/>
    <w:semiHidden/>
    <w:qFormat/>
    <w:locked/>
    <w:uiPriority w:val="99"/>
    <w:rPr>
      <w:rFonts w:cs="Times New Roman"/>
      <w:sz w:val="24"/>
      <w:szCs w:val="24"/>
    </w:rPr>
  </w:style>
  <w:style w:type="character" w:customStyle="1" w:styleId="31">
    <w:name w:val="批注框文本 Char"/>
    <w:basedOn w:val="17"/>
    <w:link w:val="9"/>
    <w:semiHidden/>
    <w:qFormat/>
    <w:locked/>
    <w:uiPriority w:val="99"/>
    <w:rPr>
      <w:rFonts w:cs="Times New Roman"/>
      <w:sz w:val="2"/>
    </w:rPr>
  </w:style>
  <w:style w:type="character" w:customStyle="1" w:styleId="32">
    <w:name w:val="标题 2 Char"/>
    <w:basedOn w:val="17"/>
    <w:qFormat/>
    <w:uiPriority w:val="0"/>
    <w:rPr>
      <w:rFonts w:ascii="Arial" w:hAnsi="Arial" w:eastAsia="宋体" w:cs="Times New Roman"/>
      <w:bCs/>
      <w:sz w:val="32"/>
      <w:szCs w:val="32"/>
      <w:lang w:val="en-US" w:eastAsia="zh-CN" w:bidi="ar-SA"/>
    </w:rPr>
  </w:style>
  <w:style w:type="character" w:customStyle="1" w:styleId="33">
    <w:name w:val="正文文本 Char"/>
    <w:basedOn w:val="17"/>
    <w:link w:val="6"/>
    <w:qFormat/>
    <w:locked/>
    <w:uiPriority w:val="99"/>
    <w:rPr>
      <w:rFonts w:cs="Times New Roman"/>
      <w:sz w:val="21"/>
      <w:szCs w:val="21"/>
    </w:rPr>
  </w:style>
  <w:style w:type="paragraph" w:customStyle="1" w:styleId="34">
    <w:name w:val="列出段落1"/>
    <w:basedOn w:val="1"/>
    <w:qFormat/>
    <w:uiPriority w:val="99"/>
    <w:pPr>
      <w:widowControl/>
      <w:ind w:firstLine="420"/>
    </w:pPr>
    <w:rPr>
      <w:rFonts w:ascii="Calibri" w:hAnsi="Calibri" w:cs="宋体"/>
      <w:kern w:val="0"/>
      <w:szCs w:val="21"/>
    </w:rPr>
  </w:style>
  <w:style w:type="paragraph" w:customStyle="1" w:styleId="35">
    <w:name w:val="默认段落字体 Para Char Char Char Char"/>
    <w:basedOn w:val="1"/>
    <w:qFormat/>
    <w:uiPriority w:val="99"/>
    <w:pPr>
      <w:widowControl/>
      <w:snapToGrid w:val="0"/>
      <w:jc w:val="left"/>
    </w:pPr>
    <w:rPr>
      <w:rFonts w:ascii="Arial" w:hAnsi="Arial" w:cs="Arial"/>
      <w:kern w:val="0"/>
      <w:sz w:val="22"/>
      <w:szCs w:val="21"/>
      <w:lang w:eastAsia="en-US"/>
    </w:rPr>
  </w:style>
  <w:style w:type="paragraph" w:customStyle="1" w:styleId="36">
    <w:name w:val="Section 1.1"/>
    <w:basedOn w:val="1"/>
    <w:qFormat/>
    <w:uiPriority w:val="99"/>
    <w:pPr>
      <w:widowControl/>
      <w:spacing w:after="240"/>
      <w:ind w:left="1440" w:hanging="720"/>
      <w:jc w:val="left"/>
    </w:pPr>
    <w:rPr>
      <w:kern w:val="0"/>
      <w:sz w:val="22"/>
      <w:szCs w:val="20"/>
      <w:lang w:eastAsia="en-US"/>
    </w:rPr>
  </w:style>
  <w:style w:type="paragraph" w:customStyle="1" w:styleId="37">
    <w:name w:val="Text"/>
    <w:basedOn w:val="1"/>
    <w:qFormat/>
    <w:uiPriority w:val="99"/>
    <w:pPr>
      <w:widowControl/>
      <w:spacing w:before="120"/>
    </w:pPr>
    <w:rPr>
      <w:kern w:val="0"/>
      <w:sz w:val="24"/>
      <w:szCs w:val="21"/>
      <w:lang w:eastAsia="en-US"/>
    </w:rPr>
  </w:style>
  <w:style w:type="paragraph" w:customStyle="1" w:styleId="38">
    <w:name w:val="TOC/APPEN."/>
    <w:next w:val="1"/>
    <w:qFormat/>
    <w:uiPriority w:val="99"/>
    <w:pPr>
      <w:pBdr>
        <w:top w:val="single" w:color="auto" w:sz="4" w:space="1"/>
        <w:left w:val="single" w:color="auto" w:sz="4" w:space="4"/>
        <w:bottom w:val="single" w:color="auto" w:sz="4" w:space="1"/>
        <w:right w:val="single" w:color="auto" w:sz="4" w:space="4"/>
      </w:pBdr>
      <w:jc w:val="center"/>
    </w:pPr>
    <w:rPr>
      <w:rFonts w:ascii="Arial" w:hAnsi="Arial" w:eastAsia="宋体" w:cs="Times New Roman"/>
      <w:b/>
      <w:shadow/>
      <w:sz w:val="28"/>
      <w:szCs w:val="28"/>
      <w:lang w:val="en-US" w:eastAsia="en-US" w:bidi="ar-SA"/>
    </w:rPr>
  </w:style>
  <w:style w:type="paragraph" w:customStyle="1" w:styleId="39">
    <w:name w:val="列出段落2"/>
    <w:basedOn w:val="1"/>
    <w:qFormat/>
    <w:uiPriority w:val="34"/>
    <w:pPr>
      <w:ind w:firstLine="420" w:firstLineChars="200"/>
    </w:pPr>
    <w:rPr>
      <w:rFonts w:ascii="Calibri" w:hAnsi="Calibri"/>
      <w:szCs w:val="22"/>
    </w:rPr>
  </w:style>
  <w:style w:type="character" w:customStyle="1" w:styleId="40">
    <w:name w:val="尾注文本 Char"/>
    <w:basedOn w:val="17"/>
    <w:link w:val="8"/>
    <w:semiHidden/>
    <w:qFormat/>
    <w:uiPriority w:val="0"/>
    <w:rPr>
      <w:kern w:val="2"/>
      <w:sz w:val="21"/>
      <w:szCs w:val="24"/>
    </w:rPr>
  </w:style>
  <w:style w:type="paragraph" w:customStyle="1" w:styleId="41">
    <w:name w:val="Table Title"/>
    <w:basedOn w:val="1"/>
    <w:qFormat/>
    <w:uiPriority w:val="0"/>
    <w:pPr>
      <w:widowControl/>
      <w:spacing w:before="60" w:after="60"/>
      <w:jc w:val="center"/>
    </w:pPr>
    <w:rPr>
      <w:rFonts w:ascii="Arial Narrow" w:hAnsi="Arial Narrow"/>
      <w:b/>
      <w:shadow/>
      <w:kern w:val="0"/>
      <w:sz w:val="24"/>
      <w:szCs w:val="20"/>
      <w:lang w:val="en-GB" w:eastAsia="en-US"/>
    </w:rPr>
  </w:style>
  <w:style w:type="paragraph" w:customStyle="1" w:styleId="42">
    <w:name w:val="table text"/>
    <w:basedOn w:val="1"/>
    <w:qFormat/>
    <w:uiPriority w:val="0"/>
    <w:pPr>
      <w:widowControl/>
      <w:spacing w:before="60" w:after="60"/>
      <w:jc w:val="center"/>
    </w:pPr>
    <w:rPr>
      <w:rFonts w:ascii="Arial Narrow" w:hAnsi="Arial Narrow"/>
      <w:kern w:val="0"/>
      <w:sz w:val="24"/>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31965-A6D4-4F7C-B3B3-56C5B1E4057F}">
  <ds:schemaRefs/>
</ds:datastoreItem>
</file>

<file path=docProps/app.xml><?xml version="1.0" encoding="utf-8"?>
<Properties xmlns="http://schemas.openxmlformats.org/officeDocument/2006/extended-properties" xmlns:vt="http://schemas.openxmlformats.org/officeDocument/2006/docPropsVTypes">
  <Template>Normal</Template>
  <Company>hym</Company>
  <Pages>21</Pages>
  <Words>3105</Words>
  <Characters>17701</Characters>
  <Lines>147</Lines>
  <Paragraphs>41</Paragraphs>
  <TotalTime>6</TotalTime>
  <ScaleCrop>false</ScaleCrop>
  <LinksUpToDate>false</LinksUpToDate>
  <CharactersWithSpaces>20765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2015-05-18T03:41:00Z</dcterms:created>
  <dc:creator>hym</dc:creator>
  <cp:lastModifiedBy>Administrator</cp:lastModifiedBy>
  <cp:lastPrinted>2020-03-23T02:31:00Z</cp:lastPrinted>
  <dcterms:modified xsi:type="dcterms:W3CDTF">2020-03-26T03:31:39Z</dcterms:modified>
  <dc:title>江苏苏中药业集团股份有限公司企业标准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