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D82" w:rsidRDefault="00D2191D">
      <w:pPr>
        <w:jc w:val="center"/>
        <w:rPr>
          <w:rFonts w:ascii="黑体" w:eastAsia="黑体"/>
          <w:sz w:val="44"/>
          <w:szCs w:val="44"/>
        </w:rPr>
      </w:pPr>
      <w:r>
        <w:rPr>
          <w:rFonts w:ascii="黑体" w:eastAsia="黑体" w:hint="eastAsia"/>
          <w:sz w:val="44"/>
          <w:szCs w:val="44"/>
        </w:rPr>
        <w:t>江苏苏中药业集团股份有限公司企业标准</w:t>
      </w:r>
    </w:p>
    <w:p w:rsidR="00EC1D82" w:rsidRDefault="00D2191D">
      <w:pPr>
        <w:jc w:val="center"/>
        <w:rPr>
          <w:rFonts w:ascii="黑体" w:eastAsia="黑体"/>
          <w:sz w:val="44"/>
          <w:szCs w:val="44"/>
        </w:rPr>
      </w:pPr>
      <w:r>
        <w:rPr>
          <w:rFonts w:ascii="黑体" w:eastAsia="黑体" w:hint="eastAsia"/>
          <w:sz w:val="44"/>
          <w:szCs w:val="44"/>
        </w:rPr>
        <w:t>技术标准</w:t>
      </w:r>
    </w:p>
    <w:p w:rsidR="00EC1D82" w:rsidRPr="00E10ED2" w:rsidRDefault="00EC1D82">
      <w:pPr>
        <w:jc w:val="center"/>
        <w:rPr>
          <w:rFonts w:ascii="宋体" w:hAnsi="宋体"/>
          <w:b/>
          <w:sz w:val="36"/>
          <w:szCs w:val="36"/>
        </w:rPr>
      </w:pPr>
    </w:p>
    <w:p w:rsidR="00EC1D82" w:rsidRPr="00E10ED2" w:rsidRDefault="00936C74">
      <w:pPr>
        <w:jc w:val="center"/>
        <w:rPr>
          <w:rFonts w:ascii="宋体" w:hAnsi="宋体"/>
          <w:b/>
          <w:sz w:val="36"/>
          <w:szCs w:val="36"/>
        </w:rPr>
      </w:pPr>
      <w:r w:rsidRPr="00936C74">
        <w:rPr>
          <w:rFonts w:ascii="宋体" w:hAnsi="宋体" w:hint="eastAsia"/>
          <w:b/>
          <w:sz w:val="36"/>
          <w:szCs w:val="36"/>
        </w:rPr>
        <w:t>枕式包装机</w:t>
      </w:r>
      <w:r w:rsidR="00D2191D">
        <w:rPr>
          <w:rFonts w:ascii="宋体" w:hAnsi="宋体" w:hint="eastAsia"/>
          <w:b/>
          <w:sz w:val="36"/>
          <w:szCs w:val="36"/>
        </w:rPr>
        <w:t>用户需求</w:t>
      </w:r>
    </w:p>
    <w:tbl>
      <w:tblPr>
        <w:tblpPr w:leftFromText="180" w:rightFromText="180" w:vertAnchor="text" w:horzAnchor="page" w:tblpX="1418" w:tblpY="55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文件编码</w:t>
            </w:r>
          </w:p>
        </w:tc>
        <w:tc>
          <w:tcPr>
            <w:tcW w:w="7675" w:type="dxa"/>
            <w:vAlign w:val="center"/>
          </w:tcPr>
          <w:p w:rsidR="00EC1D82" w:rsidRDefault="00EA0B8C" w:rsidP="0081108D">
            <w:pPr>
              <w:spacing w:line="260" w:lineRule="exact"/>
              <w:jc w:val="center"/>
              <w:rPr>
                <w:rFonts w:ascii="黑体" w:eastAsia="黑体" w:hAnsi="黑体"/>
                <w:color w:val="000000"/>
                <w:sz w:val="22"/>
                <w:szCs w:val="20"/>
              </w:rPr>
            </w:pPr>
            <w:r w:rsidRPr="00EA0B8C">
              <w:rPr>
                <w:rFonts w:ascii="黑体" w:eastAsia="黑体" w:hAnsi="黑体"/>
                <w:color w:val="000000"/>
                <w:sz w:val="22"/>
                <w:szCs w:val="20"/>
              </w:rPr>
              <w:t>Q/SZ T.07.01.01</w:t>
            </w:r>
            <w:r w:rsidR="0081108D">
              <w:rPr>
                <w:rFonts w:ascii="黑体" w:eastAsia="黑体" w:hAnsi="黑体"/>
                <w:color w:val="000000"/>
                <w:sz w:val="22"/>
                <w:szCs w:val="20"/>
              </w:rPr>
              <w:t>4</w:t>
            </w:r>
            <w:r w:rsidRPr="00EA0B8C">
              <w:rPr>
                <w:rFonts w:ascii="黑体" w:eastAsia="黑体" w:hAnsi="黑体"/>
                <w:color w:val="000000"/>
                <w:sz w:val="22"/>
                <w:szCs w:val="20"/>
              </w:rPr>
              <w:t>.2019.1</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文件中文名称</w:t>
            </w:r>
          </w:p>
        </w:tc>
        <w:tc>
          <w:tcPr>
            <w:tcW w:w="7675" w:type="dxa"/>
            <w:vAlign w:val="center"/>
          </w:tcPr>
          <w:p w:rsidR="00EC1D82" w:rsidRDefault="00936C74">
            <w:pPr>
              <w:spacing w:line="260" w:lineRule="exact"/>
              <w:jc w:val="center"/>
              <w:rPr>
                <w:rFonts w:ascii="黑体" w:eastAsia="黑体"/>
                <w:sz w:val="22"/>
                <w:szCs w:val="22"/>
              </w:rPr>
            </w:pPr>
            <w:r w:rsidRPr="00936C74">
              <w:rPr>
                <w:rFonts w:ascii="黑体" w:eastAsia="黑体" w:hint="eastAsia"/>
                <w:sz w:val="22"/>
                <w:szCs w:val="22"/>
              </w:rPr>
              <w:t>枕式包装机用户需求</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颁布日期</w:t>
            </w:r>
          </w:p>
        </w:tc>
        <w:tc>
          <w:tcPr>
            <w:tcW w:w="7675" w:type="dxa"/>
            <w:vAlign w:val="center"/>
          </w:tcPr>
          <w:p w:rsidR="00EC1D82" w:rsidRDefault="005954F2" w:rsidP="00AC439B">
            <w:pPr>
              <w:spacing w:line="260" w:lineRule="exact"/>
              <w:jc w:val="center"/>
              <w:rPr>
                <w:rFonts w:ascii="黑体" w:eastAsia="黑体"/>
                <w:sz w:val="22"/>
                <w:szCs w:val="22"/>
              </w:rPr>
            </w:pPr>
            <w:r>
              <w:rPr>
                <w:rFonts w:ascii="黑体" w:eastAsia="黑体" w:hint="eastAsia"/>
                <w:sz w:val="22"/>
                <w:szCs w:val="22"/>
              </w:rPr>
              <w:t>2019</w:t>
            </w:r>
            <w:r w:rsidR="00D2191D">
              <w:rPr>
                <w:rFonts w:ascii="黑体" w:eastAsia="黑体" w:hint="eastAsia"/>
                <w:sz w:val="22"/>
                <w:szCs w:val="22"/>
              </w:rPr>
              <w:t>年</w:t>
            </w:r>
            <w:r w:rsidR="00E76899">
              <w:rPr>
                <w:rFonts w:ascii="黑体" w:eastAsia="黑体"/>
                <w:sz w:val="22"/>
                <w:szCs w:val="22"/>
              </w:rPr>
              <w:t>7</w:t>
            </w:r>
            <w:r w:rsidR="00D2191D">
              <w:rPr>
                <w:rFonts w:ascii="黑体" w:eastAsia="黑体" w:hint="eastAsia"/>
                <w:sz w:val="22"/>
                <w:szCs w:val="22"/>
              </w:rPr>
              <w:t>月</w:t>
            </w:r>
            <w:r w:rsidR="00E76899">
              <w:rPr>
                <w:rFonts w:ascii="黑体" w:eastAsia="黑体"/>
                <w:sz w:val="22"/>
                <w:szCs w:val="22"/>
              </w:rPr>
              <w:t>2</w:t>
            </w:r>
            <w:r w:rsidR="00AC439B">
              <w:rPr>
                <w:rFonts w:ascii="黑体" w:eastAsia="黑体"/>
                <w:sz w:val="22"/>
                <w:szCs w:val="22"/>
              </w:rPr>
              <w:t>5</w:t>
            </w:r>
            <w:r w:rsidR="00D2191D">
              <w:rPr>
                <w:rFonts w:ascii="黑体" w:eastAsia="黑体" w:hint="eastAsia"/>
                <w:sz w:val="22"/>
                <w:szCs w:val="22"/>
              </w:rPr>
              <w:t>日</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计算机文件名称</w:t>
            </w:r>
          </w:p>
        </w:tc>
        <w:tc>
          <w:tcPr>
            <w:tcW w:w="7675" w:type="dxa"/>
            <w:vAlign w:val="center"/>
          </w:tcPr>
          <w:p w:rsidR="00EC1D82" w:rsidRDefault="00E76899">
            <w:pPr>
              <w:spacing w:line="260" w:lineRule="exact"/>
              <w:jc w:val="center"/>
              <w:rPr>
                <w:rFonts w:ascii="黑体" w:eastAsia="黑体"/>
                <w:sz w:val="22"/>
                <w:szCs w:val="22"/>
              </w:rPr>
            </w:pPr>
            <w:r w:rsidRPr="00EA0B8C">
              <w:rPr>
                <w:rFonts w:ascii="黑体" w:eastAsia="黑体" w:hAnsi="黑体"/>
                <w:color w:val="000000"/>
                <w:sz w:val="22"/>
                <w:szCs w:val="20"/>
              </w:rPr>
              <w:t>Q/SZ T.07.01.010.2019.1</w:t>
            </w:r>
            <w:r w:rsidR="00D2191D">
              <w:rPr>
                <w:rFonts w:ascii="黑体" w:eastAsia="黑体" w:hint="eastAsia"/>
                <w:sz w:val="22"/>
                <w:szCs w:val="22"/>
              </w:rPr>
              <w:t xml:space="preserve">江苏苏中药业集团股份有限公司企业标准 </w:t>
            </w:r>
          </w:p>
          <w:p w:rsidR="00EC1D82" w:rsidRDefault="00936C74" w:rsidP="006E38E0">
            <w:pPr>
              <w:spacing w:line="260" w:lineRule="exact"/>
              <w:jc w:val="center"/>
              <w:rPr>
                <w:rFonts w:ascii="黑体" w:eastAsia="黑体"/>
                <w:sz w:val="22"/>
                <w:szCs w:val="22"/>
              </w:rPr>
            </w:pPr>
            <w:r w:rsidRPr="00936C74">
              <w:rPr>
                <w:rFonts w:ascii="黑体" w:eastAsia="黑体" w:hint="eastAsia"/>
                <w:sz w:val="22"/>
                <w:szCs w:val="22"/>
              </w:rPr>
              <w:t>枕式包装机用户需求</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计算机文件日期</w:t>
            </w:r>
          </w:p>
        </w:tc>
        <w:tc>
          <w:tcPr>
            <w:tcW w:w="7675" w:type="dxa"/>
            <w:vAlign w:val="center"/>
          </w:tcPr>
          <w:p w:rsidR="00EC1D82" w:rsidRDefault="005954F2" w:rsidP="00AC439B">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2019</w:t>
            </w:r>
            <w:r w:rsidR="00D2191D">
              <w:rPr>
                <w:rFonts w:ascii="黑体" w:eastAsia="黑体" w:hAnsi="黑体" w:hint="eastAsia"/>
                <w:color w:val="000000"/>
                <w:sz w:val="22"/>
                <w:szCs w:val="20"/>
              </w:rPr>
              <w:t>-</w:t>
            </w:r>
            <w:r w:rsidR="00E76899">
              <w:rPr>
                <w:rFonts w:ascii="黑体" w:eastAsia="黑体" w:hAnsi="黑体"/>
                <w:color w:val="000000"/>
                <w:sz w:val="22"/>
                <w:szCs w:val="20"/>
              </w:rPr>
              <w:t>7</w:t>
            </w:r>
            <w:r w:rsidR="00D2191D">
              <w:rPr>
                <w:rFonts w:ascii="黑体" w:eastAsia="黑体" w:hAnsi="黑体" w:hint="eastAsia"/>
                <w:color w:val="000000"/>
                <w:sz w:val="22"/>
                <w:szCs w:val="20"/>
              </w:rPr>
              <w:t>-</w:t>
            </w:r>
            <w:r w:rsidR="00AC439B">
              <w:rPr>
                <w:rFonts w:ascii="黑体" w:eastAsia="黑体" w:hAnsi="黑体"/>
                <w:color w:val="000000"/>
                <w:sz w:val="22"/>
                <w:szCs w:val="20"/>
              </w:rPr>
              <w:t>23</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计算机文件存档</w:t>
            </w:r>
          </w:p>
        </w:tc>
        <w:tc>
          <w:tcPr>
            <w:tcW w:w="7675" w:type="dxa"/>
            <w:vAlign w:val="center"/>
          </w:tcPr>
          <w:p w:rsidR="00EC1D82" w:rsidRDefault="00D2191D">
            <w:pPr>
              <w:spacing w:line="260" w:lineRule="exact"/>
              <w:jc w:val="center"/>
              <w:rPr>
                <w:rFonts w:eastAsia="黑体"/>
                <w:sz w:val="22"/>
                <w:szCs w:val="20"/>
              </w:rPr>
            </w:pPr>
            <w:r>
              <w:rPr>
                <w:rFonts w:eastAsia="黑体" w:hint="eastAsia"/>
                <w:sz w:val="22"/>
                <w:szCs w:val="20"/>
              </w:rPr>
              <w:t>工程设备部、质量部</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生效日期</w:t>
            </w:r>
          </w:p>
        </w:tc>
        <w:tc>
          <w:tcPr>
            <w:tcW w:w="7675" w:type="dxa"/>
            <w:vAlign w:val="center"/>
          </w:tcPr>
          <w:p w:rsidR="00EC1D82" w:rsidRDefault="00A85926" w:rsidP="00AC439B">
            <w:pPr>
              <w:spacing w:line="260" w:lineRule="exact"/>
              <w:jc w:val="center"/>
              <w:rPr>
                <w:rFonts w:ascii="黑体" w:eastAsia="黑体" w:hAnsi="黑体"/>
                <w:sz w:val="22"/>
                <w:szCs w:val="20"/>
              </w:rPr>
            </w:pPr>
            <w:r>
              <w:rPr>
                <w:rFonts w:ascii="黑体" w:eastAsia="黑体" w:hAnsi="黑体" w:hint="eastAsia"/>
                <w:color w:val="000000"/>
                <w:sz w:val="22"/>
                <w:szCs w:val="20"/>
              </w:rPr>
              <w:t>2019</w:t>
            </w:r>
            <w:r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E76899">
              <w:rPr>
                <w:rFonts w:ascii="黑体" w:eastAsia="黑体" w:hAnsi="黑体"/>
                <w:color w:val="000000"/>
                <w:sz w:val="22"/>
                <w:szCs w:val="20"/>
              </w:rPr>
              <w:t>7</w:t>
            </w:r>
            <w:r w:rsidRPr="0032243A">
              <w:rPr>
                <w:rFonts w:ascii="黑体" w:eastAsia="黑体" w:hAnsi="黑体" w:hint="eastAsia"/>
                <w:color w:val="000000"/>
                <w:sz w:val="22"/>
                <w:szCs w:val="20"/>
              </w:rPr>
              <w:t>月</w:t>
            </w:r>
            <w:r w:rsidR="00AC439B">
              <w:rPr>
                <w:rFonts w:ascii="黑体" w:eastAsia="黑体" w:hAnsi="黑体"/>
                <w:color w:val="000000"/>
                <w:sz w:val="22"/>
                <w:szCs w:val="20"/>
              </w:rPr>
              <w:t>30</w:t>
            </w:r>
            <w:r w:rsidRPr="0032243A">
              <w:rPr>
                <w:rFonts w:ascii="黑体" w:eastAsia="黑体" w:hAnsi="黑体" w:hint="eastAsia"/>
                <w:color w:val="000000"/>
                <w:sz w:val="22"/>
                <w:szCs w:val="20"/>
              </w:rPr>
              <w:t>日</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页码、页数</w:t>
            </w:r>
          </w:p>
        </w:tc>
        <w:tc>
          <w:tcPr>
            <w:tcW w:w="7675" w:type="dxa"/>
            <w:vAlign w:val="center"/>
          </w:tcPr>
          <w:p w:rsidR="00EC1D82" w:rsidRDefault="00D2191D" w:rsidP="00AC439B">
            <w:pPr>
              <w:spacing w:line="260" w:lineRule="exact"/>
              <w:jc w:val="center"/>
              <w:rPr>
                <w:rFonts w:ascii="黑体" w:eastAsia="黑体" w:hAnsi="黑体"/>
                <w:sz w:val="22"/>
                <w:szCs w:val="20"/>
              </w:rPr>
            </w:pPr>
            <w:r>
              <w:rPr>
                <w:rFonts w:ascii="黑体" w:eastAsia="黑体" w:hAnsi="黑体" w:hint="eastAsia"/>
                <w:sz w:val="22"/>
                <w:szCs w:val="20"/>
              </w:rPr>
              <w:t>第</w:t>
            </w:r>
            <w:r>
              <w:rPr>
                <w:rFonts w:ascii="黑体" w:eastAsia="黑体" w:hAnsi="黑体"/>
                <w:sz w:val="22"/>
                <w:szCs w:val="20"/>
              </w:rPr>
              <w:t>1</w:t>
            </w:r>
            <w:r>
              <w:rPr>
                <w:rFonts w:ascii="黑体" w:eastAsia="黑体" w:hAnsi="黑体" w:hint="eastAsia"/>
                <w:sz w:val="22"/>
                <w:szCs w:val="20"/>
              </w:rPr>
              <w:t>页</w:t>
            </w:r>
            <w:r>
              <w:rPr>
                <w:rFonts w:ascii="黑体" w:eastAsia="黑体" w:hAnsi="黑体"/>
                <w:sz w:val="22"/>
                <w:szCs w:val="20"/>
              </w:rPr>
              <w:t>/</w:t>
            </w:r>
            <w:r>
              <w:rPr>
                <w:rFonts w:ascii="黑体" w:eastAsia="黑体" w:hAnsi="黑体" w:hint="eastAsia"/>
                <w:sz w:val="22"/>
                <w:szCs w:val="20"/>
              </w:rPr>
              <w:t>共</w:t>
            </w:r>
            <w:r w:rsidR="00AC439B">
              <w:rPr>
                <w:rFonts w:ascii="黑体" w:eastAsia="黑体" w:hAnsi="黑体"/>
                <w:color w:val="000000"/>
                <w:sz w:val="22"/>
                <w:szCs w:val="20"/>
              </w:rPr>
              <w:t>9</w:t>
            </w:r>
            <w:r>
              <w:rPr>
                <w:rFonts w:ascii="黑体" w:eastAsia="黑体" w:hAnsi="黑体" w:hint="eastAsia"/>
                <w:sz w:val="22"/>
                <w:szCs w:val="20"/>
              </w:rPr>
              <w:t>页</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文件性质</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内部资料</w:t>
            </w:r>
          </w:p>
        </w:tc>
      </w:tr>
      <w:tr w:rsidR="00EC1D82" w:rsidTr="00D81F94">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正本存放</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质量部</w:t>
            </w:r>
          </w:p>
        </w:tc>
      </w:tr>
      <w:tr w:rsidR="00A85926" w:rsidTr="00D81F94">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副本分发部门</w:t>
            </w:r>
          </w:p>
        </w:tc>
        <w:tc>
          <w:tcPr>
            <w:tcW w:w="7675" w:type="dxa"/>
            <w:vAlign w:val="center"/>
          </w:tcPr>
          <w:p w:rsidR="00A85926" w:rsidRPr="0032243A" w:rsidRDefault="00A85926" w:rsidP="00A85926">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936C74">
              <w:rPr>
                <w:rFonts w:ascii="黑体" w:eastAsia="黑体" w:hAnsi="黑体" w:hint="eastAsia"/>
                <w:color w:val="000000"/>
                <w:sz w:val="22"/>
                <w:szCs w:val="20"/>
              </w:rPr>
              <w:t>固体三</w:t>
            </w:r>
            <w:r w:rsidRPr="003953D4">
              <w:rPr>
                <w:rFonts w:ascii="黑体" w:eastAsia="黑体" w:hAnsi="黑体" w:hint="eastAsia"/>
                <w:color w:val="000000"/>
                <w:sz w:val="22"/>
                <w:szCs w:val="20"/>
              </w:rPr>
              <w:t>车间</w:t>
            </w:r>
          </w:p>
        </w:tc>
      </w:tr>
      <w:tr w:rsidR="00A85926" w:rsidTr="00D81F94">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副本起始页码</w:t>
            </w:r>
          </w:p>
        </w:tc>
        <w:tc>
          <w:tcPr>
            <w:tcW w:w="7675" w:type="dxa"/>
            <w:vAlign w:val="center"/>
          </w:tcPr>
          <w:p w:rsidR="00A85926" w:rsidRPr="0032243A" w:rsidRDefault="00A85926" w:rsidP="00AC439B">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AC439B">
              <w:rPr>
                <w:rFonts w:ascii="黑体" w:eastAsia="黑体" w:hAnsi="黑体"/>
                <w:color w:val="000000"/>
                <w:sz w:val="22"/>
                <w:szCs w:val="20"/>
              </w:rPr>
              <w:t>8</w:t>
            </w:r>
            <w:r w:rsidRPr="0032243A">
              <w:rPr>
                <w:rFonts w:ascii="黑体" w:eastAsia="黑体" w:hAnsi="黑体" w:hint="eastAsia"/>
                <w:color w:val="000000"/>
                <w:sz w:val="22"/>
                <w:szCs w:val="20"/>
              </w:rPr>
              <w:t>页</w:t>
            </w:r>
          </w:p>
        </w:tc>
      </w:tr>
    </w:tbl>
    <w:p w:rsidR="00EC1D82" w:rsidRDefault="00EC1D82">
      <w:pPr>
        <w:rPr>
          <w:rFonts w:ascii="黑体" w:eastAsia="黑体"/>
          <w:sz w:val="48"/>
          <w:szCs w:val="48"/>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EC1D82" w:rsidTr="00D81F94">
        <w:trPr>
          <w:cantSplit/>
          <w:trHeight w:val="454"/>
        </w:trPr>
        <w:tc>
          <w:tcPr>
            <w:tcW w:w="1957" w:type="dxa"/>
            <w:vAlign w:val="center"/>
          </w:tcPr>
          <w:p w:rsidR="00EC1D82" w:rsidRDefault="00EC1D82">
            <w:pPr>
              <w:spacing w:line="260" w:lineRule="exact"/>
              <w:jc w:val="center"/>
              <w:rPr>
                <w:rFonts w:ascii="黑体" w:eastAsia="黑体" w:hAnsi="黑体"/>
                <w:color w:val="000000"/>
                <w:sz w:val="22"/>
                <w:szCs w:val="20"/>
              </w:rPr>
            </w:pPr>
          </w:p>
        </w:tc>
        <w:tc>
          <w:tcPr>
            <w:tcW w:w="1751"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日期</w:t>
            </w: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副</w:t>
            </w:r>
            <w:r>
              <w:rPr>
                <w:rFonts w:ascii="黑体" w:eastAsia="黑体" w:hAnsi="黑体" w:hint="eastAsia"/>
                <w:color w:val="000000"/>
                <w:sz w:val="22"/>
                <w:szCs w:val="20"/>
              </w:rPr>
              <w:t>经理</w:t>
            </w:r>
          </w:p>
        </w:tc>
        <w:tc>
          <w:tcPr>
            <w:tcW w:w="1350" w:type="dxa"/>
            <w:vAlign w:val="center"/>
          </w:tcPr>
          <w:p w:rsidR="00940652" w:rsidRDefault="00940652" w:rsidP="00940652">
            <w:pPr>
              <w:spacing w:line="260" w:lineRule="exact"/>
              <w:jc w:val="center"/>
              <w:rPr>
                <w:rFonts w:ascii="黑体" w:eastAsia="黑体" w:hAnsi="黑体" w:hint="eastAsia"/>
                <w:color w:val="000000"/>
                <w:sz w:val="22"/>
                <w:szCs w:val="20"/>
              </w:rPr>
            </w:pPr>
            <w:r>
              <w:rPr>
                <w:rFonts w:ascii="黑体" w:eastAsia="黑体" w:hAnsi="黑体" w:hint="eastAsia"/>
                <w:color w:val="000000"/>
                <w:sz w:val="22"/>
                <w:szCs w:val="20"/>
              </w:rPr>
              <w:t>闾和林</w:t>
            </w:r>
          </w:p>
        </w:tc>
        <w:tc>
          <w:tcPr>
            <w:tcW w:w="1545" w:type="dxa"/>
            <w:vAlign w:val="center"/>
          </w:tcPr>
          <w:p w:rsidR="00940652" w:rsidRDefault="00940652" w:rsidP="00940652">
            <w:pPr>
              <w:spacing w:line="260" w:lineRule="exact"/>
              <w:jc w:val="center"/>
              <w:rPr>
                <w:rFonts w:ascii="黑体" w:eastAsia="黑体" w:hAnsi="黑体" w:hint="eastAsia"/>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hint="eastAsia"/>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王庆</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940652" w:rsidRPr="003953D4" w:rsidRDefault="00940652" w:rsidP="00940652">
            <w:pPr>
              <w:jc w:val="center"/>
              <w:rPr>
                <w:rFonts w:ascii="黑体" w:eastAsia="黑体" w:hAnsi="黑体"/>
                <w:color w:val="000000"/>
                <w:sz w:val="22"/>
                <w:szCs w:val="20"/>
              </w:rPr>
            </w:pPr>
            <w:r w:rsidRPr="003953D4">
              <w:rPr>
                <w:rFonts w:ascii="黑体" w:eastAsia="黑体" w:hAnsi="黑体" w:hint="eastAsia"/>
                <w:color w:val="000000"/>
                <w:sz w:val="22"/>
                <w:szCs w:val="20"/>
              </w:rPr>
              <w:t>固体四车间</w:t>
            </w:r>
          </w:p>
        </w:tc>
        <w:tc>
          <w:tcPr>
            <w:tcW w:w="1504" w:type="dxa"/>
            <w:vAlign w:val="center"/>
          </w:tcPr>
          <w:p w:rsidR="00940652" w:rsidRPr="003953D4" w:rsidRDefault="00940652" w:rsidP="00940652">
            <w:pPr>
              <w:jc w:val="center"/>
              <w:rPr>
                <w:rFonts w:ascii="黑体" w:eastAsia="黑体" w:hAnsi="黑体"/>
                <w:color w:val="000000"/>
                <w:sz w:val="22"/>
                <w:szCs w:val="20"/>
              </w:rPr>
            </w:pPr>
            <w:r w:rsidRPr="003953D4">
              <w:rPr>
                <w:rFonts w:ascii="黑体" w:eastAsia="黑体" w:hAnsi="黑体" w:hint="eastAsia"/>
                <w:color w:val="000000"/>
                <w:sz w:val="22"/>
                <w:szCs w:val="20"/>
              </w:rPr>
              <w:t>经理</w:t>
            </w:r>
          </w:p>
        </w:tc>
        <w:tc>
          <w:tcPr>
            <w:tcW w:w="1350" w:type="dxa"/>
            <w:vAlign w:val="center"/>
          </w:tcPr>
          <w:p w:rsidR="00940652" w:rsidRPr="00230E34" w:rsidRDefault="00940652" w:rsidP="00940652">
            <w:pPr>
              <w:jc w:val="center"/>
              <w:rPr>
                <w:rFonts w:ascii="黑体" w:eastAsia="黑体" w:hAnsi="黑体"/>
                <w:color w:val="000000"/>
                <w:sz w:val="22"/>
                <w:szCs w:val="20"/>
                <w:highlight w:val="yellow"/>
              </w:rPr>
            </w:pPr>
            <w:r w:rsidRPr="003953D4">
              <w:rPr>
                <w:rFonts w:ascii="黑体" w:eastAsia="黑体" w:hAnsi="黑体" w:hint="eastAsia"/>
                <w:color w:val="000000"/>
                <w:sz w:val="22"/>
                <w:szCs w:val="20"/>
              </w:rPr>
              <w:t>孙剑</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总监</w:t>
            </w:r>
          </w:p>
        </w:tc>
        <w:tc>
          <w:tcPr>
            <w:tcW w:w="1350"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凌斌</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r w:rsidR="00940652" w:rsidTr="00D81F94">
        <w:trPr>
          <w:cantSplit/>
          <w:trHeight w:val="454"/>
        </w:trPr>
        <w:tc>
          <w:tcPr>
            <w:tcW w:w="1957" w:type="dxa"/>
            <w:vAlign w:val="center"/>
          </w:tcPr>
          <w:p w:rsidR="00940652" w:rsidRDefault="00940652" w:rsidP="00940652">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集团副总</w:t>
            </w:r>
          </w:p>
        </w:tc>
        <w:tc>
          <w:tcPr>
            <w:tcW w:w="1350" w:type="dxa"/>
            <w:vAlign w:val="center"/>
          </w:tcPr>
          <w:p w:rsidR="00940652" w:rsidRDefault="00940652" w:rsidP="00940652">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940652" w:rsidRDefault="00940652" w:rsidP="00940652">
            <w:pPr>
              <w:spacing w:line="260" w:lineRule="exact"/>
              <w:jc w:val="center"/>
              <w:rPr>
                <w:rFonts w:ascii="黑体" w:eastAsia="黑体" w:hAnsi="黑体"/>
                <w:color w:val="000000"/>
                <w:sz w:val="22"/>
                <w:szCs w:val="20"/>
              </w:rPr>
            </w:pPr>
          </w:p>
        </w:tc>
        <w:tc>
          <w:tcPr>
            <w:tcW w:w="1433" w:type="dxa"/>
            <w:vAlign w:val="center"/>
          </w:tcPr>
          <w:p w:rsidR="00940652" w:rsidRDefault="00940652" w:rsidP="00940652">
            <w:pPr>
              <w:spacing w:line="260" w:lineRule="exact"/>
              <w:jc w:val="center"/>
              <w:rPr>
                <w:rFonts w:ascii="黑体" w:eastAsia="黑体" w:hAnsi="黑体"/>
                <w:color w:val="000000"/>
                <w:sz w:val="22"/>
                <w:szCs w:val="20"/>
              </w:rPr>
            </w:pPr>
          </w:p>
        </w:tc>
      </w:tr>
    </w:tbl>
    <w:p w:rsidR="00EC1D82" w:rsidRDefault="00EC1D82">
      <w:pPr>
        <w:rPr>
          <w:rFonts w:hint="eastAsia"/>
          <w:b/>
          <w:sz w:val="36"/>
          <w:szCs w:val="36"/>
        </w:rPr>
      </w:pPr>
      <w:bookmarkStart w:id="0" w:name="_GoBack"/>
      <w:bookmarkEnd w:id="0"/>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EC1D82">
        <w:trPr>
          <w:cantSplit/>
          <w:trHeight w:val="20"/>
        </w:trPr>
        <w:tc>
          <w:tcPr>
            <w:tcW w:w="346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bl>
    <w:p w:rsidR="00EC1D82" w:rsidRDefault="00D2191D">
      <w:pPr>
        <w:jc w:val="center"/>
        <w:rPr>
          <w:b/>
          <w:sz w:val="32"/>
          <w:szCs w:val="32"/>
        </w:rPr>
      </w:pPr>
      <w:r>
        <w:rPr>
          <w:b/>
          <w:sz w:val="36"/>
          <w:szCs w:val="36"/>
        </w:rPr>
        <w:br w:type="page"/>
      </w:r>
      <w:r w:rsidR="00936C74" w:rsidRPr="00936C74">
        <w:rPr>
          <w:rFonts w:hint="eastAsia"/>
          <w:b/>
          <w:sz w:val="32"/>
          <w:szCs w:val="32"/>
        </w:rPr>
        <w:lastRenderedPageBreak/>
        <w:t>枕式包装机用户需求</w:t>
      </w:r>
    </w:p>
    <w:p w:rsidR="00EC1D82" w:rsidRDefault="00D2191D">
      <w:pPr>
        <w:jc w:val="center"/>
      </w:pPr>
      <w:r>
        <w:rPr>
          <w:rFonts w:hint="eastAsia"/>
        </w:rPr>
        <w:tab/>
      </w:r>
    </w:p>
    <w:p w:rsidR="00EC1D82" w:rsidRDefault="00D2191D">
      <w:pPr>
        <w:numPr>
          <w:ilvl w:val="0"/>
          <w:numId w:val="1"/>
        </w:numPr>
        <w:spacing w:line="320" w:lineRule="atLeast"/>
        <w:rPr>
          <w:b/>
          <w:szCs w:val="21"/>
        </w:rPr>
      </w:pPr>
      <w:r>
        <w:rPr>
          <w:rFonts w:hAnsi="宋体" w:hint="eastAsia"/>
          <w:b/>
          <w:szCs w:val="21"/>
        </w:rPr>
        <w:t>范围</w:t>
      </w:r>
    </w:p>
    <w:p w:rsidR="00EC1D82" w:rsidRDefault="00D2191D">
      <w:pPr>
        <w:spacing w:line="320" w:lineRule="atLeast"/>
        <w:ind w:firstLineChars="200" w:firstLine="420"/>
        <w:rPr>
          <w:rFonts w:hAnsi="宋体"/>
          <w:szCs w:val="21"/>
        </w:rPr>
      </w:pPr>
      <w:r>
        <w:rPr>
          <w:rFonts w:hAnsi="宋体" w:hint="eastAsia"/>
          <w:szCs w:val="21"/>
        </w:rPr>
        <w:t>本标准规定了江苏苏中药业集团股份有限公司购置的</w:t>
      </w:r>
      <w:r w:rsidR="00E01607" w:rsidRPr="00E01607">
        <w:rPr>
          <w:rFonts w:hAnsi="宋体" w:hint="eastAsia"/>
          <w:szCs w:val="21"/>
        </w:rPr>
        <w:t>枕式包装机</w:t>
      </w:r>
      <w:r w:rsidR="00E83717">
        <w:rPr>
          <w:rFonts w:hAnsi="宋体" w:hint="eastAsia"/>
          <w:szCs w:val="21"/>
        </w:rPr>
        <w:t>应达到</w:t>
      </w:r>
      <w:r>
        <w:rPr>
          <w:rFonts w:hAnsi="宋体" w:hint="eastAsia"/>
          <w:szCs w:val="21"/>
        </w:rPr>
        <w:t>设计、性能、文件等基本要求。</w:t>
      </w:r>
    </w:p>
    <w:p w:rsidR="00EC1D82" w:rsidRDefault="00D2191D">
      <w:pPr>
        <w:numPr>
          <w:ilvl w:val="0"/>
          <w:numId w:val="2"/>
        </w:numPr>
        <w:spacing w:line="320" w:lineRule="atLeast"/>
        <w:rPr>
          <w:rFonts w:hAnsi="宋体"/>
          <w:b/>
          <w:szCs w:val="21"/>
        </w:rPr>
      </w:pPr>
      <w:r>
        <w:rPr>
          <w:rFonts w:hAnsi="宋体" w:hint="eastAsia"/>
          <w:b/>
          <w:szCs w:val="21"/>
        </w:rPr>
        <w:t>规范性引用文件</w:t>
      </w:r>
    </w:p>
    <w:p w:rsidR="00EC1D82" w:rsidRDefault="00D2191D">
      <w:pPr>
        <w:spacing w:line="320" w:lineRule="atLeast"/>
        <w:ind w:firstLineChars="200" w:firstLine="420"/>
        <w:rPr>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EC1D82" w:rsidRDefault="00D2191D">
      <w:pPr>
        <w:spacing w:line="320" w:lineRule="atLeast"/>
        <w:ind w:firstLineChars="200" w:firstLine="420"/>
        <w:rPr>
          <w:szCs w:val="21"/>
        </w:rPr>
      </w:pPr>
      <w:r>
        <w:rPr>
          <w:szCs w:val="21"/>
        </w:rPr>
        <w:t xml:space="preserve">Q/SZ T.00.00.001   </w:t>
      </w:r>
      <w:r>
        <w:rPr>
          <w:rFonts w:hint="eastAsia"/>
          <w:szCs w:val="21"/>
        </w:rPr>
        <w:t>标准的结构与编制</w:t>
      </w:r>
    </w:p>
    <w:p w:rsidR="00EC1D82" w:rsidRDefault="00D2191D">
      <w:pPr>
        <w:spacing w:line="320" w:lineRule="atLeast"/>
        <w:ind w:firstLineChars="200" w:firstLine="420"/>
        <w:rPr>
          <w:szCs w:val="21"/>
        </w:rPr>
      </w:pPr>
      <w:r>
        <w:rPr>
          <w:szCs w:val="21"/>
        </w:rPr>
        <w:t xml:space="preserve">Q/SZ T.00.00.002   </w:t>
      </w:r>
      <w:r>
        <w:rPr>
          <w:rFonts w:hint="eastAsia"/>
          <w:szCs w:val="21"/>
        </w:rPr>
        <w:t>标准的编码规则</w:t>
      </w:r>
    </w:p>
    <w:p w:rsidR="00EC1D82" w:rsidRDefault="00D2191D">
      <w:pPr>
        <w:spacing w:line="320" w:lineRule="atLeast"/>
        <w:ind w:firstLineChars="200" w:firstLine="420"/>
        <w:rPr>
          <w:szCs w:val="21"/>
        </w:rPr>
      </w:pPr>
      <w:r>
        <w:rPr>
          <w:szCs w:val="21"/>
        </w:rPr>
        <w:t xml:space="preserve">Q/SZ T.00.00.003   </w:t>
      </w:r>
      <w:r>
        <w:rPr>
          <w:rFonts w:hint="eastAsia"/>
          <w:szCs w:val="21"/>
        </w:rPr>
        <w:t>苏中标准体系和苏中标准体系表</w:t>
      </w:r>
    </w:p>
    <w:p w:rsidR="00EC1D82" w:rsidRDefault="00D2191D">
      <w:pPr>
        <w:spacing w:line="320" w:lineRule="atLeast"/>
        <w:ind w:firstLineChars="200" w:firstLine="420"/>
        <w:rPr>
          <w:rFonts w:hAnsi="宋体"/>
          <w:szCs w:val="21"/>
        </w:rPr>
      </w:pPr>
      <w:r>
        <w:rPr>
          <w:szCs w:val="21"/>
        </w:rPr>
        <w:t xml:space="preserve">Q/SZ T.00.00.004   </w:t>
      </w:r>
      <w:r>
        <w:rPr>
          <w:rFonts w:hAnsi="宋体" w:hint="eastAsia"/>
          <w:szCs w:val="21"/>
        </w:rPr>
        <w:t>标准汇总表</w:t>
      </w:r>
    </w:p>
    <w:p w:rsidR="00EC1D82" w:rsidRDefault="00D2191D">
      <w:pPr>
        <w:spacing w:line="320" w:lineRule="atLeast"/>
        <w:ind w:firstLineChars="200" w:firstLine="420"/>
        <w:rPr>
          <w:rFonts w:hAnsi="宋体"/>
          <w:szCs w:val="21"/>
        </w:rPr>
      </w:pPr>
      <w:r>
        <w:rPr>
          <w:szCs w:val="21"/>
        </w:rPr>
        <w:t xml:space="preserve">Q/SZ T.07.00.001   </w:t>
      </w:r>
      <w:r>
        <w:rPr>
          <w:rFonts w:hAnsi="宋体" w:hint="eastAsia"/>
          <w:szCs w:val="21"/>
        </w:rPr>
        <w:t>设备用户需求编制要求</w:t>
      </w:r>
    </w:p>
    <w:p w:rsidR="00EC1D82" w:rsidRDefault="00D2191D">
      <w:pPr>
        <w:spacing w:line="320" w:lineRule="atLeast"/>
        <w:ind w:firstLineChars="200" w:firstLine="420"/>
        <w:rPr>
          <w:szCs w:val="21"/>
        </w:rPr>
      </w:pPr>
      <w:r>
        <w:rPr>
          <w:rFonts w:hint="eastAsia"/>
          <w:szCs w:val="21"/>
        </w:rPr>
        <w:t>整个设备必须符合中国</w:t>
      </w:r>
      <w:r>
        <w:rPr>
          <w:rFonts w:hint="eastAsia"/>
          <w:szCs w:val="21"/>
        </w:rPr>
        <w:t>2010</w:t>
      </w:r>
      <w:r>
        <w:rPr>
          <w:rFonts w:hint="eastAsia"/>
          <w:szCs w:val="21"/>
        </w:rPr>
        <w:t>版</w:t>
      </w:r>
      <w:r>
        <w:rPr>
          <w:rFonts w:hint="eastAsia"/>
          <w:szCs w:val="21"/>
        </w:rPr>
        <w:t>GMP</w:t>
      </w:r>
      <w:r>
        <w:rPr>
          <w:rFonts w:hint="eastAsia"/>
          <w:szCs w:val="21"/>
        </w:rPr>
        <w:t>以及《中国药典》的要求。</w:t>
      </w:r>
    </w:p>
    <w:p w:rsidR="00EC1D82" w:rsidRDefault="00D2191D">
      <w:pPr>
        <w:spacing w:line="320" w:lineRule="atLeast"/>
        <w:ind w:firstLineChars="200" w:firstLine="420"/>
        <w:rPr>
          <w:szCs w:val="21"/>
        </w:rPr>
      </w:pPr>
      <w:r>
        <w:rPr>
          <w:rFonts w:hint="eastAsia"/>
          <w:szCs w:val="21"/>
        </w:rPr>
        <w:t>另外，所供应的设备应该符合以下使用的法规和指南、但并不限于：</w:t>
      </w:r>
    </w:p>
    <w:p w:rsidR="00EC1D82" w:rsidRDefault="00D2191D">
      <w:pPr>
        <w:spacing w:line="320" w:lineRule="atLeast"/>
        <w:ind w:firstLineChars="200" w:firstLine="420"/>
        <w:rPr>
          <w:szCs w:val="21"/>
        </w:rPr>
      </w:pPr>
      <w:r>
        <w:rPr>
          <w:rFonts w:hint="eastAsia"/>
          <w:szCs w:val="21"/>
        </w:rPr>
        <w:t xml:space="preserve">GB5226-2008 </w:t>
      </w:r>
      <w:r>
        <w:rPr>
          <w:rFonts w:hint="eastAsia"/>
          <w:szCs w:val="21"/>
        </w:rPr>
        <w:t>机械电气安全机械电气设备</w:t>
      </w:r>
    </w:p>
    <w:p w:rsidR="00EC1D82" w:rsidRDefault="00D2191D">
      <w:pPr>
        <w:spacing w:line="320" w:lineRule="atLeast"/>
        <w:ind w:firstLineChars="200" w:firstLine="420"/>
        <w:rPr>
          <w:szCs w:val="21"/>
        </w:rPr>
      </w:pPr>
      <w:r>
        <w:rPr>
          <w:rFonts w:hint="eastAsia"/>
          <w:szCs w:val="21"/>
        </w:rPr>
        <w:t xml:space="preserve">GB/T 191-2008 </w:t>
      </w:r>
      <w:r>
        <w:rPr>
          <w:rFonts w:hint="eastAsia"/>
          <w:szCs w:val="21"/>
        </w:rPr>
        <w:t>包装储运图示标志</w:t>
      </w:r>
    </w:p>
    <w:p w:rsidR="00EC1D82" w:rsidRDefault="00D2191D">
      <w:pPr>
        <w:spacing w:line="320" w:lineRule="atLeast"/>
        <w:ind w:firstLineChars="200" w:firstLine="420"/>
        <w:rPr>
          <w:szCs w:val="21"/>
        </w:rPr>
      </w:pPr>
      <w:r>
        <w:rPr>
          <w:rFonts w:hint="eastAsia"/>
          <w:szCs w:val="21"/>
        </w:rPr>
        <w:t xml:space="preserve">GB/T 13306-2011 </w:t>
      </w:r>
      <w:r>
        <w:rPr>
          <w:rFonts w:hint="eastAsia"/>
          <w:szCs w:val="21"/>
        </w:rPr>
        <w:t>标牌</w:t>
      </w:r>
    </w:p>
    <w:p w:rsidR="00EC1D82" w:rsidRDefault="00D2191D">
      <w:pPr>
        <w:spacing w:line="320" w:lineRule="atLeast"/>
        <w:ind w:firstLineChars="200" w:firstLine="420"/>
        <w:rPr>
          <w:szCs w:val="21"/>
        </w:rPr>
      </w:pPr>
      <w:r>
        <w:rPr>
          <w:szCs w:val="21"/>
        </w:rPr>
        <w:t>《良好自动化生产实践指南》第</w:t>
      </w:r>
      <w:r>
        <w:rPr>
          <w:szCs w:val="21"/>
        </w:rPr>
        <w:t>5</w:t>
      </w:r>
      <w:r>
        <w:rPr>
          <w:szCs w:val="21"/>
        </w:rPr>
        <w:t>版</w:t>
      </w:r>
    </w:p>
    <w:p w:rsidR="00EC1D82" w:rsidRDefault="00D2191D">
      <w:pPr>
        <w:spacing w:line="320" w:lineRule="atLeast"/>
        <w:ind w:firstLineChars="200" w:firstLine="420"/>
        <w:rPr>
          <w:szCs w:val="21"/>
        </w:rPr>
      </w:pPr>
      <w:r>
        <w:rPr>
          <w:szCs w:val="21"/>
        </w:rPr>
        <w:t>《良好工程管理规范》</w:t>
      </w:r>
    </w:p>
    <w:p w:rsidR="00EC1D82" w:rsidRDefault="00D2191D">
      <w:pPr>
        <w:spacing w:line="320" w:lineRule="atLeast"/>
        <w:ind w:firstLineChars="200" w:firstLine="420"/>
        <w:rPr>
          <w:szCs w:val="21"/>
        </w:rPr>
      </w:pPr>
      <w:r>
        <w:rPr>
          <w:szCs w:val="21"/>
        </w:rPr>
        <w:t>《自动化仪表工程施工及验收规范》（</w:t>
      </w:r>
      <w:r>
        <w:rPr>
          <w:szCs w:val="21"/>
        </w:rPr>
        <w:t>GB50093-2002</w:t>
      </w:r>
      <w:r>
        <w:rPr>
          <w:szCs w:val="21"/>
        </w:rPr>
        <w:t>）</w:t>
      </w:r>
    </w:p>
    <w:p w:rsidR="00EC1D82" w:rsidRDefault="00D2191D">
      <w:pPr>
        <w:spacing w:line="320" w:lineRule="atLeast"/>
        <w:ind w:firstLineChars="200" w:firstLine="420"/>
        <w:rPr>
          <w:szCs w:val="21"/>
        </w:rPr>
      </w:pPr>
      <w:r>
        <w:rPr>
          <w:szCs w:val="21"/>
        </w:rPr>
        <w:t xml:space="preserve">GB-52261-2002 </w:t>
      </w:r>
      <w:r>
        <w:rPr>
          <w:szCs w:val="21"/>
        </w:rPr>
        <w:t>机械安全机械电气设备第一部分：通用技术条件</w:t>
      </w:r>
    </w:p>
    <w:p w:rsidR="00EC1D82" w:rsidRDefault="00D2191D">
      <w:pPr>
        <w:spacing w:line="320" w:lineRule="atLeast"/>
        <w:ind w:firstLineChars="200" w:firstLine="420"/>
        <w:rPr>
          <w:szCs w:val="21"/>
        </w:rPr>
      </w:pPr>
      <w:r>
        <w:rPr>
          <w:szCs w:val="21"/>
        </w:rPr>
        <w:t xml:space="preserve">GB-12265-90 </w:t>
      </w:r>
      <w:r>
        <w:rPr>
          <w:szCs w:val="21"/>
        </w:rPr>
        <w:t>机械防护安全要求</w:t>
      </w:r>
    </w:p>
    <w:p w:rsidR="00EC1D82" w:rsidRDefault="00D2191D">
      <w:pPr>
        <w:spacing w:line="320" w:lineRule="atLeast"/>
        <w:ind w:firstLineChars="200" w:firstLine="420"/>
        <w:rPr>
          <w:szCs w:val="21"/>
        </w:rPr>
      </w:pPr>
      <w:r>
        <w:rPr>
          <w:rFonts w:hint="eastAsia"/>
          <w:szCs w:val="21"/>
        </w:rPr>
        <w:t>GB 9706.1-1995</w:t>
      </w:r>
      <w:r>
        <w:rPr>
          <w:rFonts w:hint="eastAsia"/>
          <w:szCs w:val="21"/>
        </w:rPr>
        <w:t>《医用电气设备第一部分安全通用要求》</w:t>
      </w:r>
    </w:p>
    <w:p w:rsidR="00EC1D82" w:rsidRDefault="00D2191D">
      <w:pPr>
        <w:spacing w:line="320" w:lineRule="atLeast"/>
        <w:ind w:firstLineChars="200" w:firstLine="420"/>
        <w:rPr>
          <w:szCs w:val="21"/>
        </w:rPr>
      </w:pPr>
      <w:r>
        <w:rPr>
          <w:rFonts w:hint="eastAsia"/>
          <w:szCs w:val="21"/>
        </w:rPr>
        <w:t>GB/T 5226.1-96</w:t>
      </w:r>
      <w:r>
        <w:rPr>
          <w:rFonts w:hint="eastAsia"/>
          <w:szCs w:val="21"/>
        </w:rPr>
        <w:t>《机械产品电气安全要求通用要求》</w:t>
      </w:r>
    </w:p>
    <w:p w:rsidR="00EC1D82" w:rsidRDefault="00D2191D">
      <w:pPr>
        <w:spacing w:line="320" w:lineRule="atLeast"/>
        <w:ind w:firstLineChars="200" w:firstLine="420"/>
        <w:rPr>
          <w:szCs w:val="21"/>
        </w:rPr>
      </w:pPr>
      <w:r>
        <w:rPr>
          <w:rFonts w:hint="eastAsia"/>
          <w:szCs w:val="21"/>
        </w:rPr>
        <w:t>其他相应的国家与行业标准</w:t>
      </w:r>
    </w:p>
    <w:p w:rsidR="00EC1D82" w:rsidRDefault="00D2191D">
      <w:pPr>
        <w:spacing w:line="320" w:lineRule="atLeast"/>
        <w:rPr>
          <w:rFonts w:hAnsi="宋体"/>
          <w:b/>
          <w:szCs w:val="21"/>
        </w:rPr>
      </w:pPr>
      <w:r>
        <w:rPr>
          <w:rFonts w:hAnsi="宋体"/>
          <w:b/>
          <w:szCs w:val="21"/>
        </w:rPr>
        <w:t xml:space="preserve">3  </w:t>
      </w:r>
      <w:r>
        <w:rPr>
          <w:rFonts w:hAnsi="宋体" w:hint="eastAsia"/>
          <w:b/>
          <w:szCs w:val="21"/>
        </w:rPr>
        <w:t>定义</w:t>
      </w:r>
    </w:p>
    <w:p w:rsidR="00EC1D82" w:rsidRDefault="00D2191D">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4E1191">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EC1D82" w:rsidRDefault="00D2191D">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EC1D82" w:rsidRDefault="00D2191D">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rsidR="00EC1D82" w:rsidRDefault="00D2191D">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DQ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记录设备按照设计要求进行设计的书面证据。</w:t>
      </w:r>
    </w:p>
    <w:p w:rsidR="00EC1D82" w:rsidRDefault="00D2191D">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记录设备的制造和安装符合设计标准的书面证据。</w:t>
      </w:r>
    </w:p>
    <w:p w:rsidR="00EC1D82" w:rsidRDefault="00D2191D">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记录设备的运行符合设计标准的书面证据。</w:t>
      </w:r>
    </w:p>
    <w:p w:rsidR="00EC1D82" w:rsidRDefault="00D2191D">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EC1D82" w:rsidRDefault="00D2191D" w:rsidP="00E83717">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rsidR="00EC1D82" w:rsidRDefault="00D2191D">
      <w:pPr>
        <w:spacing w:line="320" w:lineRule="atLeast"/>
        <w:rPr>
          <w:rFonts w:hAnsi="宋体"/>
          <w:b/>
          <w:szCs w:val="21"/>
        </w:rPr>
      </w:pPr>
      <w:r>
        <w:rPr>
          <w:rFonts w:hAnsi="宋体"/>
          <w:b/>
          <w:szCs w:val="21"/>
        </w:rPr>
        <w:t xml:space="preserve">4  </w:t>
      </w:r>
      <w:r>
        <w:rPr>
          <w:rFonts w:hAnsi="宋体" w:hint="eastAsia"/>
          <w:b/>
          <w:szCs w:val="21"/>
        </w:rPr>
        <w:t>总则</w:t>
      </w:r>
    </w:p>
    <w:p w:rsidR="00EC1D82" w:rsidRDefault="00D2191D">
      <w:pPr>
        <w:spacing w:line="320" w:lineRule="atLeast"/>
        <w:rPr>
          <w:rFonts w:hAnsi="宋体"/>
          <w:b/>
          <w:szCs w:val="21"/>
        </w:rPr>
      </w:pPr>
      <w:r>
        <w:rPr>
          <w:rFonts w:hAnsi="宋体"/>
          <w:b/>
          <w:szCs w:val="21"/>
        </w:rPr>
        <w:lastRenderedPageBreak/>
        <w:t xml:space="preserve">4.1  </w:t>
      </w:r>
      <w:r>
        <w:rPr>
          <w:rFonts w:hAnsi="宋体" w:hint="eastAsia"/>
          <w:b/>
          <w:szCs w:val="21"/>
        </w:rPr>
        <w:t>供应商责任</w:t>
      </w:r>
    </w:p>
    <w:p w:rsidR="00EC1D82" w:rsidRDefault="00D2191D">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EC1D82" w:rsidRDefault="00D2191D">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EC1D82" w:rsidRDefault="00D2191D">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EC1D82" w:rsidRDefault="00D2191D">
      <w:pPr>
        <w:spacing w:line="320" w:lineRule="atLeast"/>
        <w:rPr>
          <w:rStyle w:val="20"/>
          <w:sz w:val="21"/>
          <w:szCs w:val="21"/>
        </w:rPr>
      </w:pPr>
      <w:r>
        <w:rPr>
          <w:rFonts w:hAnsi="宋体"/>
          <w:szCs w:val="21"/>
        </w:rPr>
        <w:t xml:space="preserve">4.1.4  </w:t>
      </w:r>
      <w:r>
        <w:rPr>
          <w:rFonts w:hAnsi="宋体" w:hint="eastAsia"/>
          <w:bCs/>
        </w:rPr>
        <w:t>供应商对设备的建议、检查和确认并不能</w:t>
      </w:r>
      <w:r>
        <w:rPr>
          <w:rStyle w:val="20"/>
          <w:rFonts w:hint="eastAsia"/>
          <w:sz w:val="21"/>
          <w:szCs w:val="21"/>
        </w:rPr>
        <w:t>减轻供应商对所供设备及所有工作所应负的所有责任。</w:t>
      </w:r>
    </w:p>
    <w:p w:rsidR="00EC1D82" w:rsidRDefault="00D2191D">
      <w:pPr>
        <w:spacing w:line="320" w:lineRule="atLeast"/>
        <w:rPr>
          <w:rFonts w:hAnsi="宋体"/>
          <w:b/>
          <w:szCs w:val="21"/>
        </w:rPr>
      </w:pPr>
      <w:r>
        <w:rPr>
          <w:rFonts w:hAnsi="宋体"/>
          <w:b/>
          <w:szCs w:val="21"/>
        </w:rPr>
        <w:t xml:space="preserve">4.2  </w:t>
      </w:r>
      <w:r>
        <w:rPr>
          <w:rFonts w:hAnsi="宋体" w:hint="eastAsia"/>
          <w:b/>
          <w:szCs w:val="21"/>
        </w:rPr>
        <w:t>设备概况</w:t>
      </w:r>
    </w:p>
    <w:p w:rsidR="00273118" w:rsidRDefault="00273118">
      <w:pPr>
        <w:spacing w:line="320" w:lineRule="atLeast"/>
        <w:rPr>
          <w:rFonts w:hAnsi="宋体"/>
          <w:szCs w:val="21"/>
        </w:rPr>
      </w:pPr>
      <w:r w:rsidRPr="00273118">
        <w:rPr>
          <w:rFonts w:hAnsi="宋体" w:hint="eastAsia"/>
          <w:szCs w:val="21"/>
        </w:rPr>
        <w:t>全自动枕式包装机是为多数量物品的集合自动包装而专门设计的。输送带把药板输送到料仓。药板由供料输送机送入制袋器，同时包装膜经托辊，再由导膜装置，纵封轮及夹运动力牵引</w:t>
      </w:r>
      <w:r w:rsidRPr="00273118">
        <w:rPr>
          <w:rFonts w:hAnsi="宋体" w:hint="eastAsia"/>
          <w:szCs w:val="21"/>
        </w:rPr>
        <w:t>,</w:t>
      </w:r>
      <w:r w:rsidRPr="00273118">
        <w:rPr>
          <w:rFonts w:hAnsi="宋体" w:hint="eastAsia"/>
          <w:szCs w:val="21"/>
        </w:rPr>
        <w:t>将被包装物裹紧，形成筒状，纵封轮在牵引膜的同时已将包装膜封合好，裹物后的筒状膜由夹运输送至横封，在此进行横向封合、切断，经海绵压板排气后由输出输送机送出。</w:t>
      </w:r>
    </w:p>
    <w:p w:rsidR="00EC1D82" w:rsidRDefault="00D2191D">
      <w:pPr>
        <w:spacing w:line="320" w:lineRule="atLeast"/>
        <w:rPr>
          <w:rFonts w:hAnsi="宋体"/>
          <w:b/>
          <w:szCs w:val="21"/>
        </w:rPr>
      </w:pPr>
      <w:r>
        <w:rPr>
          <w:rFonts w:hAnsi="宋体"/>
          <w:b/>
          <w:szCs w:val="21"/>
        </w:rPr>
        <w:t xml:space="preserve">4.2.1  </w:t>
      </w:r>
      <w:r>
        <w:rPr>
          <w:rFonts w:hAnsi="宋体" w:hint="eastAsia"/>
          <w:b/>
          <w:szCs w:val="21"/>
        </w:rPr>
        <w:t>设备用途</w:t>
      </w:r>
    </w:p>
    <w:p w:rsidR="00EC1D82" w:rsidRDefault="00D2191D">
      <w:pPr>
        <w:spacing w:line="460" w:lineRule="exact"/>
        <w:rPr>
          <w:rFonts w:ascii="宋体" w:hAnsi="宋体"/>
          <w:sz w:val="24"/>
        </w:rPr>
      </w:pPr>
      <w:r>
        <w:rPr>
          <w:rFonts w:hAnsi="宋体" w:hint="eastAsia"/>
          <w:szCs w:val="21"/>
        </w:rPr>
        <w:t>本设备</w:t>
      </w:r>
      <w:r>
        <w:rPr>
          <w:rFonts w:hint="eastAsia"/>
          <w:szCs w:val="21"/>
        </w:rPr>
        <w:t>用于</w:t>
      </w:r>
      <w:r w:rsidR="00273118">
        <w:rPr>
          <w:rFonts w:hAnsi="宋体" w:hint="eastAsia"/>
          <w:szCs w:val="21"/>
        </w:rPr>
        <w:t>固体三</w:t>
      </w:r>
      <w:r w:rsidR="003953D4" w:rsidRPr="003953D4">
        <w:rPr>
          <w:rFonts w:hAnsi="宋体" w:hint="eastAsia"/>
          <w:szCs w:val="21"/>
        </w:rPr>
        <w:t>车间</w:t>
      </w:r>
      <w:r w:rsidR="001C6E60">
        <w:rPr>
          <w:rFonts w:hAnsi="宋体" w:hint="eastAsia"/>
          <w:szCs w:val="21"/>
        </w:rPr>
        <w:t>枕式</w:t>
      </w:r>
      <w:r w:rsidR="002A1BB9">
        <w:rPr>
          <w:rFonts w:hint="eastAsia"/>
          <w:szCs w:val="21"/>
        </w:rPr>
        <w:t>包装生产</w:t>
      </w:r>
      <w:r>
        <w:rPr>
          <w:rFonts w:ascii="宋体" w:hAnsi="宋体" w:cs="Calibri" w:hint="eastAsia"/>
          <w:kern w:val="28"/>
        </w:rPr>
        <w:t>。</w:t>
      </w:r>
    </w:p>
    <w:p w:rsidR="00EC1D82" w:rsidRDefault="00D2191D">
      <w:pPr>
        <w:spacing w:line="320" w:lineRule="atLeast"/>
        <w:rPr>
          <w:rFonts w:hAnsi="宋体"/>
          <w:b/>
          <w:szCs w:val="21"/>
        </w:rPr>
      </w:pPr>
      <w:r>
        <w:rPr>
          <w:rFonts w:hAnsi="宋体"/>
          <w:b/>
          <w:szCs w:val="21"/>
        </w:rPr>
        <w:t xml:space="preserve">4.2.2  </w:t>
      </w:r>
      <w:r>
        <w:rPr>
          <w:rFonts w:hAnsi="宋体" w:hint="eastAsia"/>
          <w:b/>
          <w:szCs w:val="21"/>
        </w:rPr>
        <w:t>设备安装地点</w:t>
      </w:r>
    </w:p>
    <w:p w:rsidR="00EC1D82" w:rsidRDefault="00D2191D">
      <w:pPr>
        <w:spacing w:line="320" w:lineRule="atLeast"/>
        <w:rPr>
          <w:rFonts w:hAnsi="宋体"/>
          <w:szCs w:val="21"/>
        </w:rPr>
      </w:pPr>
      <w:r>
        <w:rPr>
          <w:rFonts w:hAnsi="宋体" w:hint="eastAsia"/>
          <w:szCs w:val="21"/>
        </w:rPr>
        <w:t>本设备安装于</w:t>
      </w:r>
      <w:r w:rsidR="003859C6" w:rsidRPr="003953D4">
        <w:rPr>
          <w:rFonts w:hAnsi="宋体" w:hint="eastAsia"/>
          <w:szCs w:val="21"/>
        </w:rPr>
        <w:t>固</w:t>
      </w:r>
      <w:r w:rsidR="00692948" w:rsidRPr="003953D4">
        <w:rPr>
          <w:rFonts w:hAnsi="宋体" w:hint="eastAsia"/>
          <w:szCs w:val="21"/>
        </w:rPr>
        <w:t>体</w:t>
      </w:r>
      <w:r w:rsidR="00273118">
        <w:rPr>
          <w:rFonts w:hAnsi="宋体" w:hint="eastAsia"/>
          <w:szCs w:val="21"/>
        </w:rPr>
        <w:t>三</w:t>
      </w:r>
      <w:r w:rsidRPr="003953D4">
        <w:rPr>
          <w:rFonts w:hAnsi="宋体" w:hint="eastAsia"/>
          <w:szCs w:val="21"/>
        </w:rPr>
        <w:t>车间</w:t>
      </w:r>
      <w:r w:rsidR="00273118">
        <w:rPr>
          <w:rFonts w:hAnsi="宋体" w:hint="eastAsia"/>
          <w:szCs w:val="21"/>
        </w:rPr>
        <w:t>外</w:t>
      </w:r>
      <w:r w:rsidR="00E83717">
        <w:rPr>
          <w:rFonts w:hAnsi="宋体" w:hint="eastAsia"/>
          <w:szCs w:val="21"/>
        </w:rPr>
        <w:t>包装区</w:t>
      </w:r>
      <w:r w:rsidR="00B87CB3">
        <w:rPr>
          <w:rFonts w:hAnsi="宋体" w:hint="eastAsia"/>
          <w:szCs w:val="21"/>
        </w:rPr>
        <w:t>。</w:t>
      </w:r>
    </w:p>
    <w:p w:rsidR="00C067F2" w:rsidRPr="006D388F" w:rsidRDefault="00C067F2" w:rsidP="00E81BDD">
      <w:pPr>
        <w:spacing w:beforeLines="50" w:before="120" w:afterLines="50" w:after="120"/>
        <w:rPr>
          <w:rFonts w:hAnsi="宋体"/>
          <w:b/>
          <w:szCs w:val="21"/>
        </w:rPr>
      </w:pPr>
      <w:r w:rsidRPr="006D388F">
        <w:rPr>
          <w:rFonts w:hAnsi="宋体" w:hint="eastAsia"/>
          <w:b/>
          <w:szCs w:val="21"/>
        </w:rPr>
        <w:t>5</w:t>
      </w:r>
      <w:r w:rsidRPr="006D388F">
        <w:rPr>
          <w:rFonts w:hAnsi="宋体" w:hint="eastAsia"/>
          <w:b/>
          <w:szCs w:val="21"/>
        </w:rPr>
        <w:t>用户需求</w:t>
      </w:r>
    </w:p>
    <w:p w:rsidR="00EC1D82" w:rsidRPr="006D388F" w:rsidRDefault="00D2191D" w:rsidP="00E81BDD">
      <w:pPr>
        <w:spacing w:beforeLines="50" w:before="120" w:afterLines="50" w:after="120"/>
        <w:rPr>
          <w:rFonts w:hAnsi="宋体"/>
          <w:b/>
          <w:szCs w:val="21"/>
        </w:rPr>
      </w:pPr>
      <w:r w:rsidRPr="006D388F">
        <w:rPr>
          <w:rFonts w:hAnsi="宋体" w:hint="eastAsia"/>
          <w:b/>
          <w:szCs w:val="21"/>
        </w:rPr>
        <w:t>5.1</w:t>
      </w:r>
      <w:r w:rsidR="003C39F6" w:rsidRPr="006D388F">
        <w:rPr>
          <w:rFonts w:hAnsi="宋体" w:hint="eastAsia"/>
          <w:b/>
          <w:szCs w:val="21"/>
        </w:rPr>
        <w:t>污染、交叉污染控制</w:t>
      </w:r>
      <w:r w:rsidRPr="006D388F">
        <w:rPr>
          <w:rFonts w:hAnsi="宋体" w:hint="eastAsia"/>
          <w:b/>
          <w:szCs w:val="21"/>
        </w:rPr>
        <w:t>要求</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92"/>
        <w:gridCol w:w="1199"/>
        <w:gridCol w:w="927"/>
      </w:tblGrid>
      <w:tr w:rsidR="00A85926" w:rsidRPr="00C73BAC" w:rsidTr="00B11F50">
        <w:tc>
          <w:tcPr>
            <w:tcW w:w="816" w:type="dxa"/>
            <w:vAlign w:val="center"/>
          </w:tcPr>
          <w:p w:rsidR="00A85926" w:rsidRPr="00C73BAC" w:rsidRDefault="00A85926" w:rsidP="00692948">
            <w:pPr>
              <w:jc w:val="center"/>
              <w:rPr>
                <w:szCs w:val="21"/>
              </w:rPr>
            </w:pPr>
            <w:r>
              <w:rPr>
                <w:rFonts w:ascii="宋体" w:hAnsi="宋体" w:hint="eastAsia"/>
                <w:szCs w:val="21"/>
              </w:rPr>
              <w:t>编号</w:t>
            </w:r>
          </w:p>
        </w:tc>
        <w:tc>
          <w:tcPr>
            <w:tcW w:w="6692" w:type="dxa"/>
            <w:vAlign w:val="center"/>
          </w:tcPr>
          <w:p w:rsidR="00A85926" w:rsidRPr="00C73BAC" w:rsidRDefault="004E1191" w:rsidP="00692948">
            <w:pPr>
              <w:jc w:val="center"/>
              <w:rPr>
                <w:szCs w:val="21"/>
              </w:rPr>
            </w:pPr>
            <w:r>
              <w:rPr>
                <w:rFonts w:ascii="宋体" w:hAnsi="宋体" w:hint="eastAsia"/>
                <w:szCs w:val="21"/>
              </w:rPr>
              <w:t>要求内容</w:t>
            </w:r>
          </w:p>
        </w:tc>
        <w:tc>
          <w:tcPr>
            <w:tcW w:w="1199" w:type="dxa"/>
            <w:vAlign w:val="center"/>
          </w:tcPr>
          <w:p w:rsidR="00A85926" w:rsidRPr="00C73BAC" w:rsidRDefault="00A85926" w:rsidP="00692948">
            <w:pPr>
              <w:jc w:val="center"/>
              <w:rPr>
                <w:szCs w:val="21"/>
              </w:rPr>
            </w:pPr>
            <w:r w:rsidRPr="00C73BAC">
              <w:rPr>
                <w:rFonts w:hint="eastAsia"/>
                <w:szCs w:val="21"/>
              </w:rPr>
              <w:t>是否满足</w:t>
            </w:r>
          </w:p>
        </w:tc>
        <w:tc>
          <w:tcPr>
            <w:tcW w:w="927" w:type="dxa"/>
          </w:tcPr>
          <w:p w:rsidR="00A85926" w:rsidRPr="00C73BAC" w:rsidRDefault="00A85926" w:rsidP="00692948">
            <w:pPr>
              <w:jc w:val="center"/>
              <w:rPr>
                <w:szCs w:val="21"/>
              </w:rPr>
            </w:pPr>
            <w:r>
              <w:rPr>
                <w:rFonts w:hint="eastAsia"/>
                <w:szCs w:val="21"/>
              </w:rPr>
              <w:t>备注</w:t>
            </w:r>
          </w:p>
        </w:tc>
      </w:tr>
      <w:tr w:rsidR="006D388F" w:rsidRPr="00C73BAC" w:rsidTr="00F23E96">
        <w:tc>
          <w:tcPr>
            <w:tcW w:w="816" w:type="dxa"/>
            <w:vAlign w:val="center"/>
          </w:tcPr>
          <w:p w:rsidR="006D388F" w:rsidRPr="00C73BAC" w:rsidRDefault="006D388F" w:rsidP="006D388F">
            <w:pPr>
              <w:jc w:val="center"/>
              <w:rPr>
                <w:szCs w:val="21"/>
              </w:rPr>
            </w:pPr>
            <w:r>
              <w:rPr>
                <w:rFonts w:hint="eastAsia"/>
                <w:szCs w:val="21"/>
              </w:rPr>
              <w:t>1</w:t>
            </w:r>
          </w:p>
        </w:tc>
        <w:tc>
          <w:tcPr>
            <w:tcW w:w="6692" w:type="dxa"/>
          </w:tcPr>
          <w:p w:rsidR="006D388F" w:rsidRPr="00C94B8F" w:rsidRDefault="006D388F" w:rsidP="006D388F">
            <w:pPr>
              <w:rPr>
                <w:color w:val="000000"/>
                <w:szCs w:val="21"/>
              </w:rPr>
            </w:pPr>
            <w:r w:rsidRPr="00C94B8F">
              <w:rPr>
                <w:rFonts w:hint="eastAsia"/>
                <w:color w:val="000000"/>
                <w:szCs w:val="21"/>
              </w:rPr>
              <w:t>设备便于清洁，工作台面不得出现难以清洁的卫生死角。</w:t>
            </w:r>
          </w:p>
        </w:tc>
        <w:tc>
          <w:tcPr>
            <w:tcW w:w="1199" w:type="dxa"/>
            <w:vAlign w:val="center"/>
          </w:tcPr>
          <w:p w:rsidR="006D388F" w:rsidRPr="00C73BAC" w:rsidRDefault="006D388F" w:rsidP="006D388F">
            <w:pPr>
              <w:jc w:val="center"/>
              <w:rPr>
                <w:szCs w:val="21"/>
              </w:rPr>
            </w:pPr>
            <w:r w:rsidRPr="00C73BAC">
              <w:rPr>
                <w:rFonts w:hint="eastAsia"/>
                <w:szCs w:val="21"/>
              </w:rPr>
              <w:t>□是□否</w:t>
            </w:r>
          </w:p>
        </w:tc>
        <w:tc>
          <w:tcPr>
            <w:tcW w:w="927" w:type="dxa"/>
            <w:vAlign w:val="center"/>
          </w:tcPr>
          <w:p w:rsidR="006D388F" w:rsidRPr="00C73BAC" w:rsidRDefault="006D388F" w:rsidP="00F23E96">
            <w:pPr>
              <w:jc w:val="center"/>
              <w:rPr>
                <w:szCs w:val="21"/>
              </w:rPr>
            </w:pPr>
          </w:p>
        </w:tc>
      </w:tr>
      <w:tr w:rsidR="006D388F" w:rsidRPr="00C73BAC" w:rsidTr="00F23E96">
        <w:tc>
          <w:tcPr>
            <w:tcW w:w="816" w:type="dxa"/>
            <w:vAlign w:val="center"/>
          </w:tcPr>
          <w:p w:rsidR="006D388F" w:rsidRPr="00C73BAC" w:rsidRDefault="006D388F" w:rsidP="006D388F">
            <w:pPr>
              <w:jc w:val="center"/>
              <w:rPr>
                <w:szCs w:val="21"/>
              </w:rPr>
            </w:pPr>
            <w:r w:rsidRPr="00C73BAC">
              <w:rPr>
                <w:rFonts w:hint="eastAsia"/>
                <w:szCs w:val="21"/>
              </w:rPr>
              <w:t>2</w:t>
            </w:r>
          </w:p>
        </w:tc>
        <w:tc>
          <w:tcPr>
            <w:tcW w:w="6692" w:type="dxa"/>
          </w:tcPr>
          <w:p w:rsidR="006D388F" w:rsidRPr="00C94B8F" w:rsidRDefault="006D388F" w:rsidP="006D388F">
            <w:pPr>
              <w:rPr>
                <w:color w:val="000000"/>
                <w:szCs w:val="21"/>
              </w:rPr>
            </w:pPr>
            <w:r w:rsidRPr="00C94B8F">
              <w:rPr>
                <w:rFonts w:hint="eastAsia"/>
                <w:color w:val="000000"/>
                <w:szCs w:val="21"/>
              </w:rPr>
              <w:t>设备设计、制造应避免润滑部件与外包装材料的接触。</w:t>
            </w:r>
          </w:p>
        </w:tc>
        <w:tc>
          <w:tcPr>
            <w:tcW w:w="1199" w:type="dxa"/>
            <w:vAlign w:val="center"/>
          </w:tcPr>
          <w:p w:rsidR="006D388F" w:rsidRPr="00C73BAC" w:rsidRDefault="006D388F" w:rsidP="006D388F">
            <w:pPr>
              <w:jc w:val="center"/>
              <w:rPr>
                <w:szCs w:val="21"/>
              </w:rPr>
            </w:pPr>
            <w:r w:rsidRPr="00C73BAC">
              <w:rPr>
                <w:rFonts w:hint="eastAsia"/>
                <w:szCs w:val="21"/>
              </w:rPr>
              <w:t>□是□否</w:t>
            </w:r>
          </w:p>
        </w:tc>
        <w:tc>
          <w:tcPr>
            <w:tcW w:w="927" w:type="dxa"/>
            <w:vAlign w:val="center"/>
          </w:tcPr>
          <w:p w:rsidR="006D388F" w:rsidRPr="00C73BAC" w:rsidRDefault="006D388F" w:rsidP="00F23E96">
            <w:pPr>
              <w:jc w:val="center"/>
              <w:rPr>
                <w:szCs w:val="21"/>
              </w:rPr>
            </w:pPr>
          </w:p>
        </w:tc>
      </w:tr>
      <w:tr w:rsidR="007024AC" w:rsidRPr="00C73BAC" w:rsidTr="00F23E96">
        <w:tc>
          <w:tcPr>
            <w:tcW w:w="816" w:type="dxa"/>
            <w:vAlign w:val="center"/>
          </w:tcPr>
          <w:p w:rsidR="007024AC" w:rsidRPr="00C73BAC" w:rsidRDefault="007024AC" w:rsidP="007024AC">
            <w:pPr>
              <w:jc w:val="center"/>
              <w:rPr>
                <w:szCs w:val="21"/>
              </w:rPr>
            </w:pPr>
            <w:r>
              <w:rPr>
                <w:rFonts w:hint="eastAsia"/>
                <w:szCs w:val="21"/>
              </w:rPr>
              <w:t>3</w:t>
            </w:r>
          </w:p>
        </w:tc>
        <w:tc>
          <w:tcPr>
            <w:tcW w:w="6692" w:type="dxa"/>
          </w:tcPr>
          <w:p w:rsidR="007024AC" w:rsidRPr="0089586B" w:rsidRDefault="007024AC" w:rsidP="007024AC">
            <w:r w:rsidRPr="0089586B">
              <w:rPr>
                <w:rFonts w:hint="eastAsia"/>
              </w:rPr>
              <w:t>包装机设备电缆和辅助管线（洁净区内）配备洁净管外套。所提供的设备、附件和连接管线的材质和结构设计，须确保易拆装、无死角、易清洁。</w:t>
            </w:r>
          </w:p>
        </w:tc>
        <w:tc>
          <w:tcPr>
            <w:tcW w:w="1199" w:type="dxa"/>
            <w:vAlign w:val="center"/>
          </w:tcPr>
          <w:p w:rsidR="007024AC" w:rsidRPr="00C73BAC" w:rsidRDefault="007024AC" w:rsidP="007024AC">
            <w:pPr>
              <w:jc w:val="center"/>
              <w:rPr>
                <w:szCs w:val="21"/>
              </w:rPr>
            </w:pPr>
            <w:r w:rsidRPr="00C73BAC">
              <w:rPr>
                <w:rFonts w:hint="eastAsia"/>
                <w:szCs w:val="21"/>
              </w:rPr>
              <w:t>□是□否</w:t>
            </w:r>
          </w:p>
        </w:tc>
        <w:tc>
          <w:tcPr>
            <w:tcW w:w="927" w:type="dxa"/>
            <w:vAlign w:val="center"/>
          </w:tcPr>
          <w:p w:rsidR="007024AC" w:rsidRPr="00C73BAC" w:rsidRDefault="007024AC" w:rsidP="007024AC">
            <w:pPr>
              <w:jc w:val="center"/>
              <w:rPr>
                <w:szCs w:val="21"/>
              </w:rPr>
            </w:pPr>
          </w:p>
        </w:tc>
      </w:tr>
      <w:tr w:rsidR="007024AC" w:rsidRPr="00C73BAC" w:rsidTr="00F23E96">
        <w:tc>
          <w:tcPr>
            <w:tcW w:w="816" w:type="dxa"/>
            <w:vAlign w:val="center"/>
          </w:tcPr>
          <w:p w:rsidR="007024AC" w:rsidRPr="00C73BAC" w:rsidRDefault="007024AC" w:rsidP="007024AC">
            <w:pPr>
              <w:jc w:val="center"/>
              <w:rPr>
                <w:szCs w:val="21"/>
              </w:rPr>
            </w:pPr>
            <w:r>
              <w:rPr>
                <w:rFonts w:hint="eastAsia"/>
                <w:szCs w:val="21"/>
              </w:rPr>
              <w:t>4</w:t>
            </w:r>
          </w:p>
        </w:tc>
        <w:tc>
          <w:tcPr>
            <w:tcW w:w="6692" w:type="dxa"/>
          </w:tcPr>
          <w:p w:rsidR="007024AC" w:rsidRPr="0089586B" w:rsidRDefault="007024AC" w:rsidP="007024AC">
            <w:r w:rsidRPr="0089586B">
              <w:rPr>
                <w:rFonts w:hint="eastAsia"/>
              </w:rPr>
              <w:t>设备表面及内部便于清洁，不能有清洁死角。应能耐受乙醇等常规清洁剂清洗，耐受</w:t>
            </w:r>
            <w:r w:rsidRPr="0089586B">
              <w:rPr>
                <w:rFonts w:hint="eastAsia"/>
              </w:rPr>
              <w:t>70</w:t>
            </w:r>
            <w:r w:rsidRPr="0089586B">
              <w:rPr>
                <w:rFonts w:hint="eastAsia"/>
              </w:rPr>
              <w:t>％乙醇、异丙醇等常规消毒剂消毒。</w:t>
            </w:r>
          </w:p>
        </w:tc>
        <w:tc>
          <w:tcPr>
            <w:tcW w:w="1199" w:type="dxa"/>
            <w:vAlign w:val="center"/>
          </w:tcPr>
          <w:p w:rsidR="007024AC" w:rsidRPr="00C73BAC" w:rsidRDefault="007024AC" w:rsidP="007024AC">
            <w:pPr>
              <w:jc w:val="center"/>
              <w:rPr>
                <w:szCs w:val="21"/>
              </w:rPr>
            </w:pPr>
            <w:r w:rsidRPr="00C73BAC">
              <w:rPr>
                <w:rFonts w:hint="eastAsia"/>
                <w:szCs w:val="21"/>
              </w:rPr>
              <w:t>□是□否</w:t>
            </w:r>
          </w:p>
        </w:tc>
        <w:tc>
          <w:tcPr>
            <w:tcW w:w="927" w:type="dxa"/>
            <w:vAlign w:val="center"/>
          </w:tcPr>
          <w:p w:rsidR="007024AC" w:rsidRPr="00C73BAC" w:rsidRDefault="007024AC" w:rsidP="007024AC">
            <w:pPr>
              <w:jc w:val="center"/>
              <w:rPr>
                <w:szCs w:val="21"/>
              </w:rPr>
            </w:pPr>
          </w:p>
        </w:tc>
      </w:tr>
      <w:tr w:rsidR="007024AC" w:rsidRPr="00C73BAC" w:rsidTr="00F23E96">
        <w:tc>
          <w:tcPr>
            <w:tcW w:w="816" w:type="dxa"/>
            <w:vAlign w:val="center"/>
          </w:tcPr>
          <w:p w:rsidR="007024AC" w:rsidRPr="00C73BAC" w:rsidRDefault="007024AC" w:rsidP="007024AC">
            <w:pPr>
              <w:jc w:val="center"/>
              <w:rPr>
                <w:szCs w:val="21"/>
              </w:rPr>
            </w:pPr>
            <w:r>
              <w:rPr>
                <w:rFonts w:hint="eastAsia"/>
                <w:szCs w:val="21"/>
              </w:rPr>
              <w:t>5</w:t>
            </w:r>
          </w:p>
        </w:tc>
        <w:tc>
          <w:tcPr>
            <w:tcW w:w="6692" w:type="dxa"/>
          </w:tcPr>
          <w:p w:rsidR="007024AC" w:rsidRPr="0089586B" w:rsidRDefault="007024AC" w:rsidP="007024AC">
            <w:r w:rsidRPr="0089586B">
              <w:rPr>
                <w:rFonts w:hint="eastAsia"/>
              </w:rPr>
              <w:t>要求清洗的部件及密封垫圈，应便于拆卸、清洗、安装方便。</w:t>
            </w:r>
          </w:p>
        </w:tc>
        <w:tc>
          <w:tcPr>
            <w:tcW w:w="1199" w:type="dxa"/>
            <w:vAlign w:val="center"/>
          </w:tcPr>
          <w:p w:rsidR="007024AC" w:rsidRPr="00C73BAC" w:rsidRDefault="007024AC" w:rsidP="007024AC">
            <w:pPr>
              <w:jc w:val="center"/>
              <w:rPr>
                <w:szCs w:val="21"/>
              </w:rPr>
            </w:pPr>
            <w:r w:rsidRPr="00C73BAC">
              <w:rPr>
                <w:rFonts w:hint="eastAsia"/>
                <w:szCs w:val="21"/>
              </w:rPr>
              <w:t>□是□否</w:t>
            </w:r>
          </w:p>
        </w:tc>
        <w:tc>
          <w:tcPr>
            <w:tcW w:w="927" w:type="dxa"/>
            <w:vAlign w:val="center"/>
          </w:tcPr>
          <w:p w:rsidR="007024AC" w:rsidRPr="00C73BAC" w:rsidRDefault="007024AC" w:rsidP="007024AC">
            <w:pPr>
              <w:jc w:val="center"/>
              <w:rPr>
                <w:szCs w:val="21"/>
              </w:rPr>
            </w:pPr>
          </w:p>
        </w:tc>
      </w:tr>
      <w:tr w:rsidR="007024AC" w:rsidRPr="00C73BAC" w:rsidTr="00F23E96">
        <w:tc>
          <w:tcPr>
            <w:tcW w:w="816" w:type="dxa"/>
            <w:vAlign w:val="center"/>
          </w:tcPr>
          <w:p w:rsidR="007024AC" w:rsidRPr="00C73BAC" w:rsidRDefault="007024AC" w:rsidP="007024AC">
            <w:pPr>
              <w:jc w:val="center"/>
              <w:rPr>
                <w:szCs w:val="21"/>
              </w:rPr>
            </w:pPr>
            <w:r>
              <w:rPr>
                <w:rFonts w:hint="eastAsia"/>
                <w:szCs w:val="21"/>
              </w:rPr>
              <w:t>6</w:t>
            </w:r>
          </w:p>
        </w:tc>
        <w:tc>
          <w:tcPr>
            <w:tcW w:w="6692" w:type="dxa"/>
          </w:tcPr>
          <w:p w:rsidR="007024AC" w:rsidRDefault="007024AC" w:rsidP="007024AC">
            <w:r w:rsidRPr="0089586B">
              <w:rPr>
                <w:rFonts w:hint="eastAsia"/>
              </w:rPr>
              <w:t>供方要提供更换产品时所需的清洁时间。</w:t>
            </w:r>
          </w:p>
        </w:tc>
        <w:tc>
          <w:tcPr>
            <w:tcW w:w="1199" w:type="dxa"/>
            <w:vAlign w:val="center"/>
          </w:tcPr>
          <w:p w:rsidR="007024AC" w:rsidRPr="00C73BAC" w:rsidRDefault="007024AC" w:rsidP="007024AC">
            <w:pPr>
              <w:jc w:val="center"/>
              <w:rPr>
                <w:szCs w:val="21"/>
              </w:rPr>
            </w:pPr>
            <w:r w:rsidRPr="00C73BAC">
              <w:rPr>
                <w:rFonts w:hint="eastAsia"/>
                <w:szCs w:val="21"/>
              </w:rPr>
              <w:t>□是□否</w:t>
            </w:r>
          </w:p>
        </w:tc>
        <w:tc>
          <w:tcPr>
            <w:tcW w:w="927" w:type="dxa"/>
            <w:vAlign w:val="center"/>
          </w:tcPr>
          <w:p w:rsidR="007024AC" w:rsidRPr="00C73BAC" w:rsidRDefault="007024AC" w:rsidP="007024AC">
            <w:pPr>
              <w:jc w:val="center"/>
              <w:rPr>
                <w:szCs w:val="21"/>
              </w:rPr>
            </w:pPr>
          </w:p>
        </w:tc>
      </w:tr>
      <w:tr w:rsidR="00F23E96" w:rsidRPr="00C73BAC" w:rsidTr="00F23E96">
        <w:tc>
          <w:tcPr>
            <w:tcW w:w="816" w:type="dxa"/>
            <w:vAlign w:val="center"/>
          </w:tcPr>
          <w:p w:rsidR="00F23E96" w:rsidRPr="00C73BAC" w:rsidRDefault="007024AC" w:rsidP="006D388F">
            <w:pPr>
              <w:jc w:val="center"/>
              <w:rPr>
                <w:szCs w:val="21"/>
              </w:rPr>
            </w:pPr>
            <w:r>
              <w:rPr>
                <w:szCs w:val="21"/>
              </w:rPr>
              <w:t>7</w:t>
            </w:r>
          </w:p>
        </w:tc>
        <w:tc>
          <w:tcPr>
            <w:tcW w:w="6692" w:type="dxa"/>
          </w:tcPr>
          <w:p w:rsidR="00F23E96" w:rsidRPr="00C94B8F" w:rsidRDefault="00F23E96" w:rsidP="006D388F">
            <w:pPr>
              <w:rPr>
                <w:color w:val="000000"/>
                <w:szCs w:val="21"/>
              </w:rPr>
            </w:pPr>
            <w:r w:rsidRPr="00F122AB">
              <w:rPr>
                <w:rFonts w:ascii="宋体" w:hAnsi="宋体" w:cs="Arial" w:hint="eastAsia"/>
                <w:caps/>
                <w:szCs w:val="21"/>
                <w:lang w:val="en-GB"/>
              </w:rPr>
              <w:t>设备结构布局设计合理，机械传动区与生产区隔离，可有效避免传动部件与药品相互污染，便于生产和维护操作。</w:t>
            </w:r>
          </w:p>
        </w:tc>
        <w:tc>
          <w:tcPr>
            <w:tcW w:w="1199" w:type="dxa"/>
            <w:vAlign w:val="center"/>
          </w:tcPr>
          <w:p w:rsidR="00F23E96" w:rsidRPr="00C73BAC" w:rsidRDefault="00F23E96" w:rsidP="006D388F">
            <w:pPr>
              <w:jc w:val="center"/>
              <w:rPr>
                <w:szCs w:val="21"/>
              </w:rPr>
            </w:pPr>
            <w:r w:rsidRPr="00C73BAC">
              <w:rPr>
                <w:rFonts w:hint="eastAsia"/>
                <w:szCs w:val="21"/>
              </w:rPr>
              <w:t>□是□否</w:t>
            </w:r>
          </w:p>
        </w:tc>
        <w:tc>
          <w:tcPr>
            <w:tcW w:w="927" w:type="dxa"/>
            <w:vAlign w:val="center"/>
          </w:tcPr>
          <w:p w:rsidR="00F23E96" w:rsidRPr="00C73BAC" w:rsidRDefault="00F23E96" w:rsidP="00F23E96">
            <w:pPr>
              <w:jc w:val="center"/>
              <w:rPr>
                <w:szCs w:val="21"/>
              </w:rPr>
            </w:pPr>
          </w:p>
        </w:tc>
      </w:tr>
    </w:tbl>
    <w:p w:rsidR="003C39F6" w:rsidRPr="009B2E30" w:rsidRDefault="003C39F6" w:rsidP="00E81BDD">
      <w:pPr>
        <w:spacing w:beforeLines="50" w:before="120" w:afterLines="50" w:after="120"/>
        <w:rPr>
          <w:rFonts w:hAnsi="宋体"/>
          <w:b/>
          <w:szCs w:val="21"/>
        </w:rPr>
      </w:pPr>
      <w:r w:rsidRPr="009B2E30">
        <w:rPr>
          <w:rFonts w:hAnsi="宋体" w:hint="eastAsia"/>
          <w:b/>
          <w:szCs w:val="21"/>
        </w:rPr>
        <w:t>5.2</w:t>
      </w:r>
      <w:r w:rsidRPr="009B2E30">
        <w:rPr>
          <w:rFonts w:hAnsi="宋体" w:hint="eastAsia"/>
          <w:b/>
          <w:szCs w:val="21"/>
        </w:rPr>
        <w:t>设备性能要求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rsidP="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1</w:t>
            </w:r>
          </w:p>
        </w:tc>
        <w:tc>
          <w:tcPr>
            <w:tcW w:w="6697" w:type="dxa"/>
            <w:vAlign w:val="center"/>
          </w:tcPr>
          <w:p w:rsidR="00A85926" w:rsidRDefault="009A3596" w:rsidP="00820057">
            <w:pPr>
              <w:ind w:left="11"/>
              <w:jc w:val="left"/>
              <w:rPr>
                <w:rFonts w:ascii="宋体" w:hAnsi="宋体"/>
                <w:szCs w:val="21"/>
              </w:rPr>
            </w:pPr>
            <w:r w:rsidRPr="009A3596">
              <w:rPr>
                <w:rFonts w:ascii="Tahoma" w:hAnsi="Tahoma" w:cs="Tahoma" w:hint="eastAsia"/>
                <w:szCs w:val="21"/>
              </w:rPr>
              <w:t>制成袋的尺寸长：</w:t>
            </w:r>
            <w:r w:rsidR="001F5956">
              <w:rPr>
                <w:rFonts w:ascii="Tahoma" w:hAnsi="Tahoma" w:cs="Tahoma" w:hint="eastAsia"/>
                <w:szCs w:val="21"/>
              </w:rPr>
              <w:t>8</w:t>
            </w:r>
            <w:r w:rsidRPr="009A3596">
              <w:rPr>
                <w:rFonts w:ascii="Tahoma" w:hAnsi="Tahoma" w:cs="Tahoma" w:hint="eastAsia"/>
                <w:szCs w:val="21"/>
              </w:rPr>
              <w:t>0mm</w:t>
            </w:r>
            <w:r w:rsidRPr="009A3596">
              <w:rPr>
                <w:rFonts w:ascii="Tahoma" w:hAnsi="Tahoma" w:cs="Tahoma" w:hint="eastAsia"/>
                <w:szCs w:val="21"/>
              </w:rPr>
              <w:t>—</w:t>
            </w:r>
            <w:r w:rsidRPr="009A3596">
              <w:rPr>
                <w:rFonts w:ascii="Tahoma" w:hAnsi="Tahoma" w:cs="Tahoma" w:hint="eastAsia"/>
                <w:szCs w:val="21"/>
              </w:rPr>
              <w:t>180mm</w:t>
            </w:r>
            <w:r w:rsidRPr="009A3596">
              <w:rPr>
                <w:rFonts w:ascii="Tahoma" w:hAnsi="Tahoma" w:cs="Tahoma" w:hint="eastAsia"/>
                <w:szCs w:val="21"/>
              </w:rPr>
              <w:t>、宽：</w:t>
            </w:r>
            <w:r w:rsidRPr="009A3596">
              <w:rPr>
                <w:rFonts w:ascii="Tahoma" w:hAnsi="Tahoma" w:cs="Tahoma" w:hint="eastAsia"/>
                <w:szCs w:val="21"/>
              </w:rPr>
              <w:t>30mm</w:t>
            </w:r>
            <w:r w:rsidRPr="009A3596">
              <w:rPr>
                <w:rFonts w:ascii="Tahoma" w:hAnsi="Tahoma" w:cs="Tahoma" w:hint="eastAsia"/>
                <w:szCs w:val="21"/>
              </w:rPr>
              <w:t>—</w:t>
            </w:r>
            <w:r w:rsidRPr="009A3596">
              <w:rPr>
                <w:rFonts w:ascii="Tahoma" w:hAnsi="Tahoma" w:cs="Tahoma" w:hint="eastAsia"/>
                <w:szCs w:val="21"/>
              </w:rPr>
              <w:t>1</w:t>
            </w:r>
            <w:r w:rsidR="00E81BDD">
              <w:rPr>
                <w:rFonts w:ascii="Tahoma" w:hAnsi="Tahoma" w:cs="Tahoma" w:hint="eastAsia"/>
                <w:szCs w:val="21"/>
              </w:rPr>
              <w:t>50</w:t>
            </w:r>
            <w:r w:rsidRPr="009A3596">
              <w:rPr>
                <w:rFonts w:ascii="Tahoma" w:hAnsi="Tahoma" w:cs="Tahoma" w:hint="eastAsia"/>
                <w:szCs w:val="21"/>
              </w:rPr>
              <w:t>mm</w:t>
            </w:r>
            <w:r w:rsidRPr="009A3596">
              <w:rPr>
                <w:rFonts w:ascii="Tahoma" w:hAnsi="Tahoma" w:cs="Tahoma" w:hint="eastAsia"/>
                <w:szCs w:val="21"/>
              </w:rPr>
              <w:t>、高：</w:t>
            </w:r>
            <w:r w:rsidRPr="009A3596">
              <w:rPr>
                <w:rFonts w:ascii="Tahoma" w:hAnsi="Tahoma" w:cs="Tahoma" w:hint="eastAsia"/>
                <w:szCs w:val="21"/>
              </w:rPr>
              <w:t>5mm</w:t>
            </w:r>
            <w:r w:rsidRPr="009A3596">
              <w:rPr>
                <w:rFonts w:ascii="Tahoma" w:hAnsi="Tahoma" w:cs="Tahoma" w:hint="eastAsia"/>
                <w:szCs w:val="21"/>
              </w:rPr>
              <w:t>—</w:t>
            </w:r>
            <w:r w:rsidRPr="009A3596">
              <w:rPr>
                <w:rFonts w:ascii="Tahoma" w:hAnsi="Tahoma" w:cs="Tahoma" w:hint="eastAsia"/>
                <w:szCs w:val="21"/>
              </w:rPr>
              <w:t>70mm</w:t>
            </w:r>
            <w:r w:rsidRPr="009A3596">
              <w:rPr>
                <w:rFonts w:ascii="Tahoma" w:hAnsi="Tahoma" w:cs="Tahoma" w:hint="eastAsia"/>
                <w:szCs w:val="21"/>
              </w:rPr>
              <w:t>。满足每包</w:t>
            </w:r>
            <w:r w:rsidRPr="009A3596">
              <w:rPr>
                <w:rFonts w:ascii="Tahoma" w:hAnsi="Tahoma" w:cs="Tahoma" w:hint="eastAsia"/>
                <w:szCs w:val="21"/>
              </w:rPr>
              <w:t>1</w:t>
            </w:r>
            <w:r w:rsidRPr="009A3596">
              <w:rPr>
                <w:rFonts w:ascii="Tahoma" w:hAnsi="Tahoma" w:cs="Tahoma" w:hint="eastAsia"/>
                <w:szCs w:val="21"/>
              </w:rPr>
              <w:t>到</w:t>
            </w:r>
            <w:r w:rsidR="00820057">
              <w:rPr>
                <w:rFonts w:ascii="Tahoma" w:hAnsi="Tahoma" w:cs="Tahoma" w:hint="eastAsia"/>
                <w:szCs w:val="21"/>
              </w:rPr>
              <w:t>5</w:t>
            </w:r>
            <w:r w:rsidRPr="009A3596">
              <w:rPr>
                <w:rFonts w:ascii="Tahoma" w:hAnsi="Tahoma" w:cs="Tahoma" w:hint="eastAsia"/>
                <w:szCs w:val="21"/>
              </w:rPr>
              <w:t>板的枕包形式。稳定生产速度</w:t>
            </w:r>
            <w:r w:rsidRPr="009A3596">
              <w:rPr>
                <w:rFonts w:ascii="Tahoma" w:hAnsi="Tahoma" w:cs="Tahoma" w:hint="eastAsia"/>
                <w:szCs w:val="21"/>
              </w:rPr>
              <w:t>200</w:t>
            </w:r>
            <w:r w:rsidRPr="009A3596">
              <w:rPr>
                <w:rFonts w:ascii="Tahoma" w:hAnsi="Tahoma" w:cs="Tahoma" w:hint="eastAsia"/>
                <w:szCs w:val="21"/>
              </w:rPr>
              <w:t>包</w:t>
            </w:r>
            <w:r w:rsidRPr="009A3596">
              <w:rPr>
                <w:rFonts w:ascii="Tahoma" w:hAnsi="Tahoma" w:cs="Tahoma" w:hint="eastAsia"/>
                <w:szCs w:val="21"/>
              </w:rPr>
              <w:t>/</w:t>
            </w:r>
            <w:r w:rsidRPr="009A3596">
              <w:rPr>
                <w:rFonts w:ascii="Tahoma" w:hAnsi="Tahoma" w:cs="Tahoma" w:hint="eastAsia"/>
                <w:szCs w:val="21"/>
              </w:rPr>
              <w:t>分钟</w:t>
            </w:r>
            <w:r w:rsidRPr="009A3596">
              <w:rPr>
                <w:rFonts w:ascii="Tahoma" w:hAnsi="Tahoma" w:cs="Tahoma" w:hint="eastAsia"/>
                <w:szCs w:val="21"/>
              </w:rPr>
              <w:t xml:space="preserve"> (</w:t>
            </w:r>
            <w:r w:rsidRPr="009A3596">
              <w:rPr>
                <w:rFonts w:ascii="Tahoma" w:hAnsi="Tahoma" w:cs="Tahoma" w:hint="eastAsia"/>
                <w:szCs w:val="21"/>
              </w:rPr>
              <w:t>按每包</w:t>
            </w:r>
            <w:r w:rsidRPr="009A3596">
              <w:rPr>
                <w:rFonts w:ascii="Tahoma" w:hAnsi="Tahoma" w:cs="Tahoma" w:hint="eastAsia"/>
                <w:szCs w:val="21"/>
              </w:rPr>
              <w:t>2</w:t>
            </w:r>
            <w:r w:rsidRPr="009A3596">
              <w:rPr>
                <w:rFonts w:ascii="Tahoma" w:hAnsi="Tahoma" w:cs="Tahoma" w:hint="eastAsia"/>
                <w:szCs w:val="21"/>
              </w:rPr>
              <w:t>板计</w:t>
            </w:r>
            <w:r w:rsidRPr="009A3596">
              <w:rPr>
                <w:rFonts w:ascii="Tahoma" w:hAnsi="Tahoma" w:cs="Tahoma" w:hint="eastAsia"/>
                <w:szCs w:val="21"/>
              </w:rPr>
              <w:t>)</w:t>
            </w:r>
            <w:r w:rsidRPr="009A3596">
              <w:rPr>
                <w:rFonts w:ascii="Tahoma" w:hAnsi="Tahoma" w:cs="Tahoma" w:hint="eastAsia"/>
                <w:szCs w:val="21"/>
              </w:rPr>
              <w:t>。枕包速度任意可调。</w:t>
            </w:r>
          </w:p>
        </w:tc>
        <w:tc>
          <w:tcPr>
            <w:tcW w:w="1199" w:type="dxa"/>
            <w:vAlign w:val="center"/>
          </w:tcPr>
          <w:p w:rsidR="00A85926" w:rsidRDefault="00A85926" w:rsidP="00A85926">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jc w:val="center"/>
              <w:rPr>
                <w:rFonts w:ascii="宋体" w:hAnsi="宋体"/>
                <w:szCs w:val="21"/>
                <w:lang w:val="en-GB"/>
              </w:rPr>
            </w:pPr>
          </w:p>
        </w:tc>
      </w:tr>
    </w:tbl>
    <w:p w:rsidR="00EC1D82" w:rsidRPr="009B2E30" w:rsidRDefault="00D2191D" w:rsidP="00E81BDD">
      <w:pPr>
        <w:spacing w:beforeLines="50" w:before="120" w:afterLines="50" w:after="120"/>
        <w:rPr>
          <w:rFonts w:hAnsi="宋体"/>
          <w:b/>
          <w:szCs w:val="21"/>
        </w:rPr>
      </w:pPr>
      <w:r w:rsidRPr="009B2E30">
        <w:rPr>
          <w:rFonts w:hAnsi="宋体" w:hint="eastAsia"/>
          <w:b/>
          <w:szCs w:val="21"/>
        </w:rPr>
        <w:t>5.</w:t>
      </w:r>
      <w:r w:rsidR="009B2E30">
        <w:rPr>
          <w:rFonts w:hAnsi="宋体"/>
          <w:b/>
          <w:szCs w:val="21"/>
        </w:rPr>
        <w:t>3</w:t>
      </w:r>
      <w:r w:rsidRPr="009B2E30">
        <w:rPr>
          <w:rFonts w:hAnsi="宋体" w:hint="eastAsia"/>
          <w:b/>
          <w:szCs w:val="21"/>
        </w:rPr>
        <w:t>主要工艺要求和设计要求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EB0ABE">
        <w:trPr>
          <w:trHeight w:val="20"/>
        </w:trPr>
        <w:tc>
          <w:tcPr>
            <w:tcW w:w="8712" w:type="dxa"/>
            <w:gridSpan w:val="3"/>
            <w:vAlign w:val="center"/>
          </w:tcPr>
          <w:p w:rsidR="00A85926" w:rsidRDefault="00A85926" w:rsidP="0065365A">
            <w:pPr>
              <w:spacing w:line="440" w:lineRule="exact"/>
              <w:jc w:val="left"/>
              <w:rPr>
                <w:rFonts w:ascii="宋体" w:hAnsi="宋体"/>
                <w:szCs w:val="21"/>
                <w:lang w:val="en-GB"/>
              </w:rPr>
            </w:pPr>
            <w:r w:rsidRPr="00FB1661">
              <w:rPr>
                <w:rFonts w:ascii="宋体" w:hAnsi="宋体" w:hint="eastAsia"/>
              </w:rPr>
              <w:t>通用部分</w:t>
            </w:r>
          </w:p>
        </w:tc>
        <w:tc>
          <w:tcPr>
            <w:tcW w:w="927" w:type="dxa"/>
            <w:vAlign w:val="center"/>
          </w:tcPr>
          <w:p w:rsidR="00A85926" w:rsidRPr="00FB1661" w:rsidRDefault="00A85926" w:rsidP="00EB0ABE">
            <w:pPr>
              <w:jc w:val="left"/>
              <w:rPr>
                <w:rFonts w:ascii="宋体" w:hAnsi="宋体"/>
              </w:rPr>
            </w:pPr>
          </w:p>
        </w:tc>
      </w:tr>
      <w:tr w:rsidR="00A85926" w:rsidTr="00EB0ABE">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lastRenderedPageBreak/>
              <w:t xml:space="preserve"> 1</w:t>
            </w:r>
          </w:p>
        </w:tc>
        <w:tc>
          <w:tcPr>
            <w:tcW w:w="6697" w:type="dxa"/>
            <w:vAlign w:val="center"/>
          </w:tcPr>
          <w:p w:rsidR="00A85926" w:rsidRDefault="009B2E30" w:rsidP="006619D2">
            <w:pPr>
              <w:pStyle w:val="Text"/>
              <w:spacing w:before="0"/>
              <w:rPr>
                <w:rFonts w:ascii="宋体" w:hAnsi="宋体"/>
                <w:szCs w:val="21"/>
                <w:lang w:eastAsia="zh-CN"/>
              </w:rPr>
            </w:pPr>
            <w:r>
              <w:rPr>
                <w:rFonts w:ascii="Arial" w:hAnsi="Arial" w:cs="Arial" w:hint="eastAsia"/>
                <w:szCs w:val="21"/>
                <w:lang w:eastAsia="zh-CN"/>
              </w:rPr>
              <w:t>采用</w:t>
            </w:r>
            <w:r>
              <w:rPr>
                <w:rFonts w:ascii="Arial" w:hAnsi="Arial" w:cs="Arial"/>
                <w:szCs w:val="21"/>
                <w:lang w:eastAsia="zh-CN"/>
              </w:rPr>
              <w:t>三相五线制</w:t>
            </w:r>
            <w:r>
              <w:rPr>
                <w:rFonts w:ascii="Arial" w:hAnsi="Arial" w:cs="Arial" w:hint="eastAsia"/>
                <w:szCs w:val="21"/>
                <w:lang w:eastAsia="zh-CN"/>
              </w:rPr>
              <w:t>交流电；单</w:t>
            </w:r>
            <w:r>
              <w:rPr>
                <w:rFonts w:ascii="Arial" w:hAnsi="Arial" w:cs="Arial"/>
                <w:szCs w:val="21"/>
                <w:lang w:eastAsia="zh-CN"/>
              </w:rPr>
              <w:t>相</w:t>
            </w:r>
            <w:r>
              <w:rPr>
                <w:rFonts w:ascii="Arial" w:hAnsi="Arial" w:cs="Arial" w:hint="eastAsia"/>
                <w:szCs w:val="21"/>
                <w:lang w:eastAsia="zh-CN"/>
              </w:rPr>
              <w:t>三</w:t>
            </w:r>
            <w:r>
              <w:rPr>
                <w:rFonts w:ascii="Arial" w:hAnsi="Arial" w:cs="Arial"/>
                <w:szCs w:val="21"/>
                <w:lang w:eastAsia="zh-CN"/>
              </w:rPr>
              <w:t>线制</w:t>
            </w:r>
            <w:r>
              <w:rPr>
                <w:rFonts w:ascii="Arial" w:hAnsi="Arial" w:cs="Arial" w:hint="eastAsia"/>
                <w:szCs w:val="21"/>
                <w:lang w:eastAsia="zh-CN"/>
              </w:rPr>
              <w:t>；</w:t>
            </w:r>
            <w:r w:rsidRPr="00940BEE">
              <w:rPr>
                <w:szCs w:val="21"/>
                <w:lang w:eastAsia="zh-CN"/>
              </w:rPr>
              <w:t>三相</w:t>
            </w:r>
            <w:r w:rsidRPr="00940BEE">
              <w:rPr>
                <w:szCs w:val="21"/>
                <w:lang w:eastAsia="zh-CN"/>
              </w:rPr>
              <w:t>380±10%V</w:t>
            </w:r>
            <w:r w:rsidRPr="00940BEE">
              <w:rPr>
                <w:szCs w:val="21"/>
                <w:lang w:eastAsia="zh-CN"/>
              </w:rPr>
              <w:t>；</w:t>
            </w:r>
            <w:r w:rsidRPr="00940BEE">
              <w:rPr>
                <w:szCs w:val="21"/>
                <w:lang w:eastAsia="zh-CN"/>
              </w:rPr>
              <w:t xml:space="preserve"> 220±10%V</w:t>
            </w:r>
            <w:r w:rsidRPr="00940BEE">
              <w:rPr>
                <w:szCs w:val="21"/>
                <w:lang w:eastAsia="zh-CN"/>
              </w:rPr>
              <w:t>，</w:t>
            </w:r>
            <w:r w:rsidRPr="00940BEE">
              <w:rPr>
                <w:szCs w:val="21"/>
                <w:lang w:eastAsia="zh-CN"/>
              </w:rPr>
              <w:t>50Hz</w:t>
            </w:r>
            <w:r>
              <w:rPr>
                <w:rFonts w:hint="eastAsia"/>
                <w:szCs w:val="21"/>
                <w:lang w:eastAsia="zh-CN"/>
              </w:rPr>
              <w:t>；</w:t>
            </w:r>
          </w:p>
        </w:tc>
        <w:tc>
          <w:tcPr>
            <w:tcW w:w="1199" w:type="dxa"/>
            <w:vAlign w:val="center"/>
          </w:tcPr>
          <w:p w:rsidR="00A85926" w:rsidRDefault="00A85926" w:rsidP="00EB3F1D">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EB0ABE">
            <w:pPr>
              <w:jc w:val="center"/>
              <w:rPr>
                <w:rFonts w:ascii="宋体" w:hAnsi="宋体"/>
                <w:szCs w:val="21"/>
                <w:lang w:val="en-GB"/>
              </w:rPr>
            </w:pPr>
          </w:p>
        </w:tc>
      </w:tr>
      <w:tr w:rsidR="00A85926" w:rsidTr="00EB0ABE">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2</w:t>
            </w:r>
          </w:p>
        </w:tc>
        <w:tc>
          <w:tcPr>
            <w:tcW w:w="6697" w:type="dxa"/>
            <w:vAlign w:val="center"/>
          </w:tcPr>
          <w:p w:rsidR="00A85926" w:rsidRPr="009B2E30" w:rsidRDefault="009B2E30" w:rsidP="009B2E30">
            <w:pPr>
              <w:rPr>
                <w:szCs w:val="21"/>
              </w:rPr>
            </w:pPr>
            <w:r w:rsidRPr="00940BEE">
              <w:rPr>
                <w:szCs w:val="21"/>
              </w:rPr>
              <w:t>压缩空气：</w:t>
            </w:r>
            <w:r w:rsidRPr="00940BEE">
              <w:rPr>
                <w:szCs w:val="21"/>
              </w:rPr>
              <w:t>0.5</w:t>
            </w:r>
            <w:r>
              <w:rPr>
                <w:szCs w:val="21"/>
              </w:rPr>
              <w:t>0</w:t>
            </w:r>
            <w:r w:rsidRPr="00940BEE">
              <w:rPr>
                <w:szCs w:val="21"/>
              </w:rPr>
              <w:t>MPa-0.8</w:t>
            </w:r>
            <w:r>
              <w:rPr>
                <w:szCs w:val="21"/>
              </w:rPr>
              <w:t>0</w:t>
            </w:r>
            <w:r w:rsidRPr="00940BEE">
              <w:rPr>
                <w:szCs w:val="21"/>
              </w:rPr>
              <w:t>MPa</w:t>
            </w:r>
            <w:r>
              <w:rPr>
                <w:rFonts w:hint="eastAsia"/>
                <w:szCs w:val="21"/>
              </w:rPr>
              <w:t>；</w:t>
            </w:r>
          </w:p>
        </w:tc>
        <w:tc>
          <w:tcPr>
            <w:tcW w:w="1199" w:type="dxa"/>
            <w:vAlign w:val="center"/>
          </w:tcPr>
          <w:p w:rsidR="00A85926" w:rsidRDefault="00A85926" w:rsidP="00EB3F1D">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EB0ABE">
            <w:pPr>
              <w:jc w:val="center"/>
              <w:rPr>
                <w:rFonts w:ascii="宋体" w:hAnsi="宋体"/>
                <w:szCs w:val="21"/>
                <w:lang w:val="en-GB"/>
              </w:rPr>
            </w:pPr>
          </w:p>
        </w:tc>
      </w:tr>
      <w:tr w:rsidR="00A85926" w:rsidTr="00EB0ABE">
        <w:trPr>
          <w:trHeight w:val="20"/>
        </w:trPr>
        <w:tc>
          <w:tcPr>
            <w:tcW w:w="816" w:type="dxa"/>
            <w:vAlign w:val="center"/>
          </w:tcPr>
          <w:p w:rsidR="00A85926" w:rsidRDefault="00A85926">
            <w:pPr>
              <w:pStyle w:val="af4"/>
              <w:spacing w:line="440" w:lineRule="exact"/>
              <w:jc w:val="center"/>
              <w:rPr>
                <w:rFonts w:ascii="宋体" w:hAnsi="宋体"/>
                <w:sz w:val="21"/>
                <w:szCs w:val="21"/>
              </w:rPr>
            </w:pPr>
            <w:r>
              <w:rPr>
                <w:rFonts w:ascii="宋体" w:hAnsi="宋体" w:hint="eastAsia"/>
                <w:sz w:val="21"/>
                <w:szCs w:val="21"/>
              </w:rPr>
              <w:t xml:space="preserve"> 3</w:t>
            </w:r>
          </w:p>
        </w:tc>
        <w:tc>
          <w:tcPr>
            <w:tcW w:w="6697" w:type="dxa"/>
            <w:vAlign w:val="center"/>
          </w:tcPr>
          <w:p w:rsidR="00A85926" w:rsidRDefault="00107885" w:rsidP="00EF7EF6">
            <w:pPr>
              <w:pStyle w:val="Text"/>
              <w:spacing w:before="0"/>
              <w:rPr>
                <w:rFonts w:ascii="宋体" w:hAnsi="宋体"/>
                <w:szCs w:val="21"/>
                <w:lang w:eastAsia="zh-CN"/>
              </w:rPr>
            </w:pPr>
            <w:r>
              <w:rPr>
                <w:rFonts w:ascii="Arial" w:hAnsi="Arial" w:cs="Arial" w:hint="eastAsia"/>
                <w:szCs w:val="21"/>
                <w:lang w:eastAsia="zh-CN"/>
              </w:rPr>
              <w:t>供货方应在</w:t>
            </w:r>
            <w:r>
              <w:rPr>
                <w:rFonts w:ascii="Arial" w:hAnsi="Arial" w:cs="Arial"/>
                <w:szCs w:val="21"/>
                <w:lang w:eastAsia="zh-CN"/>
              </w:rPr>
              <w:t>合同签订后</w:t>
            </w:r>
            <w:r>
              <w:rPr>
                <w:rFonts w:ascii="Arial" w:hAnsi="Arial" w:cs="Arial" w:hint="eastAsia"/>
                <w:szCs w:val="21"/>
                <w:lang w:eastAsia="zh-CN"/>
              </w:rPr>
              <w:t>二</w:t>
            </w:r>
            <w:r>
              <w:rPr>
                <w:rFonts w:ascii="Arial" w:hAnsi="Arial" w:cs="Arial"/>
                <w:szCs w:val="21"/>
                <w:lang w:eastAsia="zh-CN"/>
              </w:rPr>
              <w:t>周内</w:t>
            </w:r>
            <w:r>
              <w:rPr>
                <w:rFonts w:ascii="Arial" w:hAnsi="Arial" w:cs="Arial" w:hint="eastAsia"/>
                <w:szCs w:val="21"/>
                <w:lang w:eastAsia="zh-CN"/>
              </w:rPr>
              <w:t>提供</w:t>
            </w:r>
            <w:r>
              <w:rPr>
                <w:rFonts w:ascii="Arial" w:hAnsi="Arial" w:cs="Arial"/>
                <w:szCs w:val="21"/>
                <w:lang w:eastAsia="zh-CN"/>
              </w:rPr>
              <w:t>设备准确</w:t>
            </w:r>
            <w:r>
              <w:rPr>
                <w:rFonts w:ascii="Arial" w:hAnsi="Arial" w:cs="Arial" w:hint="eastAsia"/>
                <w:szCs w:val="21"/>
                <w:lang w:eastAsia="zh-CN"/>
              </w:rPr>
              <w:t>的</w:t>
            </w:r>
            <w:r>
              <w:rPr>
                <w:rFonts w:ascii="Arial" w:hAnsi="Arial" w:cs="Arial"/>
                <w:szCs w:val="21"/>
                <w:lang w:eastAsia="zh-CN"/>
              </w:rPr>
              <w:t>布局</w:t>
            </w:r>
            <w:r>
              <w:rPr>
                <w:rFonts w:ascii="Arial" w:hAnsi="Arial" w:cs="Arial" w:hint="eastAsia"/>
                <w:szCs w:val="21"/>
                <w:lang w:eastAsia="zh-CN"/>
              </w:rPr>
              <w:t>平面</w:t>
            </w:r>
            <w:r>
              <w:rPr>
                <w:rFonts w:ascii="Arial" w:hAnsi="Arial" w:cs="Arial"/>
                <w:szCs w:val="21"/>
                <w:lang w:eastAsia="zh-CN"/>
              </w:rPr>
              <w:t>图</w:t>
            </w:r>
            <w:r>
              <w:rPr>
                <w:rFonts w:ascii="Arial" w:hAnsi="Arial" w:cs="Arial" w:hint="eastAsia"/>
                <w:szCs w:val="21"/>
                <w:lang w:eastAsia="zh-CN"/>
              </w:rPr>
              <w:t>和</w:t>
            </w:r>
            <w:r>
              <w:rPr>
                <w:rFonts w:ascii="Arial" w:hAnsi="Arial" w:cs="Arial"/>
                <w:szCs w:val="21"/>
                <w:lang w:eastAsia="zh-CN"/>
              </w:rPr>
              <w:t>所有介质需求</w:t>
            </w:r>
            <w:r>
              <w:rPr>
                <w:rFonts w:ascii="Arial" w:hAnsi="Arial" w:cs="Arial" w:hint="eastAsia"/>
                <w:szCs w:val="21"/>
                <w:lang w:eastAsia="zh-CN"/>
              </w:rPr>
              <w:t>。</w:t>
            </w:r>
          </w:p>
        </w:tc>
        <w:tc>
          <w:tcPr>
            <w:tcW w:w="1199" w:type="dxa"/>
            <w:vAlign w:val="center"/>
          </w:tcPr>
          <w:p w:rsidR="00A85926" w:rsidRDefault="00A85926" w:rsidP="00EB3F1D">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EB0ABE">
            <w:pPr>
              <w:jc w:val="center"/>
              <w:rPr>
                <w:rFonts w:ascii="宋体" w:hAnsi="宋体"/>
                <w:szCs w:val="21"/>
                <w:lang w:val="en-GB"/>
              </w:rPr>
            </w:pPr>
          </w:p>
        </w:tc>
      </w:tr>
      <w:tr w:rsidR="00A85926" w:rsidTr="00EB0ABE">
        <w:trPr>
          <w:trHeight w:val="20"/>
        </w:trPr>
        <w:tc>
          <w:tcPr>
            <w:tcW w:w="816" w:type="dxa"/>
            <w:vAlign w:val="center"/>
          </w:tcPr>
          <w:p w:rsidR="00A85926" w:rsidRDefault="00A85926" w:rsidP="00B87CB3">
            <w:pPr>
              <w:pStyle w:val="af4"/>
              <w:spacing w:line="440" w:lineRule="exact"/>
              <w:jc w:val="center"/>
              <w:rPr>
                <w:rFonts w:ascii="宋体" w:hAnsi="宋体"/>
                <w:sz w:val="21"/>
                <w:szCs w:val="21"/>
              </w:rPr>
            </w:pPr>
            <w:r>
              <w:rPr>
                <w:rFonts w:ascii="宋体" w:hAnsi="宋体" w:hint="eastAsia"/>
                <w:sz w:val="21"/>
                <w:szCs w:val="21"/>
              </w:rPr>
              <w:t xml:space="preserve"> 4</w:t>
            </w:r>
          </w:p>
        </w:tc>
        <w:tc>
          <w:tcPr>
            <w:tcW w:w="6697" w:type="dxa"/>
            <w:vAlign w:val="center"/>
          </w:tcPr>
          <w:p w:rsidR="00A85926" w:rsidRDefault="00A85926">
            <w:pPr>
              <w:pStyle w:val="Text"/>
              <w:spacing w:before="0"/>
              <w:rPr>
                <w:rFonts w:ascii="宋体" w:hAnsi="宋体"/>
                <w:kern w:val="2"/>
                <w:szCs w:val="24"/>
                <w:lang w:eastAsia="zh-CN"/>
              </w:rPr>
            </w:pPr>
            <w:r w:rsidRPr="00C94B8F">
              <w:rPr>
                <w:rFonts w:hint="eastAsia"/>
                <w:color w:val="000000"/>
                <w:szCs w:val="21"/>
                <w:lang w:eastAsia="zh-CN"/>
              </w:rPr>
              <w:t>设备设计、制造应避免润滑部件与</w:t>
            </w:r>
            <w:r>
              <w:rPr>
                <w:rFonts w:hint="eastAsia"/>
                <w:color w:val="000000"/>
                <w:szCs w:val="21"/>
                <w:lang w:eastAsia="zh-CN"/>
              </w:rPr>
              <w:t>中间产品及</w:t>
            </w:r>
            <w:r w:rsidRPr="00C94B8F">
              <w:rPr>
                <w:rFonts w:hint="eastAsia"/>
                <w:color w:val="000000"/>
                <w:szCs w:val="21"/>
                <w:lang w:eastAsia="zh-CN"/>
              </w:rPr>
              <w:t>包装材</w:t>
            </w:r>
            <w:r>
              <w:rPr>
                <w:rFonts w:hint="eastAsia"/>
                <w:color w:val="000000"/>
                <w:szCs w:val="21"/>
                <w:lang w:eastAsia="zh-CN"/>
              </w:rPr>
              <w:t>料</w:t>
            </w:r>
            <w:r w:rsidRPr="00C94B8F">
              <w:rPr>
                <w:rFonts w:hint="eastAsia"/>
                <w:color w:val="000000"/>
                <w:szCs w:val="21"/>
                <w:lang w:eastAsia="zh-CN"/>
              </w:rPr>
              <w:t>接触。</w:t>
            </w:r>
          </w:p>
        </w:tc>
        <w:tc>
          <w:tcPr>
            <w:tcW w:w="1199" w:type="dxa"/>
            <w:vAlign w:val="center"/>
          </w:tcPr>
          <w:p w:rsidR="00A85926" w:rsidRDefault="00A85926"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A85926" w:rsidRDefault="00A85926"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pStyle w:val="af4"/>
              <w:spacing w:line="440" w:lineRule="exact"/>
              <w:jc w:val="center"/>
              <w:rPr>
                <w:rFonts w:ascii="宋体" w:hAnsi="宋体"/>
                <w:sz w:val="21"/>
                <w:szCs w:val="21"/>
              </w:rPr>
            </w:pPr>
            <w:r>
              <w:rPr>
                <w:rFonts w:ascii="宋体" w:hAnsi="宋体" w:hint="eastAsia"/>
                <w:sz w:val="21"/>
                <w:szCs w:val="21"/>
              </w:rPr>
              <w:t xml:space="preserve"> 5</w:t>
            </w:r>
          </w:p>
        </w:tc>
        <w:tc>
          <w:tcPr>
            <w:tcW w:w="6697" w:type="dxa"/>
            <w:vAlign w:val="center"/>
          </w:tcPr>
          <w:p w:rsidR="00EB0ABE" w:rsidRDefault="00EB0ABE" w:rsidP="001F5956">
            <w:pPr>
              <w:pStyle w:val="HeadingLeft"/>
              <w:tabs>
                <w:tab w:val="clear" w:pos="4820"/>
                <w:tab w:val="clear" w:pos="9639"/>
                <w:tab w:val="center" w:pos="2268"/>
                <w:tab w:val="right" w:pos="5387"/>
              </w:tabs>
              <w:spacing w:before="0" w:after="0" w:line="320" w:lineRule="atLeast"/>
              <w:rPr>
                <w:rFonts w:ascii="宋体" w:hAnsi="宋体" w:cs="Arial"/>
                <w:b w:val="0"/>
                <w:caps w:val="0"/>
                <w:sz w:val="21"/>
                <w:szCs w:val="21"/>
                <w:lang w:val="en-US" w:eastAsia="zh-CN"/>
              </w:rPr>
            </w:pPr>
            <w:r w:rsidRPr="00C65F34">
              <w:rPr>
                <w:rFonts w:ascii="宋体" w:hAnsi="宋体" w:cs="Arial" w:hint="eastAsia"/>
                <w:b w:val="0"/>
                <w:caps w:val="0"/>
                <w:sz w:val="21"/>
                <w:szCs w:val="21"/>
                <w:lang w:val="en-US" w:eastAsia="zh-CN"/>
              </w:rPr>
              <w:t>适合的枕包材料为聚乙烯、聚丙烯、复合薄膜及铝膜等。最大膜宽</w:t>
            </w:r>
            <w:r w:rsidR="001F5956">
              <w:rPr>
                <w:rFonts w:ascii="宋体" w:hAnsi="宋体" w:cs="Arial" w:hint="eastAsia"/>
                <w:b w:val="0"/>
                <w:caps w:val="0"/>
                <w:sz w:val="21"/>
                <w:szCs w:val="21"/>
                <w:lang w:val="en-US" w:eastAsia="zh-CN"/>
              </w:rPr>
              <w:t>30</w:t>
            </w:r>
            <w:r w:rsidRPr="00C65F34">
              <w:rPr>
                <w:rFonts w:ascii="宋体" w:hAnsi="宋体" w:cs="Arial" w:hint="eastAsia"/>
                <w:b w:val="0"/>
                <w:caps w:val="0"/>
                <w:sz w:val="21"/>
                <w:szCs w:val="21"/>
                <w:lang w:val="en-US" w:eastAsia="zh-CN"/>
              </w:rPr>
              <w:t>0mm。厚度</w:t>
            </w:r>
            <w:r w:rsidR="001F5956">
              <w:rPr>
                <w:rFonts w:ascii="宋体" w:hAnsi="宋体" w:cs="Arial" w:hint="eastAsia"/>
                <w:b w:val="0"/>
                <w:caps w:val="0"/>
                <w:sz w:val="21"/>
                <w:szCs w:val="21"/>
                <w:lang w:val="en-US" w:eastAsia="zh-CN"/>
              </w:rPr>
              <w:t>20</w:t>
            </w:r>
            <w:r w:rsidRPr="00C65F34">
              <w:rPr>
                <w:rFonts w:ascii="宋体" w:hAnsi="宋体" w:cs="Arial" w:hint="eastAsia"/>
                <w:b w:val="0"/>
                <w:caps w:val="0"/>
                <w:sz w:val="21"/>
                <w:szCs w:val="21"/>
                <w:lang w:val="en-US" w:eastAsia="zh-CN"/>
              </w:rPr>
              <w:t>-</w:t>
            </w:r>
            <w:r w:rsidR="001F5956">
              <w:rPr>
                <w:rFonts w:ascii="宋体" w:hAnsi="宋体" w:cs="Arial" w:hint="eastAsia"/>
                <w:b w:val="0"/>
                <w:caps w:val="0"/>
                <w:sz w:val="21"/>
                <w:szCs w:val="21"/>
                <w:lang w:val="en-US" w:eastAsia="zh-CN"/>
              </w:rPr>
              <w:t>100</w:t>
            </w:r>
            <w:r w:rsidRPr="00C65F34">
              <w:rPr>
                <w:rFonts w:ascii="宋体" w:hAnsi="宋体" w:cs="Arial" w:hint="eastAsia"/>
                <w:b w:val="0"/>
                <w:caps w:val="0"/>
                <w:sz w:val="21"/>
                <w:szCs w:val="21"/>
                <w:lang w:val="en-US" w:eastAsia="zh-CN"/>
              </w:rPr>
              <w:t>微米</w:t>
            </w:r>
            <w:r>
              <w:rPr>
                <w:rFonts w:ascii="宋体" w:hAnsi="宋体" w:hint="eastAsia"/>
                <w:b w:val="0"/>
                <w:sz w:val="21"/>
                <w:szCs w:val="21"/>
                <w:lang w:eastAsia="zh-CN"/>
              </w:rPr>
              <w:t>。</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pStyle w:val="af4"/>
              <w:spacing w:line="440" w:lineRule="exact"/>
              <w:jc w:val="center"/>
              <w:rPr>
                <w:rFonts w:ascii="宋体" w:hAnsi="宋体"/>
                <w:sz w:val="21"/>
                <w:szCs w:val="21"/>
              </w:rPr>
            </w:pPr>
            <w:r>
              <w:rPr>
                <w:rFonts w:ascii="宋体" w:hAnsi="宋体" w:hint="eastAsia"/>
                <w:sz w:val="21"/>
                <w:szCs w:val="21"/>
              </w:rPr>
              <w:t xml:space="preserve"> 6</w:t>
            </w:r>
          </w:p>
        </w:tc>
        <w:tc>
          <w:tcPr>
            <w:tcW w:w="6697" w:type="dxa"/>
            <w:vAlign w:val="center"/>
          </w:tcPr>
          <w:p w:rsidR="00EB0ABE" w:rsidRDefault="00EB0ABE" w:rsidP="001F5956">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F40A27">
              <w:rPr>
                <w:rFonts w:ascii="宋体" w:hAnsi="宋体" w:cs="Arial" w:hint="eastAsia"/>
                <w:b w:val="0"/>
                <w:caps w:val="0"/>
                <w:sz w:val="21"/>
                <w:szCs w:val="21"/>
                <w:lang w:val="en-US" w:eastAsia="zh-CN"/>
              </w:rPr>
              <w:t>包装质量要求：1、废品率≤0.</w:t>
            </w:r>
            <w:r w:rsidR="001F5956">
              <w:rPr>
                <w:rFonts w:ascii="宋体" w:hAnsi="宋体" w:cs="Arial" w:hint="eastAsia"/>
                <w:b w:val="0"/>
                <w:caps w:val="0"/>
                <w:sz w:val="21"/>
                <w:szCs w:val="21"/>
                <w:lang w:val="en-US" w:eastAsia="zh-CN"/>
              </w:rPr>
              <w:t>1</w:t>
            </w:r>
            <w:r w:rsidRPr="00F40A27">
              <w:rPr>
                <w:rFonts w:ascii="宋体" w:hAnsi="宋体" w:cs="Arial" w:hint="eastAsia"/>
                <w:b w:val="0"/>
                <w:caps w:val="0"/>
                <w:sz w:val="21"/>
                <w:szCs w:val="21"/>
                <w:lang w:val="en-US" w:eastAsia="zh-CN"/>
              </w:rPr>
              <w:t>%； 2、不对药品造成损伤； 3、包装好后的成品不得出现缺板多板现象、密封袋必须确保密封。</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440" w:lineRule="exact"/>
              <w:ind w:left="12"/>
              <w:jc w:val="center"/>
              <w:rPr>
                <w:rFonts w:ascii="宋体" w:hAnsi="宋体"/>
                <w:szCs w:val="21"/>
              </w:rPr>
            </w:pPr>
            <w:r>
              <w:rPr>
                <w:rFonts w:ascii="宋体" w:hAnsi="宋体" w:hint="eastAsia"/>
                <w:szCs w:val="21"/>
              </w:rPr>
              <w:t xml:space="preserve"> 7</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封合的枕包袋，应整齐、美观、松紧适中</w:t>
            </w:r>
            <w:r w:rsidRPr="00460672">
              <w:rPr>
                <w:rFonts w:ascii="宋体" w:hAnsi="宋体" w:cs="Arial" w:hint="eastAsia"/>
                <w:b w:val="0"/>
                <w:caps w:val="0"/>
                <w:sz w:val="21"/>
                <w:szCs w:val="21"/>
                <w:lang w:val="en-US" w:eastAsia="zh-CN"/>
              </w:rPr>
              <w:t>。在重叠处不能出现裂纹即铝层断裂；</w:t>
            </w:r>
            <w:r>
              <w:rPr>
                <w:rFonts w:ascii="宋体" w:hAnsi="宋体" w:cs="Arial" w:hint="eastAsia"/>
                <w:b w:val="0"/>
                <w:caps w:val="0"/>
                <w:sz w:val="21"/>
                <w:szCs w:val="21"/>
                <w:lang w:val="en-US" w:eastAsia="zh-CN"/>
              </w:rPr>
              <w:t>密封严密，检测无泄漏。</w:t>
            </w:r>
          </w:p>
          <w:p w:rsidR="00EB0ABE" w:rsidRPr="00C65F34" w:rsidRDefault="00EB0ABE" w:rsidP="001F5956">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highlight w:val="yellow"/>
                <w:lang w:val="en-US" w:eastAsia="zh-CN"/>
              </w:rPr>
            </w:pPr>
            <w:r>
              <w:rPr>
                <w:rFonts w:ascii="宋体" w:hAnsi="宋体" w:cs="Arial" w:hint="eastAsia"/>
                <w:b w:val="0"/>
                <w:caps w:val="0"/>
                <w:sz w:val="21"/>
                <w:szCs w:val="21"/>
                <w:lang w:val="en-US" w:eastAsia="zh-CN"/>
              </w:rPr>
              <w:t>密封性要求：采用真空检漏法检测，抽真空至“</w:t>
            </w:r>
            <w:r>
              <w:rPr>
                <w:rFonts w:ascii="宋体" w:hAnsi="宋体" w:cs="Arial"/>
                <w:b w:val="0"/>
                <w:caps w:val="0"/>
                <w:sz w:val="21"/>
                <w:szCs w:val="21"/>
                <w:lang w:val="en-US" w:eastAsia="zh-CN"/>
              </w:rPr>
              <w:t>-600mbar</w:t>
            </w:r>
            <w:r>
              <w:rPr>
                <w:rFonts w:ascii="宋体" w:hAnsi="宋体" w:cs="Arial" w:hint="eastAsia"/>
                <w:b w:val="0"/>
                <w:caps w:val="0"/>
                <w:sz w:val="21"/>
                <w:szCs w:val="21"/>
                <w:lang w:val="en-US" w:eastAsia="zh-CN"/>
              </w:rPr>
              <w:t>”以上保持</w:t>
            </w:r>
            <w:r w:rsidR="001F5956">
              <w:rPr>
                <w:rFonts w:ascii="宋体" w:hAnsi="宋体" w:cs="Arial" w:hint="eastAsia"/>
                <w:b w:val="0"/>
                <w:caps w:val="0"/>
                <w:sz w:val="21"/>
                <w:szCs w:val="21"/>
                <w:lang w:val="en-US" w:eastAsia="zh-CN"/>
              </w:rPr>
              <w:t>5</w:t>
            </w:r>
            <w:r>
              <w:rPr>
                <w:rFonts w:ascii="宋体" w:hAnsi="宋体" w:cs="Arial"/>
                <w:b w:val="0"/>
                <w:caps w:val="0"/>
                <w:sz w:val="21"/>
                <w:szCs w:val="21"/>
                <w:lang w:val="en-US" w:eastAsia="zh-CN"/>
              </w:rPr>
              <w:t>min</w:t>
            </w:r>
            <w:r>
              <w:rPr>
                <w:rFonts w:ascii="宋体" w:hAnsi="宋体" w:cs="Arial" w:hint="eastAsia"/>
                <w:b w:val="0"/>
                <w:caps w:val="0"/>
                <w:sz w:val="21"/>
                <w:szCs w:val="21"/>
                <w:lang w:val="en-US" w:eastAsia="zh-CN"/>
              </w:rPr>
              <w:t>，枕包袋不能有渗漏检出。</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 xml:space="preserve"> 8</w:t>
            </w:r>
          </w:p>
        </w:tc>
        <w:tc>
          <w:tcPr>
            <w:tcW w:w="6697" w:type="dxa"/>
            <w:vAlign w:val="center"/>
          </w:tcPr>
          <w:p w:rsidR="00EB0ABE" w:rsidRPr="00C65F34" w:rsidRDefault="00EB0ABE" w:rsidP="001F5956">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C65F34">
              <w:rPr>
                <w:rFonts w:ascii="宋体" w:hAnsi="宋体" w:hint="eastAsia"/>
                <w:b w:val="0"/>
                <w:caps w:val="0"/>
                <w:sz w:val="21"/>
                <w:szCs w:val="21"/>
                <w:lang w:val="en-US" w:eastAsia="zh-CN"/>
              </w:rPr>
              <w:t>采用</w:t>
            </w:r>
            <w:r>
              <w:rPr>
                <w:rFonts w:ascii="宋体" w:hAnsi="宋体" w:hint="eastAsia"/>
                <w:b w:val="0"/>
                <w:caps w:val="0"/>
                <w:sz w:val="21"/>
                <w:szCs w:val="21"/>
                <w:lang w:val="en-US" w:eastAsia="zh-CN"/>
              </w:rPr>
              <w:t>运动</w:t>
            </w:r>
            <w:r w:rsidRPr="00C65F34">
              <w:rPr>
                <w:rFonts w:ascii="宋体" w:hAnsi="宋体" w:hint="eastAsia"/>
                <w:b w:val="0"/>
                <w:caps w:val="0"/>
                <w:sz w:val="21"/>
                <w:szCs w:val="21"/>
                <w:lang w:val="en-US" w:eastAsia="zh-CN"/>
              </w:rPr>
              <w:t>控制</w:t>
            </w:r>
            <w:r>
              <w:rPr>
                <w:rFonts w:ascii="宋体" w:hAnsi="宋体" w:hint="eastAsia"/>
                <w:b w:val="0"/>
                <w:caps w:val="0"/>
                <w:sz w:val="21"/>
                <w:szCs w:val="21"/>
                <w:lang w:val="en-US" w:eastAsia="zh-CN"/>
              </w:rPr>
              <w:t>器</w:t>
            </w:r>
            <w:r w:rsidRPr="00C65F34">
              <w:rPr>
                <w:rFonts w:ascii="宋体" w:hAnsi="宋体" w:hint="eastAsia"/>
                <w:b w:val="0"/>
                <w:caps w:val="0"/>
                <w:sz w:val="21"/>
                <w:szCs w:val="21"/>
                <w:lang w:val="en-US" w:eastAsia="zh-CN"/>
              </w:rPr>
              <w:t>、</w:t>
            </w:r>
            <w:r w:rsidR="001F5956">
              <w:rPr>
                <w:rFonts w:ascii="宋体" w:hAnsi="宋体" w:hint="eastAsia"/>
                <w:b w:val="0"/>
                <w:caps w:val="0"/>
                <w:sz w:val="21"/>
                <w:szCs w:val="21"/>
                <w:lang w:val="en-US" w:eastAsia="zh-CN"/>
              </w:rPr>
              <w:t>全</w:t>
            </w:r>
            <w:r>
              <w:rPr>
                <w:rFonts w:ascii="宋体" w:hAnsi="宋体" w:hint="eastAsia"/>
                <w:b w:val="0"/>
                <w:caps w:val="0"/>
                <w:sz w:val="21"/>
                <w:szCs w:val="21"/>
                <w:lang w:val="en-US" w:eastAsia="zh-CN"/>
              </w:rPr>
              <w:t>伺服驱动，</w:t>
            </w:r>
            <w:r w:rsidRPr="00C65F34">
              <w:rPr>
                <w:rFonts w:ascii="宋体" w:hAnsi="宋体" w:hint="eastAsia"/>
                <w:b w:val="0"/>
                <w:caps w:val="0"/>
                <w:sz w:val="21"/>
                <w:szCs w:val="21"/>
                <w:lang w:val="en-US" w:eastAsia="zh-CN"/>
              </w:rPr>
              <w:t>光标对版，</w:t>
            </w:r>
            <w:r>
              <w:rPr>
                <w:rFonts w:ascii="宋体" w:hAnsi="宋体" w:cs="Arial" w:hint="eastAsia"/>
                <w:b w:val="0"/>
                <w:caps w:val="0"/>
                <w:sz w:val="21"/>
                <w:szCs w:val="21"/>
                <w:lang w:val="en-US" w:eastAsia="zh-CN"/>
              </w:rPr>
              <w:t>光电检测传感器反应灵敏，</w:t>
            </w:r>
            <w:r w:rsidRPr="00C65F34">
              <w:rPr>
                <w:rFonts w:ascii="宋体" w:hAnsi="宋体" w:hint="eastAsia"/>
                <w:b w:val="0"/>
                <w:caps w:val="0"/>
                <w:sz w:val="21"/>
                <w:szCs w:val="21"/>
                <w:lang w:val="en-US" w:eastAsia="zh-CN"/>
              </w:rPr>
              <w:t>具备自动补偿功能，确保枕包之间长度偏差正负不超过2mm。</w:t>
            </w:r>
            <w:r>
              <w:rPr>
                <w:rFonts w:ascii="宋体" w:hAnsi="宋体" w:hint="eastAsia"/>
                <w:b w:val="0"/>
                <w:caps w:val="0"/>
                <w:sz w:val="21"/>
                <w:szCs w:val="21"/>
                <w:lang w:val="en-US" w:eastAsia="zh-CN"/>
              </w:rPr>
              <w:t>并兼容无光标对版产品的生产。</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 xml:space="preserve"> 9</w:t>
            </w:r>
          </w:p>
        </w:tc>
        <w:tc>
          <w:tcPr>
            <w:tcW w:w="6697" w:type="dxa"/>
            <w:vAlign w:val="center"/>
          </w:tcPr>
          <w:p w:rsidR="00EB0ABE" w:rsidRPr="00C65F34" w:rsidRDefault="00EB0ABE" w:rsidP="001F5956">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4B1367">
              <w:rPr>
                <w:rFonts w:ascii="宋体" w:hAnsi="宋体" w:cs="Arial" w:hint="eastAsia"/>
                <w:b w:val="0"/>
                <w:caps w:val="0"/>
                <w:sz w:val="21"/>
                <w:szCs w:val="21"/>
                <w:lang w:val="en-US" w:eastAsia="zh-CN"/>
              </w:rPr>
              <w:t>横封采用</w:t>
            </w:r>
            <w:r>
              <w:rPr>
                <w:rFonts w:ascii="宋体" w:hAnsi="宋体" w:cs="Arial" w:hint="eastAsia"/>
                <w:b w:val="0"/>
                <w:caps w:val="0"/>
                <w:sz w:val="21"/>
                <w:szCs w:val="21"/>
                <w:lang w:val="en-US" w:eastAsia="zh-CN"/>
              </w:rPr>
              <w:t>2套</w:t>
            </w:r>
            <w:r w:rsidRPr="004B1367">
              <w:rPr>
                <w:rFonts w:ascii="宋体" w:hAnsi="宋体" w:cs="Arial" w:hint="eastAsia"/>
                <w:b w:val="0"/>
                <w:caps w:val="0"/>
                <w:sz w:val="21"/>
                <w:szCs w:val="21"/>
                <w:lang w:val="en-US" w:eastAsia="zh-CN"/>
              </w:rPr>
              <w:t>往复式横封装置，以减小设备运行频率</w:t>
            </w:r>
            <w:r>
              <w:rPr>
                <w:rFonts w:ascii="宋体" w:hAnsi="宋体" w:cs="Arial" w:hint="eastAsia"/>
                <w:b w:val="0"/>
                <w:caps w:val="0"/>
                <w:sz w:val="21"/>
                <w:szCs w:val="21"/>
                <w:lang w:val="en-US" w:eastAsia="zh-CN"/>
              </w:rPr>
              <w:t>及增加封合时间，保证封合质量。</w:t>
            </w:r>
            <w:r>
              <w:rPr>
                <w:rFonts w:ascii="宋体" w:hAnsi="宋体" w:cs="Arial" w:hint="eastAsia"/>
                <w:b w:val="0"/>
                <w:caps w:val="0"/>
                <w:sz w:val="21"/>
                <w:szCs w:val="21"/>
                <w:lang w:eastAsia="zh-CN"/>
              </w:rPr>
              <w:t>两套横封之间距离</w:t>
            </w:r>
            <w:r w:rsidR="001F5956">
              <w:rPr>
                <w:rFonts w:ascii="宋体" w:hAnsi="宋体" w:cs="Arial" w:hint="eastAsia"/>
                <w:b w:val="0"/>
                <w:caps w:val="0"/>
                <w:sz w:val="21"/>
                <w:szCs w:val="21"/>
                <w:lang w:eastAsia="zh-CN"/>
              </w:rPr>
              <w:t>通过</w:t>
            </w:r>
            <w:r>
              <w:rPr>
                <w:rFonts w:ascii="宋体" w:hAnsi="宋体" w:cs="Arial" w:hint="eastAsia"/>
                <w:b w:val="0"/>
                <w:caps w:val="0"/>
                <w:sz w:val="21"/>
                <w:szCs w:val="21"/>
                <w:lang w:eastAsia="zh-CN"/>
              </w:rPr>
              <w:t>伺服调整</w:t>
            </w:r>
            <w:r w:rsidRPr="004B1367">
              <w:rPr>
                <w:rFonts w:ascii="宋体" w:hAnsi="宋体" w:cs="Arial" w:hint="eastAsia"/>
                <w:b w:val="0"/>
                <w:caps w:val="0"/>
                <w:sz w:val="21"/>
                <w:szCs w:val="21"/>
                <w:lang w:eastAsia="zh-CN"/>
              </w:rPr>
              <w:t>，适应不同长度产品的包装。</w:t>
            </w:r>
            <w:r w:rsidRPr="004B1367">
              <w:rPr>
                <w:rFonts w:ascii="宋体" w:hAnsi="宋体" w:cs="Arial" w:hint="eastAsia"/>
                <w:b w:val="0"/>
                <w:kern w:val="2"/>
                <w:sz w:val="21"/>
                <w:szCs w:val="21"/>
                <w:lang w:val="en-US" w:eastAsia="zh-CN"/>
              </w:rPr>
              <w:t>正常停机时横封要求停在非工作位置。</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 xml:space="preserve"> 10</w:t>
            </w:r>
          </w:p>
        </w:tc>
        <w:tc>
          <w:tcPr>
            <w:tcW w:w="6697" w:type="dxa"/>
            <w:vAlign w:val="center"/>
          </w:tcPr>
          <w:p w:rsidR="00EB0ABE" w:rsidRPr="00C65F34" w:rsidRDefault="00EB0ABE" w:rsidP="007D5D0F">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两套横封之间长度的调整采用伺服控制，袋长调整范围</w:t>
            </w:r>
            <w:r w:rsidR="007D5D0F">
              <w:rPr>
                <w:rFonts w:ascii="宋体" w:hAnsi="宋体" w:cs="Arial" w:hint="eastAsia"/>
                <w:b w:val="0"/>
                <w:caps w:val="0"/>
                <w:sz w:val="21"/>
                <w:szCs w:val="21"/>
                <w:lang w:val="en-US" w:eastAsia="zh-CN"/>
              </w:rPr>
              <w:t>8</w:t>
            </w:r>
            <w:r>
              <w:rPr>
                <w:rFonts w:ascii="宋体" w:hAnsi="宋体" w:cs="Arial" w:hint="eastAsia"/>
                <w:b w:val="0"/>
                <w:caps w:val="0"/>
                <w:sz w:val="21"/>
                <w:szCs w:val="21"/>
                <w:lang w:val="en-US" w:eastAsia="zh-CN"/>
              </w:rPr>
              <w:t>0-180mm。</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11</w:t>
            </w:r>
          </w:p>
        </w:tc>
        <w:tc>
          <w:tcPr>
            <w:tcW w:w="6697" w:type="dxa"/>
            <w:vAlign w:val="center"/>
          </w:tcPr>
          <w:p w:rsidR="00EB0ABE" w:rsidRPr="00C65F34" w:rsidRDefault="00EB0ABE" w:rsidP="007D5D0F">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C65F34">
              <w:rPr>
                <w:rFonts w:ascii="宋体" w:hAnsi="宋体" w:cs="Arial" w:hint="eastAsia"/>
                <w:b w:val="0"/>
                <w:caps w:val="0"/>
                <w:sz w:val="21"/>
                <w:szCs w:val="21"/>
                <w:lang w:val="en-US" w:eastAsia="zh-CN"/>
              </w:rPr>
              <w:t>定位停机，不粘刀，具备点动</w:t>
            </w:r>
            <w:r w:rsidR="007D5D0F">
              <w:rPr>
                <w:rFonts w:ascii="宋体" w:hAnsi="宋体" w:cs="Arial" w:hint="eastAsia"/>
                <w:b w:val="0"/>
                <w:caps w:val="0"/>
                <w:sz w:val="21"/>
                <w:szCs w:val="21"/>
                <w:lang w:val="en-US" w:eastAsia="zh-CN"/>
              </w:rPr>
              <w:t>、</w:t>
            </w:r>
            <w:r w:rsidRPr="00C65F34">
              <w:rPr>
                <w:rFonts w:ascii="宋体" w:hAnsi="宋体" w:cs="Arial" w:hint="eastAsia"/>
                <w:b w:val="0"/>
                <w:caps w:val="0"/>
                <w:sz w:val="21"/>
                <w:szCs w:val="21"/>
                <w:lang w:val="en-US" w:eastAsia="zh-CN"/>
              </w:rPr>
              <w:t>运行</w:t>
            </w:r>
            <w:r w:rsidR="007D5D0F">
              <w:rPr>
                <w:rFonts w:ascii="宋体" w:hAnsi="宋体" w:cs="Arial" w:hint="eastAsia"/>
                <w:b w:val="0"/>
                <w:caps w:val="0"/>
                <w:sz w:val="21"/>
                <w:szCs w:val="21"/>
                <w:lang w:val="en-US" w:eastAsia="zh-CN"/>
              </w:rPr>
              <w:t>、运行停止和</w:t>
            </w:r>
            <w:r w:rsidRPr="00C65F34">
              <w:rPr>
                <w:rFonts w:ascii="宋体" w:hAnsi="宋体" w:cs="Arial" w:hint="eastAsia"/>
                <w:b w:val="0"/>
                <w:caps w:val="0"/>
                <w:sz w:val="21"/>
                <w:szCs w:val="21"/>
                <w:lang w:val="en-US" w:eastAsia="zh-CN"/>
              </w:rPr>
              <w:t>紧急停止功能。</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12</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主机和输送链条即可联动也可单独调整，在调整包装薄膜时输送链条可停止工作，在正常运行时主机和输送链条能够达到同步运行。</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20"/>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13</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具有不停机更换枕包膜功能。</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14</w:t>
            </w:r>
          </w:p>
        </w:tc>
        <w:tc>
          <w:tcPr>
            <w:tcW w:w="6697" w:type="dxa"/>
            <w:vAlign w:val="center"/>
          </w:tcPr>
          <w:p w:rsidR="00EB0ABE" w:rsidRPr="007447D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设备纵封需有冷却措施，适合连续生产；</w:t>
            </w:r>
            <w:r w:rsidRPr="00550E02">
              <w:rPr>
                <w:rFonts w:hint="eastAsia"/>
                <w:b w:val="0"/>
                <w:sz w:val="21"/>
                <w:szCs w:val="21"/>
                <w:lang w:eastAsia="zh-CN"/>
              </w:rPr>
              <w:t>在纵封轮的上方加冷却板</w:t>
            </w:r>
            <w:r>
              <w:rPr>
                <w:rFonts w:hint="eastAsia"/>
                <w:b w:val="0"/>
                <w:sz w:val="21"/>
                <w:szCs w:val="21"/>
                <w:lang w:eastAsia="zh-CN"/>
              </w:rPr>
              <w:t>以便防止药板烫伤</w:t>
            </w:r>
            <w:r w:rsidRPr="00550E02">
              <w:rPr>
                <w:rFonts w:hint="eastAsia"/>
                <w:b w:val="0"/>
                <w:sz w:val="21"/>
                <w:szCs w:val="21"/>
                <w:lang w:eastAsia="zh-CN"/>
              </w:rPr>
              <w:t>。</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Default="00EB0ABE" w:rsidP="00EB0ABE">
            <w:pPr>
              <w:spacing w:line="360" w:lineRule="exact"/>
              <w:jc w:val="center"/>
              <w:rPr>
                <w:rFonts w:ascii="宋体" w:hAnsi="宋体"/>
                <w:szCs w:val="21"/>
              </w:rPr>
            </w:pPr>
            <w:r>
              <w:rPr>
                <w:rFonts w:ascii="宋体" w:hAnsi="宋体" w:hint="eastAsia"/>
                <w:szCs w:val="21"/>
              </w:rPr>
              <w:t>15</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E71E07">
              <w:rPr>
                <w:rFonts w:ascii="宋体" w:hAnsi="宋体" w:cs="Arial" w:hint="eastAsia"/>
                <w:b w:val="0"/>
                <w:kern w:val="2"/>
                <w:sz w:val="21"/>
                <w:szCs w:val="21"/>
                <w:lang w:val="en-US" w:eastAsia="zh-CN"/>
              </w:rPr>
              <w:t>设备在停止运行时纵封加热装置能够自动分离，以免烫伤包装薄膜，造成浪费。</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szCs w:val="21"/>
              </w:rPr>
            </w:pPr>
            <w:r w:rsidRPr="008854A2">
              <w:rPr>
                <w:rFonts w:asciiTheme="minorEastAsia" w:eastAsiaTheme="minorEastAsia" w:hAnsiTheme="minorEastAsia" w:cs="MS Mincho" w:hint="eastAsia"/>
              </w:rPr>
              <w:t xml:space="preserve"> 16</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E71E07">
              <w:rPr>
                <w:rFonts w:ascii="宋体" w:hAnsi="宋体" w:cs="Arial" w:hint="eastAsia"/>
                <w:b w:val="0"/>
                <w:caps w:val="0"/>
                <w:sz w:val="21"/>
                <w:szCs w:val="21"/>
                <w:lang w:val="en-US" w:eastAsia="zh-CN"/>
              </w:rPr>
              <w:t>热封（包括纵封和横封）温度可以自动控制、调整和显示。</w:t>
            </w:r>
            <w:r w:rsidRPr="00E71E07">
              <w:rPr>
                <w:rFonts w:ascii="宋体" w:hAnsi="宋体" w:hint="eastAsia"/>
                <w:b w:val="0"/>
                <w:caps w:val="0"/>
                <w:sz w:val="21"/>
                <w:szCs w:val="21"/>
                <w:lang w:val="en-US" w:eastAsia="zh-CN"/>
              </w:rPr>
              <w:t>温度设定和实际温度偏差不超过±1℃，达到设定值后其温度浮动要在±2℃以内。</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仿宋" w:eastAsia="仿宋" w:hAnsi="仿宋" w:cs="MS Mincho"/>
              </w:rPr>
            </w:pPr>
            <w:r w:rsidRPr="008854A2">
              <w:rPr>
                <w:rFonts w:ascii="仿宋" w:eastAsia="仿宋" w:hAnsi="仿宋" w:cs="MS Mincho" w:hint="eastAsia"/>
              </w:rPr>
              <w:t>17</w:t>
            </w:r>
          </w:p>
        </w:tc>
        <w:tc>
          <w:tcPr>
            <w:tcW w:w="6697" w:type="dxa"/>
            <w:vAlign w:val="center"/>
          </w:tcPr>
          <w:p w:rsidR="00EB0ABE" w:rsidRPr="005560D2" w:rsidRDefault="00EB0ABE" w:rsidP="00EB0ABE">
            <w:pPr>
              <w:pStyle w:val="HeadingLeft"/>
              <w:tabs>
                <w:tab w:val="clear" w:pos="4820"/>
                <w:tab w:val="clear" w:pos="9639"/>
                <w:tab w:val="center" w:pos="2268"/>
                <w:tab w:val="right" w:pos="5387"/>
              </w:tabs>
              <w:snapToGrid w:val="0"/>
              <w:spacing w:before="0" w:after="0" w:line="320" w:lineRule="atLeast"/>
              <w:jc w:val="both"/>
              <w:rPr>
                <w:rFonts w:ascii="宋体" w:hAnsi="宋体" w:cs="Arial"/>
                <w:b w:val="0"/>
                <w:sz w:val="21"/>
                <w:szCs w:val="21"/>
                <w:highlight w:val="yellow"/>
                <w:lang w:eastAsia="zh-CN"/>
              </w:rPr>
            </w:pPr>
            <w:r>
              <w:rPr>
                <w:rFonts w:ascii="宋体" w:hAnsi="宋体" w:cs="Arial" w:hint="eastAsia"/>
                <w:b w:val="0"/>
                <w:caps w:val="0"/>
                <w:sz w:val="21"/>
                <w:szCs w:val="21"/>
                <w:lang w:val="en-US" w:eastAsia="zh-CN"/>
              </w:rPr>
              <w:t>设备自动记录产量和剔废量，并可清零。</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仿宋" w:eastAsia="仿宋" w:hAnsi="仿宋" w:cs="MS Mincho"/>
              </w:rPr>
            </w:pPr>
            <w:r w:rsidRPr="008854A2">
              <w:rPr>
                <w:rFonts w:ascii="仿宋" w:eastAsia="仿宋" w:hAnsi="仿宋" w:cs="MS Mincho" w:hint="eastAsia"/>
              </w:rPr>
              <w:t>18</w:t>
            </w:r>
          </w:p>
        </w:tc>
        <w:tc>
          <w:tcPr>
            <w:tcW w:w="6697" w:type="dxa"/>
            <w:vAlign w:val="center"/>
          </w:tcPr>
          <w:p w:rsidR="00EB0ABE" w:rsidRDefault="00640DA6" w:rsidP="00640DA6">
            <w:pPr>
              <w:pStyle w:val="HeadingLeft"/>
              <w:tabs>
                <w:tab w:val="clear" w:pos="4820"/>
                <w:tab w:val="clear" w:pos="9639"/>
                <w:tab w:val="center" w:pos="2268"/>
                <w:tab w:val="right" w:pos="5387"/>
              </w:tabs>
              <w:snapToGrid w:val="0"/>
              <w:spacing w:before="0" w:after="0" w:line="320" w:lineRule="atLeast"/>
              <w:jc w:val="both"/>
              <w:rPr>
                <w:rFonts w:ascii="宋体" w:hAnsi="宋体" w:cs="Arial"/>
                <w:b w:val="0"/>
                <w:color w:val="FF0000"/>
                <w:sz w:val="21"/>
                <w:szCs w:val="21"/>
                <w:lang w:eastAsia="zh-CN"/>
              </w:rPr>
            </w:pPr>
            <w:r>
              <w:rPr>
                <w:rFonts w:ascii="宋体" w:hAnsi="宋体" w:cs="Arial" w:hint="eastAsia"/>
                <w:b w:val="0"/>
                <w:caps w:val="0"/>
                <w:sz w:val="21"/>
                <w:szCs w:val="21"/>
                <w:lang w:val="en-US" w:eastAsia="zh-CN"/>
              </w:rPr>
              <w:t>所有需要人工操作的区域均需安装</w:t>
            </w:r>
            <w:r w:rsidR="00EB0ABE">
              <w:rPr>
                <w:rFonts w:ascii="宋体" w:hAnsi="宋体" w:cs="Arial" w:hint="eastAsia"/>
                <w:b w:val="0"/>
                <w:caps w:val="0"/>
                <w:sz w:val="21"/>
                <w:szCs w:val="21"/>
                <w:lang w:val="en-US" w:eastAsia="zh-CN"/>
              </w:rPr>
              <w:t>急停</w:t>
            </w:r>
            <w:r>
              <w:rPr>
                <w:rFonts w:ascii="宋体" w:hAnsi="宋体" w:cs="Arial" w:hint="eastAsia"/>
                <w:b w:val="0"/>
                <w:caps w:val="0"/>
                <w:sz w:val="21"/>
                <w:szCs w:val="21"/>
                <w:lang w:val="en-US" w:eastAsia="zh-CN"/>
              </w:rPr>
              <w:t>按钮，包括下料部位、换膜和操作部位</w:t>
            </w:r>
            <w:r w:rsidR="00EB0ABE">
              <w:rPr>
                <w:rFonts w:ascii="宋体" w:hAnsi="宋体" w:cs="Arial" w:hint="eastAsia"/>
                <w:b w:val="0"/>
                <w:caps w:val="0"/>
                <w:sz w:val="21"/>
                <w:szCs w:val="21"/>
                <w:lang w:val="en-US" w:eastAsia="zh-CN"/>
              </w:rPr>
              <w:t>。</w:t>
            </w:r>
          </w:p>
        </w:tc>
        <w:tc>
          <w:tcPr>
            <w:tcW w:w="1199" w:type="dxa"/>
            <w:vAlign w:val="center"/>
          </w:tcPr>
          <w:p w:rsidR="00EB0ABE" w:rsidRDefault="00EB3F1D"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仿宋" w:eastAsia="仿宋" w:hAnsi="仿宋" w:cs="MS Mincho"/>
              </w:rPr>
            </w:pPr>
            <w:r w:rsidRPr="008854A2">
              <w:rPr>
                <w:rFonts w:ascii="仿宋" w:eastAsia="仿宋" w:hAnsi="仿宋" w:cs="MS Mincho" w:hint="eastAsia"/>
              </w:rPr>
              <w:t>19</w:t>
            </w:r>
          </w:p>
        </w:tc>
        <w:tc>
          <w:tcPr>
            <w:tcW w:w="6697" w:type="dxa"/>
            <w:vAlign w:val="center"/>
          </w:tcPr>
          <w:p w:rsidR="00EB0ABE"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要求枕包机的输送链条加罩保护。</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仿宋" w:eastAsia="仿宋" w:hAnsi="仿宋" w:cs="MS Mincho"/>
              </w:rPr>
            </w:pPr>
            <w:r w:rsidRPr="008854A2">
              <w:rPr>
                <w:rFonts w:ascii="仿宋" w:eastAsia="仿宋" w:hAnsi="仿宋" w:cs="MS Mincho" w:hint="eastAsia"/>
              </w:rPr>
              <w:t>20</w:t>
            </w:r>
          </w:p>
        </w:tc>
        <w:tc>
          <w:tcPr>
            <w:tcW w:w="6697" w:type="dxa"/>
            <w:vAlign w:val="center"/>
          </w:tcPr>
          <w:p w:rsidR="00EB0ABE" w:rsidRPr="00E71E07"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Pr>
                <w:rFonts w:ascii="宋体" w:hAnsi="宋体" w:cs="Arial" w:hint="eastAsia"/>
                <w:b w:val="0"/>
                <w:caps w:val="0"/>
                <w:sz w:val="21"/>
                <w:szCs w:val="21"/>
                <w:lang w:val="en-US" w:eastAsia="zh-CN"/>
              </w:rPr>
              <w:t>枕式包装机需带有聚氨酯材质的万向轮，可移动。</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21</w:t>
            </w:r>
          </w:p>
        </w:tc>
        <w:tc>
          <w:tcPr>
            <w:tcW w:w="6697" w:type="dxa"/>
            <w:vAlign w:val="center"/>
          </w:tcPr>
          <w:p w:rsidR="00EB0ABE" w:rsidRPr="00E71E07" w:rsidRDefault="00EB0ABE" w:rsidP="00820057">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D7363D">
              <w:rPr>
                <w:rFonts w:ascii="宋体" w:hAnsi="宋体" w:cs="Arial" w:hint="eastAsia"/>
                <w:b w:val="0"/>
                <w:caps w:val="0"/>
                <w:sz w:val="21"/>
                <w:szCs w:val="21"/>
                <w:lang w:val="en-US" w:eastAsia="zh-CN"/>
              </w:rPr>
              <w:t>通过更换模具（成型器），能适合我公司铝塑胶囊板或铝塑片剂板的自动下料（</w:t>
            </w:r>
            <w:r>
              <w:rPr>
                <w:rFonts w:ascii="宋体" w:hAnsi="宋体" w:cs="Arial" w:hint="eastAsia"/>
                <w:b w:val="0"/>
                <w:caps w:val="0"/>
                <w:sz w:val="21"/>
                <w:szCs w:val="21"/>
                <w:lang w:val="en-US" w:eastAsia="zh-CN"/>
              </w:rPr>
              <w:t>1-</w:t>
            </w:r>
            <w:r w:rsidR="00820057">
              <w:rPr>
                <w:rFonts w:ascii="宋体" w:hAnsi="宋体" w:cs="Arial" w:hint="eastAsia"/>
                <w:b w:val="0"/>
                <w:caps w:val="0"/>
                <w:sz w:val="21"/>
                <w:szCs w:val="21"/>
                <w:lang w:val="en-US" w:eastAsia="zh-CN"/>
              </w:rPr>
              <w:t>5</w:t>
            </w:r>
            <w:r w:rsidRPr="00D7363D">
              <w:rPr>
                <w:rFonts w:ascii="宋体" w:hAnsi="宋体" w:cs="Arial" w:hint="eastAsia"/>
                <w:b w:val="0"/>
                <w:caps w:val="0"/>
                <w:sz w:val="21"/>
                <w:szCs w:val="21"/>
                <w:lang w:val="en-US" w:eastAsia="zh-CN"/>
              </w:rPr>
              <w:t>板可调）。</w:t>
            </w:r>
            <w:r w:rsidRPr="00E71E07">
              <w:rPr>
                <w:rFonts w:ascii="宋体" w:hAnsi="宋体" w:cs="Arial" w:hint="eastAsia"/>
                <w:b w:val="0"/>
                <w:caps w:val="0"/>
                <w:sz w:val="21"/>
                <w:szCs w:val="21"/>
                <w:lang w:val="en-US" w:eastAsia="zh-CN"/>
              </w:rPr>
              <w:t>适合不同板型及不同板数枕包，。</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lastRenderedPageBreak/>
              <w:t>22</w:t>
            </w:r>
          </w:p>
        </w:tc>
        <w:tc>
          <w:tcPr>
            <w:tcW w:w="6697" w:type="dxa"/>
            <w:vAlign w:val="center"/>
          </w:tcPr>
          <w:p w:rsidR="00EB0ABE" w:rsidRPr="00355856"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color w:val="000000"/>
                <w:sz w:val="21"/>
                <w:szCs w:val="21"/>
                <w:lang w:val="en-US" w:eastAsia="zh-CN"/>
              </w:rPr>
            </w:pPr>
            <w:r w:rsidRPr="00355856">
              <w:rPr>
                <w:rFonts w:ascii="宋体" w:hAnsi="宋体" w:cs="Arial" w:hint="eastAsia"/>
                <w:b w:val="0"/>
                <w:caps w:val="0"/>
                <w:color w:val="000000"/>
                <w:sz w:val="21"/>
                <w:szCs w:val="21"/>
                <w:lang w:eastAsia="zh-CN"/>
              </w:rPr>
              <w:t>可手动加料和连线自动加料，两种加料方式。</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23</w:t>
            </w:r>
          </w:p>
        </w:tc>
        <w:tc>
          <w:tcPr>
            <w:tcW w:w="6697" w:type="dxa"/>
            <w:vAlign w:val="center"/>
          </w:tcPr>
          <w:p w:rsidR="00EB0ABE" w:rsidRPr="00355856" w:rsidRDefault="00EB0ABE" w:rsidP="00EB0ABE">
            <w:pPr>
              <w:pStyle w:val="HeadingLeft"/>
              <w:tabs>
                <w:tab w:val="clear" w:pos="4820"/>
                <w:tab w:val="clear" w:pos="9639"/>
                <w:tab w:val="center" w:pos="2268"/>
                <w:tab w:val="right" w:pos="5387"/>
              </w:tabs>
              <w:snapToGrid w:val="0"/>
              <w:spacing w:before="0" w:after="0" w:line="320" w:lineRule="atLeast"/>
              <w:ind w:leftChars="-1" w:left="-2" w:right="-98"/>
              <w:jc w:val="both"/>
              <w:rPr>
                <w:rFonts w:ascii="宋体" w:hAnsi="宋体" w:cs="Arial"/>
                <w:b w:val="0"/>
                <w:caps w:val="0"/>
                <w:color w:val="000000"/>
                <w:sz w:val="21"/>
                <w:szCs w:val="21"/>
                <w:lang w:val="en-US" w:eastAsia="zh-CN"/>
              </w:rPr>
            </w:pPr>
            <w:r w:rsidRPr="00355856">
              <w:rPr>
                <w:rFonts w:ascii="宋体" w:hAnsi="宋体" w:cs="宋体" w:hint="eastAsia"/>
                <w:b w:val="0"/>
                <w:color w:val="000000"/>
                <w:spacing w:val="-4"/>
                <w:sz w:val="21"/>
                <w:szCs w:val="21"/>
                <w:lang w:eastAsia="zh-CN"/>
              </w:rPr>
              <w:t>配药板自动落料器，能适合铝塑胶囊板的自动下料（1-</w:t>
            </w:r>
            <w:r w:rsidR="00820057">
              <w:rPr>
                <w:rFonts w:ascii="宋体" w:hAnsi="宋体" w:cs="宋体" w:hint="eastAsia"/>
                <w:b w:val="0"/>
                <w:color w:val="000000"/>
                <w:spacing w:val="-4"/>
                <w:sz w:val="21"/>
                <w:szCs w:val="21"/>
                <w:lang w:eastAsia="zh-CN"/>
              </w:rPr>
              <w:t>5</w:t>
            </w:r>
            <w:r w:rsidRPr="00355856">
              <w:rPr>
                <w:rFonts w:ascii="宋体" w:hAnsi="宋体" w:cs="宋体" w:hint="eastAsia"/>
                <w:b w:val="0"/>
                <w:color w:val="000000"/>
                <w:spacing w:val="-4"/>
                <w:sz w:val="21"/>
                <w:szCs w:val="21"/>
                <w:lang w:eastAsia="zh-CN"/>
              </w:rPr>
              <w:t>板可调）。</w:t>
            </w:r>
          </w:p>
          <w:p w:rsidR="00EB0ABE" w:rsidRPr="00355856"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color w:val="000000"/>
                <w:sz w:val="21"/>
                <w:szCs w:val="21"/>
                <w:lang w:val="en-US" w:eastAsia="zh-CN"/>
              </w:rPr>
            </w:pPr>
            <w:r w:rsidRPr="00355856">
              <w:rPr>
                <w:rFonts w:ascii="宋体" w:hAnsi="宋体" w:cs="Arial" w:hint="eastAsia"/>
                <w:b w:val="0"/>
                <w:caps w:val="0"/>
                <w:color w:val="000000"/>
                <w:sz w:val="21"/>
                <w:szCs w:val="21"/>
                <w:lang w:eastAsia="zh-CN"/>
              </w:rPr>
              <w:t>落料器具有料仓泡罩板数量检测和加料自动控制功能；</w:t>
            </w:r>
            <w:r w:rsidRPr="00355856">
              <w:rPr>
                <w:rFonts w:ascii="宋体" w:hAnsi="宋体" w:cs="Arial" w:hint="eastAsia"/>
                <w:b w:val="0"/>
                <w:color w:val="000000"/>
                <w:sz w:val="21"/>
                <w:szCs w:val="21"/>
                <w:lang w:eastAsia="zh-CN"/>
              </w:rPr>
              <w:t>伺服电机带动旋片，光电检测旋片运转圈数，实现泡罩板数量检测</w:t>
            </w:r>
            <w:r w:rsidRPr="00355856">
              <w:rPr>
                <w:rFonts w:ascii="宋体" w:hAnsi="宋体" w:cs="Arial" w:hint="eastAsia"/>
                <w:b w:val="0"/>
                <w:caps w:val="0"/>
                <w:color w:val="000000"/>
                <w:sz w:val="21"/>
                <w:szCs w:val="21"/>
                <w:lang w:eastAsia="zh-CN"/>
              </w:rPr>
              <w:t>。</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24</w:t>
            </w:r>
          </w:p>
        </w:tc>
        <w:tc>
          <w:tcPr>
            <w:tcW w:w="6697" w:type="dxa"/>
            <w:vAlign w:val="center"/>
          </w:tcPr>
          <w:p w:rsidR="00EB0ABE" w:rsidRPr="00355856"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color w:val="000000"/>
                <w:sz w:val="21"/>
                <w:szCs w:val="21"/>
                <w:lang w:val="en-US" w:eastAsia="zh-CN"/>
              </w:rPr>
            </w:pPr>
            <w:r w:rsidRPr="00355856">
              <w:rPr>
                <w:rFonts w:hint="eastAsia"/>
                <w:b w:val="0"/>
                <w:color w:val="000000"/>
                <w:sz w:val="21"/>
                <w:szCs w:val="21"/>
                <w:lang w:eastAsia="zh-CN"/>
              </w:rPr>
              <w:t>枕包机的下料机构要求易拆卸、清洁和维护。</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25</w:t>
            </w:r>
          </w:p>
        </w:tc>
        <w:tc>
          <w:tcPr>
            <w:tcW w:w="6697" w:type="dxa"/>
            <w:vAlign w:val="center"/>
          </w:tcPr>
          <w:p w:rsidR="00EB0ABE" w:rsidRPr="00355856" w:rsidRDefault="00EB0ABE" w:rsidP="00820057">
            <w:pPr>
              <w:tabs>
                <w:tab w:val="center" w:pos="2268"/>
                <w:tab w:val="right" w:pos="5387"/>
              </w:tabs>
              <w:spacing w:line="320" w:lineRule="atLeast"/>
              <w:rPr>
                <w:rFonts w:ascii="宋体" w:hAnsi="宋体" w:cs="Arial"/>
                <w:caps/>
                <w:szCs w:val="21"/>
              </w:rPr>
            </w:pPr>
            <w:r w:rsidRPr="00355856">
              <w:rPr>
                <w:rFonts w:ascii="宋体" w:hAnsi="宋体" w:cs="宋体" w:hint="eastAsia"/>
                <w:szCs w:val="21"/>
              </w:rPr>
              <w:t>采用墨轮热打码机，可任意选择打印位置（封口处除外），能在包装袋上打生产批号、生产日期、有效期</w:t>
            </w:r>
            <w:r w:rsidR="00820057">
              <w:rPr>
                <w:rFonts w:ascii="宋体" w:hAnsi="宋体" w:cs="宋体" w:hint="eastAsia"/>
                <w:szCs w:val="21"/>
              </w:rPr>
              <w:t>至信息</w:t>
            </w:r>
            <w:r w:rsidRPr="00355856">
              <w:rPr>
                <w:rFonts w:ascii="宋体" w:hAnsi="宋体" w:cs="宋体" w:hint="eastAsia"/>
                <w:szCs w:val="21"/>
              </w:rPr>
              <w:t>。</w:t>
            </w:r>
            <w:r w:rsidRPr="00355856">
              <w:rPr>
                <w:rFonts w:ascii="宋体" w:hAnsi="宋体" w:cs="Arial" w:hint="eastAsia"/>
                <w:caps/>
                <w:szCs w:val="21"/>
              </w:rPr>
              <w:t>批号横向位置手动调节，纵向位置可在触摸屏中</w:t>
            </w:r>
            <w:r w:rsidR="00820057">
              <w:rPr>
                <w:rFonts w:ascii="宋体" w:hAnsi="宋体" w:cs="Arial" w:hint="eastAsia"/>
                <w:caps/>
                <w:szCs w:val="21"/>
              </w:rPr>
              <w:t>调整</w:t>
            </w:r>
            <w:r w:rsidRPr="00355856">
              <w:rPr>
                <w:rFonts w:ascii="宋体" w:hAnsi="宋体" w:cs="Arial" w:hint="eastAsia"/>
                <w:caps/>
                <w:szCs w:val="21"/>
              </w:rPr>
              <w:t>。</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26</w:t>
            </w:r>
          </w:p>
        </w:tc>
        <w:tc>
          <w:tcPr>
            <w:tcW w:w="6697" w:type="dxa"/>
            <w:vAlign w:val="center"/>
          </w:tcPr>
          <w:p w:rsidR="00EB0ABE" w:rsidRPr="00355856" w:rsidRDefault="00EB0ABE" w:rsidP="00820057">
            <w:pPr>
              <w:pStyle w:val="HeadingLeft"/>
              <w:tabs>
                <w:tab w:val="clear" w:pos="4820"/>
                <w:tab w:val="clear" w:pos="9639"/>
                <w:tab w:val="center" w:pos="2268"/>
                <w:tab w:val="right" w:pos="5387"/>
              </w:tabs>
              <w:spacing w:before="0" w:after="0" w:line="320" w:lineRule="atLeast"/>
              <w:rPr>
                <w:rFonts w:ascii="宋体" w:hAnsi="宋体" w:cs="Arial"/>
                <w:b w:val="0"/>
                <w:caps w:val="0"/>
                <w:color w:val="000000"/>
                <w:sz w:val="21"/>
                <w:szCs w:val="21"/>
                <w:lang w:val="en-US" w:eastAsia="zh-CN"/>
              </w:rPr>
            </w:pPr>
            <w:r w:rsidRPr="00355856">
              <w:rPr>
                <w:rFonts w:ascii="宋体" w:hAnsi="宋体" w:hint="eastAsia"/>
                <w:b w:val="0"/>
                <w:caps w:val="0"/>
                <w:color w:val="000000"/>
                <w:sz w:val="21"/>
                <w:szCs w:val="21"/>
                <w:lang w:val="en-US" w:eastAsia="zh-CN"/>
              </w:rPr>
              <w:t>要求至少要能打印3行</w:t>
            </w:r>
            <w:r w:rsidR="00820057">
              <w:rPr>
                <w:rFonts w:ascii="宋体" w:hAnsi="宋体" w:hint="eastAsia"/>
                <w:b w:val="0"/>
                <w:caps w:val="0"/>
                <w:color w:val="000000"/>
                <w:sz w:val="21"/>
                <w:szCs w:val="21"/>
                <w:lang w:val="en-US" w:eastAsia="zh-CN"/>
              </w:rPr>
              <w:t>字符</w:t>
            </w:r>
            <w:r w:rsidRPr="00355856">
              <w:rPr>
                <w:rFonts w:ascii="宋体" w:hAnsi="宋体" w:hint="eastAsia"/>
                <w:b w:val="0"/>
                <w:caps w:val="0"/>
                <w:color w:val="000000"/>
                <w:sz w:val="21"/>
                <w:szCs w:val="21"/>
                <w:lang w:val="en-US" w:eastAsia="zh-CN"/>
              </w:rPr>
              <w:t>，每行至少1</w:t>
            </w:r>
            <w:r w:rsidR="00820057">
              <w:rPr>
                <w:rFonts w:ascii="宋体" w:hAnsi="宋体" w:hint="eastAsia"/>
                <w:b w:val="0"/>
                <w:caps w:val="0"/>
                <w:color w:val="000000"/>
                <w:sz w:val="21"/>
                <w:szCs w:val="21"/>
                <w:lang w:val="en-US" w:eastAsia="zh-CN"/>
              </w:rPr>
              <w:t>2</w:t>
            </w:r>
            <w:r w:rsidRPr="00355856">
              <w:rPr>
                <w:rFonts w:ascii="宋体" w:hAnsi="宋体" w:hint="eastAsia"/>
                <w:b w:val="0"/>
                <w:caps w:val="0"/>
                <w:color w:val="000000"/>
                <w:sz w:val="21"/>
                <w:szCs w:val="21"/>
                <w:lang w:val="en-US" w:eastAsia="zh-CN"/>
              </w:rPr>
              <w:t>个</w:t>
            </w:r>
            <w:r w:rsidR="00820057">
              <w:rPr>
                <w:rFonts w:ascii="宋体" w:hAnsi="宋体" w:hint="eastAsia"/>
                <w:b w:val="0"/>
                <w:caps w:val="0"/>
                <w:color w:val="000000"/>
                <w:sz w:val="21"/>
                <w:szCs w:val="21"/>
                <w:lang w:val="en-US" w:eastAsia="zh-CN"/>
              </w:rPr>
              <w:t>字符</w:t>
            </w:r>
            <w:r w:rsidRPr="00355856">
              <w:rPr>
                <w:rFonts w:ascii="宋体" w:hAnsi="宋体" w:hint="eastAsia"/>
                <w:b w:val="0"/>
                <w:caps w:val="0"/>
                <w:color w:val="000000"/>
                <w:sz w:val="21"/>
                <w:szCs w:val="21"/>
                <w:lang w:val="en-US" w:eastAsia="zh-CN"/>
              </w:rPr>
              <w:t>。</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27</w:t>
            </w:r>
          </w:p>
        </w:tc>
        <w:tc>
          <w:tcPr>
            <w:tcW w:w="6697" w:type="dxa"/>
            <w:vAlign w:val="center"/>
          </w:tcPr>
          <w:p w:rsidR="00EB0ABE" w:rsidRPr="00355856"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color w:val="000000"/>
                <w:sz w:val="21"/>
                <w:szCs w:val="21"/>
                <w:lang w:val="en-US" w:eastAsia="zh-CN"/>
              </w:rPr>
            </w:pPr>
            <w:r w:rsidRPr="00355856">
              <w:rPr>
                <w:rFonts w:ascii="宋体" w:hAnsi="宋体" w:hint="eastAsia"/>
                <w:b w:val="0"/>
                <w:color w:val="000000"/>
                <w:sz w:val="21"/>
                <w:szCs w:val="21"/>
                <w:lang w:eastAsia="zh-CN"/>
              </w:rPr>
              <w:t>印字位置准确，</w:t>
            </w:r>
            <w:r w:rsidRPr="00355856">
              <w:rPr>
                <w:rFonts w:ascii="宋体" w:hAnsi="宋体" w:cs="Arial" w:hint="eastAsia"/>
                <w:b w:val="0"/>
                <w:caps w:val="0"/>
                <w:color w:val="000000"/>
                <w:sz w:val="21"/>
                <w:szCs w:val="21"/>
                <w:lang w:eastAsia="zh-CN"/>
              </w:rPr>
              <w:t>印字字迹牢固清晰，不易擦除。</w:t>
            </w:r>
          </w:p>
        </w:tc>
        <w:tc>
          <w:tcPr>
            <w:tcW w:w="1199" w:type="dxa"/>
            <w:vAlign w:val="center"/>
          </w:tcPr>
          <w:p w:rsidR="00EB0ABE" w:rsidRDefault="00EB0ABE" w:rsidP="00EB3F1D">
            <w:pPr>
              <w:jc w:val="center"/>
              <w:rPr>
                <w:rFonts w:ascii="宋体" w:hAnsi="宋体"/>
                <w:szCs w:val="21"/>
                <w:lang w:val="en-GB"/>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28</w:t>
            </w:r>
          </w:p>
        </w:tc>
        <w:tc>
          <w:tcPr>
            <w:tcW w:w="6697" w:type="dxa"/>
            <w:vAlign w:val="center"/>
          </w:tcPr>
          <w:p w:rsidR="00EB0ABE" w:rsidRPr="00355856" w:rsidRDefault="00EB0ABE" w:rsidP="00EB0ABE">
            <w:pPr>
              <w:pStyle w:val="HeadingLeft"/>
              <w:tabs>
                <w:tab w:val="clear" w:pos="4820"/>
                <w:tab w:val="clear" w:pos="9639"/>
                <w:tab w:val="center" w:pos="2268"/>
                <w:tab w:val="right" w:pos="5387"/>
              </w:tabs>
              <w:snapToGrid w:val="0"/>
              <w:spacing w:before="0" w:after="0" w:line="320" w:lineRule="atLeast"/>
              <w:ind w:right="-98"/>
              <w:jc w:val="both"/>
              <w:rPr>
                <w:rFonts w:ascii="宋体" w:hAnsi="宋体" w:cs="Arial"/>
                <w:b w:val="0"/>
                <w:caps w:val="0"/>
                <w:color w:val="000000"/>
                <w:sz w:val="21"/>
                <w:szCs w:val="21"/>
                <w:lang w:val="en-US" w:eastAsia="zh-CN"/>
              </w:rPr>
            </w:pPr>
            <w:r w:rsidRPr="00355856">
              <w:rPr>
                <w:rFonts w:ascii="宋体" w:hAnsi="宋体" w:cs="Arial" w:hint="eastAsia"/>
                <w:b w:val="0"/>
                <w:caps w:val="0"/>
                <w:color w:val="000000"/>
                <w:sz w:val="21"/>
                <w:szCs w:val="21"/>
                <w:lang w:val="en-US" w:eastAsia="zh-CN"/>
              </w:rPr>
              <w:t>字粒采用竖打字粒，阅读方向和包装膜流向一致，字粒定位、拆装、调整简单方便。，以保证不损坏要打印的包装材料。</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Pr="008854A2"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29</w:t>
            </w:r>
          </w:p>
        </w:tc>
        <w:tc>
          <w:tcPr>
            <w:tcW w:w="6697" w:type="dxa"/>
            <w:vAlign w:val="center"/>
          </w:tcPr>
          <w:p w:rsidR="00EB0ABE" w:rsidRDefault="00EB0ABE" w:rsidP="005D6DB5">
            <w:pPr>
              <w:pStyle w:val="HeadingLeft"/>
              <w:tabs>
                <w:tab w:val="clear" w:pos="4820"/>
                <w:tab w:val="clear" w:pos="9639"/>
                <w:tab w:val="center" w:pos="2268"/>
                <w:tab w:val="right" w:pos="5387"/>
              </w:tabs>
              <w:snapToGrid w:val="0"/>
              <w:spacing w:before="0" w:after="0" w:line="320" w:lineRule="atLeast"/>
              <w:jc w:val="both"/>
              <w:rPr>
                <w:rFonts w:ascii="宋体" w:hAnsi="宋体" w:cs="Arial"/>
                <w:b w:val="0"/>
                <w:caps w:val="0"/>
                <w:sz w:val="21"/>
                <w:szCs w:val="21"/>
                <w:lang w:val="en-US" w:eastAsia="zh-CN"/>
              </w:rPr>
            </w:pPr>
            <w:r>
              <w:rPr>
                <w:rFonts w:ascii="宋体" w:hAnsi="宋体" w:cs="Arial" w:hint="eastAsia"/>
                <w:b w:val="0"/>
                <w:sz w:val="21"/>
                <w:szCs w:val="21"/>
                <w:lang w:eastAsia="zh-CN"/>
              </w:rPr>
              <w:t>批号字粒要求：</w:t>
            </w:r>
            <w:r w:rsidR="005D6DB5">
              <w:rPr>
                <w:rFonts w:ascii="宋体" w:hAnsi="宋体" w:cs="Arial" w:hint="eastAsia"/>
                <w:b w:val="0"/>
                <w:sz w:val="21"/>
                <w:szCs w:val="21"/>
                <w:lang w:eastAsia="zh-CN"/>
              </w:rPr>
              <w:t>“0-9”字粒各30个</w:t>
            </w:r>
            <w:r w:rsidRPr="005560D2">
              <w:rPr>
                <w:rFonts w:ascii="宋体" w:hAnsi="宋体" w:cs="Arial" w:hint="eastAsia"/>
                <w:b w:val="0"/>
                <w:sz w:val="21"/>
                <w:szCs w:val="21"/>
                <w:lang w:eastAsia="zh-CN"/>
              </w:rPr>
              <w:t>，</w:t>
            </w:r>
            <w:r w:rsidR="005D6DB5">
              <w:rPr>
                <w:rFonts w:ascii="宋体" w:hAnsi="宋体" w:cs="Arial"/>
                <w:b w:val="0"/>
                <w:sz w:val="21"/>
                <w:szCs w:val="21"/>
                <w:lang w:val="en-US" w:eastAsia="zh-CN"/>
              </w:rPr>
              <w:t>“</w:t>
            </w:r>
            <w:r w:rsidR="005D6DB5">
              <w:rPr>
                <w:rFonts w:ascii="宋体" w:hAnsi="宋体" w:cs="Arial" w:hint="eastAsia"/>
                <w:b w:val="0"/>
                <w:sz w:val="21"/>
                <w:szCs w:val="21"/>
                <w:lang w:val="en-US" w:eastAsia="zh-CN"/>
              </w:rPr>
              <w:t>.</w:t>
            </w:r>
            <w:r w:rsidR="005D6DB5">
              <w:rPr>
                <w:rFonts w:ascii="宋体" w:hAnsi="宋体" w:cs="Arial"/>
                <w:b w:val="0"/>
                <w:sz w:val="21"/>
                <w:szCs w:val="21"/>
                <w:lang w:val="en-US" w:eastAsia="zh-CN"/>
              </w:rPr>
              <w:t>”</w:t>
            </w:r>
            <w:r w:rsidRPr="005560D2">
              <w:rPr>
                <w:rFonts w:ascii="宋体" w:hAnsi="宋体" w:cs="Arial" w:hint="eastAsia"/>
                <w:b w:val="0"/>
                <w:sz w:val="21"/>
                <w:szCs w:val="21"/>
                <w:lang w:eastAsia="zh-CN"/>
              </w:rPr>
              <w:t>12个</w:t>
            </w:r>
            <w:r w:rsidR="005D6DB5">
              <w:rPr>
                <w:rFonts w:ascii="宋体" w:hAnsi="宋体" w:cs="Arial" w:hint="eastAsia"/>
                <w:b w:val="0"/>
                <w:sz w:val="21"/>
                <w:szCs w:val="21"/>
                <w:lang w:eastAsia="zh-CN"/>
              </w:rPr>
              <w:t>，字粒必须设计为防脱落</w:t>
            </w:r>
            <w:r w:rsidR="00E34701">
              <w:rPr>
                <w:rFonts w:ascii="宋体" w:hAnsi="宋体" w:cs="Arial" w:hint="eastAsia"/>
                <w:b w:val="0"/>
                <w:sz w:val="21"/>
                <w:szCs w:val="21"/>
                <w:lang w:eastAsia="zh-CN"/>
              </w:rPr>
              <w:t>字体</w:t>
            </w:r>
            <w:r w:rsidR="00CB542B">
              <w:rPr>
                <w:rFonts w:ascii="宋体" w:hAnsi="宋体" w:cs="Arial" w:hint="eastAsia"/>
                <w:b w:val="0"/>
                <w:sz w:val="21"/>
                <w:szCs w:val="21"/>
                <w:lang w:eastAsia="zh-CN"/>
              </w:rPr>
              <w:t>。</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w:t>
            </w:r>
            <w:r>
              <w:rPr>
                <w:rFonts w:asciiTheme="minorEastAsia" w:eastAsiaTheme="minorEastAsia" w:hAnsiTheme="minorEastAsia" w:cs="MS Mincho"/>
              </w:rPr>
              <w:t>0</w:t>
            </w:r>
          </w:p>
        </w:tc>
        <w:tc>
          <w:tcPr>
            <w:tcW w:w="6697" w:type="dxa"/>
            <w:vAlign w:val="center"/>
          </w:tcPr>
          <w:p w:rsidR="00EB0ABE" w:rsidRPr="00E71E07"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E71E07">
              <w:rPr>
                <w:rFonts w:ascii="宋体" w:hAnsi="宋体" w:cs="Arial" w:hint="eastAsia"/>
                <w:b w:val="0"/>
                <w:caps w:val="0"/>
                <w:sz w:val="21"/>
                <w:szCs w:val="21"/>
                <w:lang w:eastAsia="zh-CN"/>
              </w:rPr>
              <w:t>当枕包机连线使用时，料仓满后枕包机可自动剔除多余的药板；</w:t>
            </w:r>
            <w:r w:rsidRPr="00E71E07">
              <w:rPr>
                <w:rFonts w:ascii="宋体" w:hAnsi="宋体" w:cs="Arial" w:hint="eastAsia"/>
                <w:b w:val="0"/>
                <w:sz w:val="21"/>
                <w:szCs w:val="21"/>
                <w:lang w:eastAsia="zh-CN"/>
              </w:rPr>
              <w:t>上料位光电开关检测到药板，电磁阀接通，将输送带上的药板吹走</w:t>
            </w:r>
            <w:r w:rsidRPr="00E71E07">
              <w:rPr>
                <w:rFonts w:ascii="宋体" w:hAnsi="宋体" w:cs="Arial" w:hint="eastAsia"/>
                <w:b w:val="0"/>
                <w:caps w:val="0"/>
                <w:sz w:val="21"/>
                <w:szCs w:val="21"/>
                <w:lang w:eastAsia="zh-CN"/>
              </w:rPr>
              <w:t>。低料位光电开关</w:t>
            </w:r>
            <w:r>
              <w:rPr>
                <w:rFonts w:ascii="宋体" w:hAnsi="宋体" w:cs="Arial" w:hint="eastAsia"/>
                <w:b w:val="0"/>
                <w:caps w:val="0"/>
                <w:sz w:val="21"/>
                <w:szCs w:val="21"/>
                <w:lang w:eastAsia="zh-CN"/>
              </w:rPr>
              <w:t>检测不到药板，自动停机。</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w:t>
            </w:r>
            <w:r>
              <w:rPr>
                <w:rFonts w:asciiTheme="minorEastAsia" w:eastAsiaTheme="minorEastAsia" w:hAnsiTheme="minorEastAsia" w:cs="MS Mincho"/>
              </w:rPr>
              <w:t>1</w:t>
            </w:r>
          </w:p>
        </w:tc>
        <w:tc>
          <w:tcPr>
            <w:tcW w:w="6697" w:type="dxa"/>
            <w:vAlign w:val="center"/>
          </w:tcPr>
          <w:p w:rsidR="00EB0ABE" w:rsidRPr="0058724D" w:rsidRDefault="00EB0ABE" w:rsidP="00EB0ABE">
            <w:pPr>
              <w:pStyle w:val="HeadingLeft"/>
              <w:tabs>
                <w:tab w:val="clear" w:pos="4820"/>
                <w:tab w:val="clear" w:pos="9639"/>
                <w:tab w:val="center" w:pos="2268"/>
                <w:tab w:val="right" w:pos="5387"/>
              </w:tabs>
              <w:spacing w:before="0" w:after="0" w:line="320" w:lineRule="atLeast"/>
              <w:jc w:val="both"/>
              <w:rPr>
                <w:b w:val="0"/>
                <w:lang w:eastAsia="zh-CN"/>
              </w:rPr>
            </w:pPr>
            <w:r>
              <w:rPr>
                <w:rFonts w:ascii="宋体" w:hAnsi="宋体" w:cs="Arial" w:hint="eastAsia"/>
                <w:b w:val="0"/>
                <w:caps w:val="0"/>
                <w:sz w:val="21"/>
                <w:szCs w:val="21"/>
                <w:lang w:val="en-US" w:eastAsia="zh-CN"/>
              </w:rPr>
              <w:t>配有多板、少板检测装置，对出现的空包、少板的枕包袋能自动检测并剔除。</w:t>
            </w:r>
          </w:p>
        </w:tc>
        <w:tc>
          <w:tcPr>
            <w:tcW w:w="1199" w:type="dxa"/>
            <w:vAlign w:val="center"/>
          </w:tcPr>
          <w:p w:rsidR="00EB0ABE" w:rsidRDefault="00EB0ABE" w:rsidP="00EB3F1D">
            <w:pPr>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r w:rsidR="00EB0ABE" w:rsidTr="00EB0ABE">
        <w:trPr>
          <w:trHeight w:val="572"/>
        </w:trPr>
        <w:tc>
          <w:tcPr>
            <w:tcW w:w="816" w:type="dxa"/>
            <w:vAlign w:val="center"/>
          </w:tcPr>
          <w:p w:rsidR="00EB0ABE" w:rsidRDefault="00EB0ABE" w:rsidP="00EB0AB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w:t>
            </w:r>
            <w:r>
              <w:rPr>
                <w:rFonts w:asciiTheme="minorEastAsia" w:eastAsiaTheme="minorEastAsia" w:hAnsiTheme="minorEastAsia" w:cs="MS Mincho"/>
              </w:rPr>
              <w:t>2</w:t>
            </w:r>
          </w:p>
        </w:tc>
        <w:tc>
          <w:tcPr>
            <w:tcW w:w="6697" w:type="dxa"/>
            <w:vAlign w:val="center"/>
          </w:tcPr>
          <w:p w:rsidR="00EB0ABE" w:rsidRPr="00E71E07" w:rsidRDefault="00EB0ABE" w:rsidP="00EB0ABE">
            <w:pPr>
              <w:pStyle w:val="HeadingLeft"/>
              <w:tabs>
                <w:tab w:val="clear" w:pos="4820"/>
                <w:tab w:val="clear" w:pos="9639"/>
                <w:tab w:val="center" w:pos="2268"/>
                <w:tab w:val="right" w:pos="5387"/>
              </w:tabs>
              <w:spacing w:before="0" w:after="0" w:line="320" w:lineRule="atLeast"/>
              <w:jc w:val="both"/>
              <w:rPr>
                <w:rFonts w:ascii="宋体" w:hAnsi="宋体" w:cs="Arial"/>
                <w:b w:val="0"/>
                <w:caps w:val="0"/>
                <w:sz w:val="21"/>
                <w:szCs w:val="21"/>
                <w:lang w:val="en-US" w:eastAsia="zh-CN"/>
              </w:rPr>
            </w:pPr>
            <w:r w:rsidRPr="00E71E07">
              <w:rPr>
                <w:rFonts w:hint="eastAsia"/>
                <w:b w:val="0"/>
                <w:sz w:val="21"/>
                <w:szCs w:val="21"/>
                <w:lang w:eastAsia="zh-CN"/>
              </w:rPr>
              <w:t>具有枕包膜接头检测功能，带接头的枕包袋能够被检测、剔除</w:t>
            </w:r>
            <w:r>
              <w:rPr>
                <w:rFonts w:hint="eastAsia"/>
                <w:b w:val="0"/>
                <w:sz w:val="21"/>
                <w:szCs w:val="21"/>
                <w:lang w:eastAsia="zh-CN"/>
              </w:rPr>
              <w:t>。</w:t>
            </w:r>
          </w:p>
        </w:tc>
        <w:tc>
          <w:tcPr>
            <w:tcW w:w="1199" w:type="dxa"/>
            <w:vAlign w:val="center"/>
          </w:tcPr>
          <w:p w:rsidR="00EB0ABE" w:rsidRDefault="00EB0ABE" w:rsidP="00EB0ABE">
            <w:pPr>
              <w:spacing w:line="440" w:lineRule="exact"/>
              <w:jc w:val="center"/>
              <w:rPr>
                <w:rFonts w:ascii="宋体" w:hAnsi="宋体"/>
                <w:szCs w:val="21"/>
              </w:rPr>
            </w:pPr>
            <w:r>
              <w:rPr>
                <w:rFonts w:ascii="宋体" w:hAnsi="宋体" w:hint="eastAsia"/>
                <w:szCs w:val="21"/>
                <w:lang w:val="en-GB"/>
              </w:rPr>
              <w:t>□是 □否</w:t>
            </w:r>
          </w:p>
        </w:tc>
        <w:tc>
          <w:tcPr>
            <w:tcW w:w="927" w:type="dxa"/>
            <w:vAlign w:val="center"/>
          </w:tcPr>
          <w:p w:rsidR="00EB0ABE" w:rsidRDefault="00EB0ABE" w:rsidP="00EB0ABE">
            <w:pPr>
              <w:jc w:val="center"/>
              <w:rPr>
                <w:rFonts w:ascii="宋体" w:hAnsi="宋体"/>
                <w:szCs w:val="21"/>
                <w:lang w:val="en-GB"/>
              </w:rPr>
            </w:pPr>
          </w:p>
        </w:tc>
      </w:tr>
    </w:tbl>
    <w:p w:rsidR="00EC1D82" w:rsidRDefault="00D2191D" w:rsidP="00E81BDD">
      <w:pPr>
        <w:spacing w:beforeLines="50" w:before="120" w:afterLines="50" w:after="120"/>
        <w:outlineLvl w:val="1"/>
        <w:rPr>
          <w:rFonts w:ascii="宋体" w:hAnsi="宋体"/>
          <w:b/>
          <w:spacing w:val="6"/>
          <w:szCs w:val="21"/>
        </w:rPr>
      </w:pPr>
      <w:r w:rsidRPr="004E1191">
        <w:rPr>
          <w:b/>
          <w:spacing w:val="6"/>
          <w:szCs w:val="21"/>
        </w:rPr>
        <w:t>5.</w:t>
      </w:r>
      <w:r w:rsidR="004E1191" w:rsidRPr="004E1191">
        <w:rPr>
          <w:b/>
          <w:spacing w:val="6"/>
          <w:szCs w:val="21"/>
        </w:rPr>
        <w:t>4</w:t>
      </w:r>
      <w:r>
        <w:rPr>
          <w:rFonts w:ascii="宋体" w:hAnsi="宋体" w:hint="eastAsia"/>
          <w:b/>
          <w:spacing w:val="6"/>
          <w:szCs w:val="21"/>
        </w:rPr>
        <w:t>制造和安装需求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pPr>
              <w:widowControl/>
              <w:autoSpaceDE w:val="0"/>
              <w:autoSpaceDN w:val="0"/>
              <w:spacing w:line="400" w:lineRule="exact"/>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4E1191">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tcPr>
          <w:p w:rsidR="009B63F2" w:rsidRDefault="009B63F2">
            <w:pPr>
              <w:widowControl/>
              <w:spacing w:line="400" w:lineRule="exact"/>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1</w:t>
            </w:r>
          </w:p>
        </w:tc>
        <w:tc>
          <w:tcPr>
            <w:tcW w:w="6697" w:type="dxa"/>
            <w:vAlign w:val="center"/>
          </w:tcPr>
          <w:p w:rsidR="009B63F2" w:rsidRPr="009C0B9A" w:rsidRDefault="009B63F2" w:rsidP="009C0B9A">
            <w:pPr>
              <w:autoSpaceDE w:val="0"/>
              <w:autoSpaceDN w:val="0"/>
              <w:adjustRightInd w:val="0"/>
              <w:rPr>
                <w:rFonts w:ascii="宋体" w:hAnsi="宋体"/>
                <w:spacing w:val="-4"/>
                <w:szCs w:val="21"/>
              </w:rPr>
            </w:pPr>
            <w:r w:rsidRPr="009C0B9A">
              <w:rPr>
                <w:rFonts w:ascii="宋体" w:hAnsi="宋体" w:hint="eastAsia"/>
                <w:spacing w:val="-4"/>
                <w:szCs w:val="21"/>
              </w:rPr>
              <w:t>设备在材质、结构、布局上完全按照中国 GMP 要求设计制造，并给需方提供 GMP 有关的设备验证资料。</w:t>
            </w:r>
          </w:p>
        </w:tc>
        <w:tc>
          <w:tcPr>
            <w:tcW w:w="1199" w:type="dxa"/>
            <w:vAlign w:val="center"/>
          </w:tcPr>
          <w:p w:rsidR="009B63F2" w:rsidRDefault="009B63F2" w:rsidP="00E76899">
            <w:pPr>
              <w:jc w:val="center"/>
              <w:rPr>
                <w:rFonts w:ascii="宋体" w:hAnsi="宋体"/>
                <w:kern w:val="0"/>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060E06" w:rsidTr="00B11F50">
        <w:trPr>
          <w:trHeight w:val="468"/>
        </w:trPr>
        <w:tc>
          <w:tcPr>
            <w:tcW w:w="816" w:type="dxa"/>
            <w:vAlign w:val="center"/>
          </w:tcPr>
          <w:p w:rsidR="00060E06" w:rsidRDefault="00060E06" w:rsidP="00060E06">
            <w:pPr>
              <w:spacing w:line="400" w:lineRule="exact"/>
              <w:jc w:val="center"/>
              <w:rPr>
                <w:rFonts w:ascii="宋体" w:hAnsi="宋体"/>
                <w:szCs w:val="21"/>
              </w:rPr>
            </w:pPr>
            <w:r>
              <w:rPr>
                <w:rFonts w:ascii="宋体" w:hAnsi="宋体" w:hint="eastAsia"/>
                <w:szCs w:val="21"/>
              </w:rPr>
              <w:t>2</w:t>
            </w:r>
          </w:p>
        </w:tc>
        <w:tc>
          <w:tcPr>
            <w:tcW w:w="6697" w:type="dxa"/>
            <w:vAlign w:val="center"/>
          </w:tcPr>
          <w:p w:rsidR="00060E06" w:rsidRDefault="00060E06" w:rsidP="00060E06">
            <w:pPr>
              <w:pStyle w:val="HeadingLeft"/>
              <w:tabs>
                <w:tab w:val="clear" w:pos="4820"/>
                <w:tab w:val="clear" w:pos="9639"/>
                <w:tab w:val="center" w:pos="2268"/>
                <w:tab w:val="right" w:pos="5387"/>
              </w:tabs>
              <w:spacing w:before="0" w:after="0" w:line="320" w:lineRule="atLeast"/>
              <w:rPr>
                <w:rFonts w:ascii="宋体" w:hAnsi="宋体" w:cs="Arial"/>
                <w:b w:val="0"/>
                <w:caps w:val="0"/>
                <w:sz w:val="21"/>
                <w:szCs w:val="21"/>
                <w:lang w:eastAsia="zh-CN"/>
              </w:rPr>
            </w:pPr>
            <w:r>
              <w:rPr>
                <w:rFonts w:ascii="宋体" w:hAnsi="宋体" w:cs="Arial" w:hint="eastAsia"/>
                <w:b w:val="0"/>
                <w:caps w:val="0"/>
                <w:sz w:val="21"/>
                <w:szCs w:val="21"/>
                <w:lang w:eastAsia="zh-CN"/>
              </w:rPr>
              <w:t>所有金属表面要用304或更好的不锈钢，并要提供材质证明。外表面亚光处理，表面光滑、平整。设备机架如采用铸件，需要外包</w:t>
            </w:r>
            <w:r w:rsidR="00CB542B">
              <w:rPr>
                <w:rFonts w:ascii="宋体" w:hAnsi="宋体" w:cs="Arial" w:hint="eastAsia"/>
                <w:b w:val="0"/>
                <w:caps w:val="0"/>
                <w:sz w:val="21"/>
                <w:szCs w:val="21"/>
                <w:lang w:eastAsia="zh-CN"/>
              </w:rPr>
              <w:t>304</w:t>
            </w:r>
            <w:r>
              <w:rPr>
                <w:rFonts w:ascii="宋体" w:hAnsi="宋体" w:cs="Arial" w:hint="eastAsia"/>
                <w:b w:val="0"/>
                <w:caps w:val="0"/>
                <w:sz w:val="21"/>
                <w:szCs w:val="21"/>
                <w:lang w:eastAsia="zh-CN"/>
              </w:rPr>
              <w:t>不锈钢。</w:t>
            </w:r>
          </w:p>
        </w:tc>
        <w:tc>
          <w:tcPr>
            <w:tcW w:w="1199" w:type="dxa"/>
            <w:vAlign w:val="center"/>
          </w:tcPr>
          <w:p w:rsidR="00060E06"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spacing w:line="400" w:lineRule="exact"/>
              <w:jc w:val="center"/>
              <w:rPr>
                <w:rFonts w:ascii="宋体" w:hAnsi="宋体"/>
                <w:szCs w:val="21"/>
                <w:lang w:val="en-GB"/>
              </w:rPr>
            </w:pPr>
          </w:p>
        </w:tc>
      </w:tr>
      <w:tr w:rsidR="00060E06" w:rsidTr="00B11F50">
        <w:trPr>
          <w:trHeight w:val="468"/>
        </w:trPr>
        <w:tc>
          <w:tcPr>
            <w:tcW w:w="816" w:type="dxa"/>
            <w:vAlign w:val="center"/>
          </w:tcPr>
          <w:p w:rsidR="00060E06" w:rsidRDefault="00060E06" w:rsidP="00060E06">
            <w:pPr>
              <w:spacing w:line="400" w:lineRule="exact"/>
              <w:jc w:val="center"/>
              <w:rPr>
                <w:rFonts w:ascii="宋体" w:hAnsi="宋体"/>
                <w:szCs w:val="21"/>
              </w:rPr>
            </w:pPr>
            <w:r>
              <w:rPr>
                <w:rFonts w:ascii="宋体" w:hAnsi="宋体" w:hint="eastAsia"/>
                <w:szCs w:val="21"/>
              </w:rPr>
              <w:t>3</w:t>
            </w:r>
          </w:p>
        </w:tc>
        <w:tc>
          <w:tcPr>
            <w:tcW w:w="6697" w:type="dxa"/>
            <w:vAlign w:val="center"/>
          </w:tcPr>
          <w:p w:rsidR="00060E06" w:rsidRPr="001D6FBA" w:rsidRDefault="00060E06" w:rsidP="00060E06">
            <w:pPr>
              <w:pStyle w:val="HeadingLeft"/>
              <w:tabs>
                <w:tab w:val="clear" w:pos="4820"/>
                <w:tab w:val="clear" w:pos="9639"/>
                <w:tab w:val="center" w:pos="2268"/>
                <w:tab w:val="right" w:pos="5387"/>
              </w:tabs>
              <w:spacing w:before="0" w:after="0" w:line="320" w:lineRule="atLeast"/>
              <w:rPr>
                <w:rFonts w:ascii="宋体" w:hAnsi="宋体"/>
                <w:b w:val="0"/>
                <w:color w:val="000000"/>
                <w:spacing w:val="-4"/>
                <w:sz w:val="21"/>
                <w:szCs w:val="21"/>
                <w:lang w:eastAsia="zh-CN"/>
              </w:rPr>
            </w:pPr>
            <w:r w:rsidRPr="001D6FBA">
              <w:rPr>
                <w:rFonts w:ascii="宋体" w:hAnsi="宋体" w:hint="eastAsia"/>
                <w:b w:val="0"/>
                <w:color w:val="000000"/>
                <w:spacing w:val="-4"/>
                <w:sz w:val="21"/>
                <w:szCs w:val="21"/>
                <w:lang w:eastAsia="zh-CN"/>
              </w:rPr>
              <w:t>枕式包装机设备外观应平整光洁，外露结合面的边缘应整齐，无明显划痕和凹凸现象，无错位。</w:t>
            </w:r>
          </w:p>
        </w:tc>
        <w:tc>
          <w:tcPr>
            <w:tcW w:w="1199" w:type="dxa"/>
            <w:vAlign w:val="center"/>
          </w:tcPr>
          <w:p w:rsidR="00060E06"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spacing w:line="440" w:lineRule="exact"/>
              <w:jc w:val="center"/>
              <w:rPr>
                <w:rFonts w:ascii="宋体" w:hAnsi="宋体"/>
                <w:szCs w:val="21"/>
                <w:lang w:val="en-GB"/>
              </w:rPr>
            </w:pPr>
          </w:p>
        </w:tc>
      </w:tr>
      <w:tr w:rsidR="00060E06" w:rsidTr="00B11F50">
        <w:trPr>
          <w:trHeight w:val="468"/>
        </w:trPr>
        <w:tc>
          <w:tcPr>
            <w:tcW w:w="816" w:type="dxa"/>
            <w:vAlign w:val="center"/>
          </w:tcPr>
          <w:p w:rsidR="00060E06" w:rsidRDefault="00060E06" w:rsidP="00060E06">
            <w:pPr>
              <w:spacing w:line="400" w:lineRule="exact"/>
              <w:jc w:val="center"/>
              <w:rPr>
                <w:rFonts w:ascii="宋体" w:hAnsi="宋体"/>
                <w:szCs w:val="21"/>
              </w:rPr>
            </w:pPr>
            <w:r>
              <w:rPr>
                <w:rFonts w:ascii="宋体" w:hAnsi="宋体" w:hint="eastAsia"/>
                <w:szCs w:val="21"/>
              </w:rPr>
              <w:t>4</w:t>
            </w:r>
          </w:p>
        </w:tc>
        <w:tc>
          <w:tcPr>
            <w:tcW w:w="6697" w:type="dxa"/>
            <w:vAlign w:val="center"/>
          </w:tcPr>
          <w:p w:rsidR="00060E06" w:rsidRPr="001D6FBA" w:rsidRDefault="00060E06" w:rsidP="00060E06">
            <w:pPr>
              <w:pStyle w:val="HeadingLeft"/>
              <w:tabs>
                <w:tab w:val="clear" w:pos="4820"/>
                <w:tab w:val="clear" w:pos="9639"/>
                <w:tab w:val="center" w:pos="2268"/>
                <w:tab w:val="right" w:pos="5387"/>
              </w:tabs>
              <w:spacing w:before="0" w:after="0" w:line="320" w:lineRule="atLeast"/>
              <w:rPr>
                <w:rFonts w:ascii="宋体" w:hAnsi="宋体" w:cs="Arial"/>
                <w:b w:val="0"/>
                <w:caps w:val="0"/>
                <w:sz w:val="21"/>
                <w:szCs w:val="21"/>
                <w:lang w:eastAsia="zh-CN"/>
              </w:rPr>
            </w:pPr>
            <w:r w:rsidRPr="001D6FBA">
              <w:rPr>
                <w:rFonts w:ascii="宋体" w:hAnsi="宋体" w:hint="eastAsia"/>
                <w:b w:val="0"/>
                <w:color w:val="000000"/>
                <w:spacing w:val="-4"/>
                <w:sz w:val="21"/>
                <w:szCs w:val="21"/>
                <w:lang w:eastAsia="zh-CN"/>
              </w:rPr>
              <w:t>所有焊缝必须抛光处理，光滑平整，表面光洁度</w:t>
            </w:r>
            <w:r w:rsidRPr="001D6FBA">
              <w:rPr>
                <w:rFonts w:ascii="宋体" w:hAnsi="宋体"/>
                <w:b w:val="0"/>
                <w:color w:val="000000"/>
                <w:spacing w:val="-4"/>
                <w:sz w:val="21"/>
                <w:szCs w:val="21"/>
                <w:lang w:eastAsia="zh-CN"/>
              </w:rPr>
              <w:t>Ra&lt;1.</w:t>
            </w:r>
            <w:r w:rsidRPr="001D6FBA">
              <w:rPr>
                <w:rFonts w:ascii="宋体" w:hAnsi="宋体" w:hint="eastAsia"/>
                <w:b w:val="0"/>
                <w:color w:val="000000"/>
                <w:spacing w:val="-4"/>
                <w:sz w:val="21"/>
                <w:szCs w:val="21"/>
                <w:lang w:eastAsia="zh-CN"/>
              </w:rPr>
              <w:t>0</w:t>
            </w:r>
            <w:r w:rsidRPr="001D6FBA">
              <w:rPr>
                <w:rFonts w:ascii="宋体" w:hAnsi="宋体"/>
                <w:b w:val="0"/>
                <w:color w:val="000000"/>
                <w:spacing w:val="-4"/>
                <w:sz w:val="21"/>
                <w:szCs w:val="21"/>
                <w:lang w:eastAsia="zh-CN"/>
              </w:rPr>
              <w:t>µm</w:t>
            </w:r>
            <w:r w:rsidRPr="001D6FBA">
              <w:rPr>
                <w:rFonts w:ascii="宋体" w:hAnsi="宋体" w:hint="eastAsia"/>
                <w:b w:val="0"/>
                <w:color w:val="000000"/>
                <w:spacing w:val="-4"/>
                <w:sz w:val="21"/>
                <w:szCs w:val="21"/>
                <w:lang w:eastAsia="zh-CN"/>
              </w:rPr>
              <w:t>。所有角焊缝、外部对接焊缝及接管端部应打磨圆滑，内部焊缝应打磨平齐，</w:t>
            </w:r>
            <w:r w:rsidRPr="001D6FBA">
              <w:rPr>
                <w:rFonts w:ascii="宋体" w:hAnsi="宋体"/>
                <w:b w:val="0"/>
                <w:color w:val="000000"/>
                <w:spacing w:val="-4"/>
                <w:sz w:val="21"/>
                <w:szCs w:val="21"/>
                <w:lang w:eastAsia="zh-CN"/>
              </w:rPr>
              <w:t>焊缝不得有夹渣和裂缝。</w:t>
            </w:r>
            <w:r w:rsidRPr="001D6FBA">
              <w:rPr>
                <w:rFonts w:ascii="宋体" w:hAnsi="宋体" w:hint="eastAsia"/>
                <w:b w:val="0"/>
                <w:color w:val="000000"/>
                <w:spacing w:val="-4"/>
                <w:sz w:val="21"/>
                <w:szCs w:val="21"/>
                <w:lang w:eastAsia="zh-CN"/>
              </w:rPr>
              <w:t>整机长期使用不能生锈。</w:t>
            </w:r>
          </w:p>
        </w:tc>
        <w:tc>
          <w:tcPr>
            <w:tcW w:w="1199" w:type="dxa"/>
            <w:vAlign w:val="center"/>
          </w:tcPr>
          <w:p w:rsidR="00060E06"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spacing w:line="440" w:lineRule="exact"/>
              <w:jc w:val="center"/>
              <w:rPr>
                <w:rFonts w:ascii="宋体" w:hAnsi="宋体"/>
                <w:szCs w:val="21"/>
                <w:lang w:val="en-GB"/>
              </w:rPr>
            </w:pPr>
          </w:p>
        </w:tc>
      </w:tr>
      <w:tr w:rsidR="00060E06" w:rsidTr="00640DA6">
        <w:trPr>
          <w:trHeight w:val="468"/>
        </w:trPr>
        <w:tc>
          <w:tcPr>
            <w:tcW w:w="816" w:type="dxa"/>
            <w:vAlign w:val="center"/>
          </w:tcPr>
          <w:p w:rsidR="00060E06" w:rsidRDefault="00060E06" w:rsidP="00060E06">
            <w:pPr>
              <w:spacing w:line="400" w:lineRule="exact"/>
              <w:jc w:val="center"/>
              <w:rPr>
                <w:rFonts w:ascii="宋体" w:hAnsi="宋体"/>
                <w:szCs w:val="21"/>
                <w:lang w:val="en-GB"/>
              </w:rPr>
            </w:pPr>
            <w:r>
              <w:rPr>
                <w:rFonts w:ascii="宋体" w:hAnsi="宋体" w:hint="eastAsia"/>
                <w:szCs w:val="21"/>
                <w:lang w:val="en-GB"/>
              </w:rPr>
              <w:t>5</w:t>
            </w:r>
          </w:p>
        </w:tc>
        <w:tc>
          <w:tcPr>
            <w:tcW w:w="6697" w:type="dxa"/>
            <w:vAlign w:val="center"/>
          </w:tcPr>
          <w:p w:rsidR="00060E06" w:rsidRDefault="00060E06" w:rsidP="00060E06">
            <w:pPr>
              <w:pStyle w:val="HeadingLeft"/>
              <w:tabs>
                <w:tab w:val="clear" w:pos="4820"/>
                <w:tab w:val="clear" w:pos="9639"/>
                <w:tab w:val="center" w:pos="2268"/>
                <w:tab w:val="right" w:pos="5387"/>
              </w:tabs>
              <w:spacing w:before="0" w:after="0" w:line="320" w:lineRule="atLeast"/>
              <w:rPr>
                <w:rFonts w:ascii="宋体" w:hAnsi="宋体" w:cs="Arial"/>
                <w:b w:val="0"/>
                <w:caps w:val="0"/>
                <w:sz w:val="21"/>
                <w:szCs w:val="21"/>
                <w:lang w:eastAsia="zh-CN"/>
              </w:rPr>
            </w:pPr>
            <w:r>
              <w:rPr>
                <w:rFonts w:ascii="宋体" w:hAnsi="宋体" w:cs="Arial"/>
                <w:b w:val="0"/>
                <w:caps w:val="0"/>
                <w:sz w:val="21"/>
                <w:szCs w:val="21"/>
                <w:lang w:eastAsia="zh-CN"/>
              </w:rPr>
              <w:t>设计、制造、材料</w:t>
            </w:r>
            <w:r>
              <w:rPr>
                <w:rFonts w:ascii="宋体" w:hAnsi="宋体" w:cs="Arial" w:hint="eastAsia"/>
                <w:b w:val="0"/>
                <w:caps w:val="0"/>
                <w:sz w:val="21"/>
                <w:szCs w:val="21"/>
                <w:lang w:eastAsia="zh-CN"/>
              </w:rPr>
              <w:t>、</w:t>
            </w:r>
            <w:r>
              <w:rPr>
                <w:rFonts w:ascii="宋体" w:hAnsi="宋体" w:cs="Arial"/>
                <w:b w:val="0"/>
                <w:caps w:val="0"/>
                <w:sz w:val="21"/>
                <w:szCs w:val="21"/>
                <w:lang w:eastAsia="zh-CN"/>
              </w:rPr>
              <w:t>所有部件的供应</w:t>
            </w:r>
            <w:r>
              <w:rPr>
                <w:rFonts w:ascii="宋体" w:hAnsi="宋体" w:cs="Arial" w:hint="eastAsia"/>
                <w:b w:val="0"/>
                <w:caps w:val="0"/>
                <w:sz w:val="21"/>
                <w:szCs w:val="21"/>
                <w:lang w:eastAsia="zh-CN"/>
              </w:rPr>
              <w:t>以及配置</w:t>
            </w:r>
            <w:r>
              <w:rPr>
                <w:rFonts w:ascii="宋体" w:hAnsi="宋体" w:cs="Arial"/>
                <w:b w:val="0"/>
                <w:caps w:val="0"/>
                <w:sz w:val="21"/>
                <w:szCs w:val="21"/>
                <w:lang w:eastAsia="zh-CN"/>
              </w:rPr>
              <w:t>必须基于</w:t>
            </w:r>
            <w:r>
              <w:rPr>
                <w:rFonts w:ascii="宋体" w:hAnsi="宋体" w:cs="Arial" w:hint="eastAsia"/>
                <w:b w:val="0"/>
                <w:caps w:val="0"/>
                <w:sz w:val="21"/>
                <w:szCs w:val="21"/>
                <w:lang w:eastAsia="zh-CN"/>
              </w:rPr>
              <w:t>并符合FDA、欧盟和中国的相关</w:t>
            </w:r>
            <w:r>
              <w:rPr>
                <w:rFonts w:ascii="宋体" w:hAnsi="宋体" w:cs="Arial"/>
                <w:b w:val="0"/>
                <w:caps w:val="0"/>
                <w:sz w:val="21"/>
                <w:szCs w:val="21"/>
                <w:lang w:eastAsia="zh-CN"/>
              </w:rPr>
              <w:t>规范</w:t>
            </w:r>
            <w:r>
              <w:rPr>
                <w:rFonts w:ascii="宋体" w:hAnsi="宋体" w:cs="Arial" w:hint="eastAsia"/>
                <w:b w:val="0"/>
                <w:caps w:val="0"/>
                <w:sz w:val="21"/>
                <w:szCs w:val="21"/>
                <w:lang w:eastAsia="zh-CN"/>
              </w:rPr>
              <w:t>的要求。</w:t>
            </w:r>
          </w:p>
        </w:tc>
        <w:tc>
          <w:tcPr>
            <w:tcW w:w="1199" w:type="dxa"/>
            <w:vAlign w:val="center"/>
          </w:tcPr>
          <w:p w:rsidR="00060E06"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spacing w:line="440" w:lineRule="exact"/>
              <w:jc w:val="center"/>
              <w:rPr>
                <w:rFonts w:ascii="宋体" w:hAnsi="宋体"/>
                <w:szCs w:val="21"/>
                <w:lang w:val="en-GB"/>
              </w:rPr>
            </w:pPr>
          </w:p>
        </w:tc>
      </w:tr>
      <w:tr w:rsidR="00060E06" w:rsidTr="00B11F50">
        <w:trPr>
          <w:trHeight w:val="468"/>
        </w:trPr>
        <w:tc>
          <w:tcPr>
            <w:tcW w:w="816" w:type="dxa"/>
            <w:vAlign w:val="center"/>
          </w:tcPr>
          <w:p w:rsidR="00060E06" w:rsidRDefault="00060E06" w:rsidP="00060E06">
            <w:pPr>
              <w:spacing w:line="400" w:lineRule="exact"/>
              <w:jc w:val="center"/>
              <w:rPr>
                <w:rFonts w:ascii="宋体" w:hAnsi="宋体"/>
                <w:szCs w:val="21"/>
              </w:rPr>
            </w:pPr>
            <w:r>
              <w:rPr>
                <w:rFonts w:ascii="宋体" w:hAnsi="宋体" w:hint="eastAsia"/>
                <w:szCs w:val="21"/>
              </w:rPr>
              <w:t>6</w:t>
            </w:r>
          </w:p>
        </w:tc>
        <w:tc>
          <w:tcPr>
            <w:tcW w:w="6697" w:type="dxa"/>
            <w:vAlign w:val="center"/>
          </w:tcPr>
          <w:p w:rsidR="00060E06" w:rsidRDefault="00060E06" w:rsidP="00060E06">
            <w:pPr>
              <w:autoSpaceDE w:val="0"/>
              <w:autoSpaceDN w:val="0"/>
              <w:adjustRightInd w:val="0"/>
              <w:rPr>
                <w:rFonts w:ascii="宋体" w:hAnsi="宋体"/>
                <w:caps/>
                <w:szCs w:val="21"/>
                <w:lang w:val="en-GB"/>
              </w:rPr>
            </w:pPr>
            <w:r>
              <w:rPr>
                <w:rFonts w:ascii="宋体" w:hAnsi="宋体" w:hint="eastAsia"/>
                <w:spacing w:val="-4"/>
                <w:szCs w:val="21"/>
              </w:rPr>
              <w:t>设备</w:t>
            </w:r>
            <w:r w:rsidRPr="001316AF">
              <w:rPr>
                <w:rFonts w:ascii="宋体" w:hAnsi="宋体" w:hint="eastAsia"/>
                <w:spacing w:val="-4"/>
                <w:szCs w:val="21"/>
              </w:rPr>
              <w:t>材料必须符合cGMP要求，所有表面无卫生死角，易于抹布清洁，须提供材质证明。</w:t>
            </w:r>
          </w:p>
        </w:tc>
        <w:tc>
          <w:tcPr>
            <w:tcW w:w="1199" w:type="dxa"/>
            <w:vAlign w:val="center"/>
          </w:tcPr>
          <w:p w:rsidR="00060E06"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spacing w:line="440" w:lineRule="exact"/>
              <w:jc w:val="center"/>
              <w:rPr>
                <w:rFonts w:ascii="宋体" w:hAnsi="宋体"/>
                <w:szCs w:val="21"/>
                <w:lang w:val="en-GB"/>
              </w:rPr>
            </w:pPr>
          </w:p>
        </w:tc>
      </w:tr>
      <w:tr w:rsidR="00060E06" w:rsidTr="00B11F50">
        <w:trPr>
          <w:trHeight w:val="468"/>
        </w:trPr>
        <w:tc>
          <w:tcPr>
            <w:tcW w:w="816" w:type="dxa"/>
            <w:vAlign w:val="center"/>
          </w:tcPr>
          <w:p w:rsidR="00060E06" w:rsidRDefault="00060E06" w:rsidP="00060E06">
            <w:pPr>
              <w:spacing w:line="400" w:lineRule="exact"/>
              <w:jc w:val="center"/>
              <w:rPr>
                <w:rFonts w:ascii="宋体" w:hAnsi="宋体"/>
                <w:szCs w:val="21"/>
              </w:rPr>
            </w:pPr>
            <w:r>
              <w:rPr>
                <w:rFonts w:ascii="宋体" w:hAnsi="宋体" w:hint="eastAsia"/>
                <w:szCs w:val="21"/>
              </w:rPr>
              <w:t>7</w:t>
            </w:r>
          </w:p>
        </w:tc>
        <w:tc>
          <w:tcPr>
            <w:tcW w:w="6697" w:type="dxa"/>
            <w:vAlign w:val="center"/>
          </w:tcPr>
          <w:p w:rsidR="00060E06" w:rsidRDefault="00CB542B" w:rsidP="00060E06">
            <w:pPr>
              <w:autoSpaceDE w:val="0"/>
              <w:autoSpaceDN w:val="0"/>
              <w:adjustRightInd w:val="0"/>
              <w:rPr>
                <w:rFonts w:ascii="宋体" w:hAnsi="宋体"/>
                <w:caps/>
                <w:szCs w:val="21"/>
                <w:lang w:val="en-GB"/>
              </w:rPr>
            </w:pPr>
            <w:r>
              <w:rPr>
                <w:rFonts w:ascii="宋体" w:hAnsi="宋体" w:hint="eastAsia"/>
                <w:caps/>
                <w:szCs w:val="21"/>
                <w:lang w:val="en-GB"/>
              </w:rPr>
              <w:t>润滑部件结构设计应合理，确保无润滑油脂泄漏。</w:t>
            </w:r>
          </w:p>
        </w:tc>
        <w:tc>
          <w:tcPr>
            <w:tcW w:w="1199" w:type="dxa"/>
            <w:vAlign w:val="center"/>
          </w:tcPr>
          <w:p w:rsidR="00060E06" w:rsidRPr="0061501D" w:rsidRDefault="00060E06" w:rsidP="00060E06">
            <w:pPr>
              <w:jc w:val="center"/>
              <w:rPr>
                <w:rFonts w:ascii="宋体" w:hAnsi="宋体"/>
                <w:szCs w:val="21"/>
                <w:lang w:val="en-GB"/>
              </w:rPr>
            </w:pPr>
            <w:r>
              <w:rPr>
                <w:rFonts w:ascii="宋体" w:hAnsi="宋体" w:hint="eastAsia"/>
                <w:szCs w:val="21"/>
                <w:lang w:val="en-GB"/>
              </w:rPr>
              <w:t>□是 □否</w:t>
            </w:r>
          </w:p>
        </w:tc>
        <w:tc>
          <w:tcPr>
            <w:tcW w:w="927" w:type="dxa"/>
          </w:tcPr>
          <w:p w:rsidR="00060E06" w:rsidRDefault="00060E06" w:rsidP="00060E06">
            <w:pPr>
              <w:rPr>
                <w:rFonts w:ascii="宋体" w:hAnsi="宋体"/>
                <w:szCs w:val="21"/>
                <w:lang w:val="en-GB"/>
              </w:rPr>
            </w:pPr>
          </w:p>
        </w:tc>
      </w:tr>
    </w:tbl>
    <w:p w:rsidR="00C42A58" w:rsidRDefault="00D52438" w:rsidP="00E81BDD">
      <w:pPr>
        <w:spacing w:beforeLines="50" w:before="120" w:afterLines="50" w:after="120"/>
        <w:outlineLvl w:val="1"/>
        <w:rPr>
          <w:rFonts w:ascii="MS Mincho" w:eastAsiaTheme="minorEastAsia" w:hAnsi="MS Mincho" w:cs="MS Mincho"/>
          <w:b/>
          <w:szCs w:val="21"/>
        </w:rPr>
      </w:pPr>
      <w:r w:rsidRPr="004E1191">
        <w:rPr>
          <w:b/>
          <w:szCs w:val="21"/>
        </w:rPr>
        <w:lastRenderedPageBreak/>
        <w:t>5.</w:t>
      </w:r>
      <w:r w:rsidR="004E1191" w:rsidRPr="004E1191">
        <w:rPr>
          <w:b/>
          <w:szCs w:val="21"/>
        </w:rPr>
        <w:t>5</w:t>
      </w:r>
      <w:r w:rsidR="00C42A58" w:rsidRPr="00C42A58">
        <w:rPr>
          <w:rFonts w:ascii="宋体" w:hAnsi="宋体" w:hint="eastAsia"/>
          <w:b/>
          <w:szCs w:val="21"/>
        </w:rPr>
        <w:t>控制与保护功能要求</w:t>
      </w:r>
      <w:r w:rsidR="00C42A58" w:rsidRPr="00C42A58">
        <w:rPr>
          <w:rFonts w:ascii="MS Mincho" w:eastAsia="MS Mincho" w:hAnsi="MS Mincho" w:cs="MS Mincho" w:hint="eastAsia"/>
          <w:b/>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rsidP="00E76899">
            <w:pPr>
              <w:widowControl/>
              <w:autoSpaceDE w:val="0"/>
              <w:autoSpaceDN w:val="0"/>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4E1191" w:rsidP="00E76899">
            <w:pPr>
              <w:widowControl/>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hint="eastAsia"/>
                <w:szCs w:val="21"/>
              </w:rPr>
              <w:t>备注</w:t>
            </w: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697" w:type="dxa"/>
            <w:shd w:val="clear" w:color="auto" w:fill="FFFFFF" w:themeFill="background1"/>
            <w:vAlign w:val="center"/>
          </w:tcPr>
          <w:p w:rsidR="00EB0ABE" w:rsidRDefault="00EB0ABE" w:rsidP="00EB0ABE">
            <w:pPr>
              <w:pStyle w:val="HeadingLeft"/>
              <w:tabs>
                <w:tab w:val="clear" w:pos="4820"/>
                <w:tab w:val="clear" w:pos="9639"/>
                <w:tab w:val="center" w:pos="2268"/>
                <w:tab w:val="right" w:pos="5387"/>
              </w:tabs>
              <w:spacing w:before="0" w:after="0"/>
              <w:rPr>
                <w:rFonts w:ascii="宋体" w:hAnsi="宋体" w:cs="Arial"/>
                <w:b w:val="0"/>
                <w:sz w:val="21"/>
                <w:szCs w:val="21"/>
                <w:lang w:val="en-US" w:eastAsia="zh-CN"/>
              </w:rPr>
            </w:pPr>
            <w:r>
              <w:rPr>
                <w:rFonts w:ascii="宋体" w:hAnsi="宋体" w:cs="Arial" w:hint="eastAsia"/>
                <w:b w:val="0"/>
                <w:sz w:val="21"/>
                <w:szCs w:val="21"/>
                <w:lang w:eastAsia="zh-CN"/>
              </w:rPr>
              <w:t>设备控制板必须提供人机中文界面，操作界面字体大小便于观看。</w:t>
            </w:r>
            <w:r w:rsidRPr="00D7363D">
              <w:rPr>
                <w:rFonts w:ascii="宋体" w:hAnsi="宋体" w:cs="Arial" w:hint="eastAsia"/>
                <w:b w:val="0"/>
                <w:sz w:val="21"/>
                <w:szCs w:val="21"/>
                <w:lang w:eastAsia="zh-CN"/>
              </w:rPr>
              <w:t>控制面板使用10寸触摸屏，可设置和储存产品的工艺参数；工艺参数可以进行实时存储。</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697" w:type="dxa"/>
            <w:shd w:val="clear" w:color="auto" w:fill="FFFFFF" w:themeFill="background1"/>
            <w:vAlign w:val="center"/>
          </w:tcPr>
          <w:p w:rsidR="00EB0ABE" w:rsidRDefault="00EB0ABE" w:rsidP="00EB0ABE">
            <w:pPr>
              <w:pStyle w:val="HeadingLeft"/>
              <w:tabs>
                <w:tab w:val="clear" w:pos="4820"/>
                <w:tab w:val="clear" w:pos="9639"/>
                <w:tab w:val="center" w:pos="2268"/>
                <w:tab w:val="right" w:pos="5387"/>
              </w:tabs>
              <w:spacing w:before="0" w:after="0"/>
              <w:jc w:val="both"/>
              <w:rPr>
                <w:rFonts w:ascii="宋体" w:hAnsi="宋体"/>
                <w:b w:val="0"/>
                <w:caps w:val="0"/>
                <w:sz w:val="21"/>
                <w:szCs w:val="18"/>
                <w:lang w:val="en-US" w:eastAsia="zh-CN"/>
              </w:rPr>
            </w:pPr>
            <w:r>
              <w:rPr>
                <w:rFonts w:ascii="宋体" w:hAnsi="宋体" w:hint="eastAsia"/>
                <w:b w:val="0"/>
                <w:caps w:val="0"/>
                <w:sz w:val="21"/>
                <w:szCs w:val="18"/>
                <w:lang w:val="en-US" w:eastAsia="zh-CN"/>
              </w:rPr>
              <w:t>设备自动控制所有关键参数，并自动检测故障。</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697" w:type="dxa"/>
            <w:shd w:val="clear" w:color="auto" w:fill="FFFFFF" w:themeFill="background1"/>
            <w:vAlign w:val="center"/>
          </w:tcPr>
          <w:p w:rsidR="00EB0ABE" w:rsidRDefault="00EB0ABE" w:rsidP="00EB0ABE">
            <w:pPr>
              <w:autoSpaceDE w:val="0"/>
              <w:autoSpaceDN w:val="0"/>
              <w:adjustRightInd w:val="0"/>
              <w:rPr>
                <w:rFonts w:ascii="宋体" w:hAnsi="宋体" w:cs="宋体"/>
                <w:sz w:val="24"/>
              </w:rPr>
            </w:pPr>
            <w:r>
              <w:rPr>
                <w:rFonts w:ascii="宋体" w:hAnsi="宋体" w:cs="Arial" w:hint="eastAsia"/>
                <w:caps/>
                <w:szCs w:val="21"/>
                <w:lang w:val="en-GB"/>
              </w:rPr>
              <w:t>设备应采用运动控制器控制，控制系统能实现配方管理，储存配方≥20个。</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p>
        </w:tc>
        <w:tc>
          <w:tcPr>
            <w:tcW w:w="6697" w:type="dxa"/>
            <w:shd w:val="clear" w:color="auto" w:fill="FFFFFF" w:themeFill="background1"/>
            <w:vAlign w:val="center"/>
          </w:tcPr>
          <w:p w:rsidR="00EB0ABE" w:rsidRDefault="00EB0ABE" w:rsidP="00EB0ABE">
            <w:pPr>
              <w:autoSpaceDE w:val="0"/>
              <w:autoSpaceDN w:val="0"/>
              <w:adjustRightInd w:val="0"/>
              <w:rPr>
                <w:rFonts w:ascii="宋体" w:hAnsi="宋体"/>
              </w:rPr>
            </w:pPr>
            <w:r>
              <w:rPr>
                <w:rFonts w:ascii="宋体" w:hAnsi="宋体"/>
              </w:rPr>
              <w:t>电气控制系统元件</w:t>
            </w:r>
            <w:r>
              <w:rPr>
                <w:rFonts w:ascii="宋体" w:hAnsi="宋体" w:hint="eastAsia"/>
              </w:rPr>
              <w:t>：</w:t>
            </w:r>
            <w:r w:rsidRPr="00D0284A">
              <w:rPr>
                <w:rFonts w:ascii="宋体" w:hAnsi="宋体" w:hint="eastAsia"/>
              </w:rPr>
              <w:t>触摸屏、交流接触器、变频器；关键部件如电机、电器元件采用国际知名品牌</w:t>
            </w:r>
            <w:r>
              <w:rPr>
                <w:rFonts w:ascii="宋体" w:hAnsi="宋体" w:hint="eastAsia"/>
              </w:rPr>
              <w:t>,如 OMRON、西门子或同等质量水平的其他品牌。</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4</w:t>
            </w:r>
          </w:p>
        </w:tc>
        <w:tc>
          <w:tcPr>
            <w:tcW w:w="6697" w:type="dxa"/>
            <w:shd w:val="clear" w:color="auto" w:fill="FFFFFF" w:themeFill="background1"/>
            <w:vAlign w:val="center"/>
          </w:tcPr>
          <w:p w:rsidR="00EB0ABE" w:rsidRDefault="00EB0ABE" w:rsidP="00EB0ABE">
            <w:pPr>
              <w:autoSpaceDE w:val="0"/>
              <w:autoSpaceDN w:val="0"/>
              <w:adjustRightInd w:val="0"/>
              <w:ind w:right="59"/>
              <w:rPr>
                <w:rFonts w:ascii="宋体" w:hAnsi="宋体" w:cs="宋体"/>
                <w:caps/>
                <w:szCs w:val="21"/>
                <w:lang w:val="zh-CN"/>
              </w:rPr>
            </w:pPr>
            <w:r>
              <w:rPr>
                <w:rFonts w:ascii="宋体" w:hAnsi="宋体" w:cs="宋体" w:hint="eastAsia"/>
                <w:caps/>
                <w:szCs w:val="21"/>
                <w:lang w:val="zh-CN"/>
              </w:rPr>
              <w:t>操作系统设计合理，设有点动、调试、运行等操作模式，可实现单机和连线运行，便于进行单机维护、调试和连线调试、运行等操作。</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5</w:t>
            </w:r>
          </w:p>
        </w:tc>
        <w:tc>
          <w:tcPr>
            <w:tcW w:w="6697" w:type="dxa"/>
            <w:shd w:val="clear" w:color="auto" w:fill="FFFFFF" w:themeFill="background1"/>
            <w:vAlign w:val="center"/>
          </w:tcPr>
          <w:p w:rsidR="00EB0ABE" w:rsidRDefault="00EB0ABE" w:rsidP="00EB0ABE">
            <w:pPr>
              <w:autoSpaceDE w:val="0"/>
              <w:autoSpaceDN w:val="0"/>
              <w:adjustRightInd w:val="0"/>
              <w:rPr>
                <w:rFonts w:ascii="宋体" w:hAnsi="宋体" w:cs="宋体"/>
                <w:caps/>
                <w:szCs w:val="21"/>
                <w:lang w:val="zh-CN"/>
              </w:rPr>
            </w:pPr>
            <w:r>
              <w:rPr>
                <w:rFonts w:ascii="宋体" w:hAnsi="宋体" w:cs="宋体" w:hint="eastAsia"/>
                <w:caps/>
                <w:szCs w:val="21"/>
                <w:lang w:val="zh-CN"/>
              </w:rPr>
              <w:t>控制系统设计应保证意外断电时产品配方、运行参数等数据不丢失。</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7</w:t>
            </w:r>
          </w:p>
        </w:tc>
        <w:tc>
          <w:tcPr>
            <w:tcW w:w="6697" w:type="dxa"/>
            <w:shd w:val="clear" w:color="auto" w:fill="FFFFFF" w:themeFill="background1"/>
            <w:vAlign w:val="center"/>
          </w:tcPr>
          <w:p w:rsidR="00EB0ABE" w:rsidRDefault="00EB0ABE" w:rsidP="00EB0ABE">
            <w:pPr>
              <w:autoSpaceDE w:val="0"/>
              <w:autoSpaceDN w:val="0"/>
              <w:adjustRightInd w:val="0"/>
              <w:rPr>
                <w:rFonts w:ascii="宋体" w:hAnsi="宋体" w:cs="宋体"/>
                <w:caps/>
                <w:szCs w:val="21"/>
                <w:lang w:val="zh-CN"/>
              </w:rPr>
            </w:pPr>
            <w:r>
              <w:rPr>
                <w:rFonts w:ascii="宋体" w:hAnsi="宋体" w:hint="eastAsia"/>
                <w:spacing w:val="-4"/>
                <w:szCs w:val="21"/>
              </w:rPr>
              <w:t>触摸屏可显示内容至少包括：设备运行速度、枕包长度、产品名称、补偿值、设备累计产量、当班产量。</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B11F50">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8</w:t>
            </w:r>
          </w:p>
        </w:tc>
        <w:tc>
          <w:tcPr>
            <w:tcW w:w="6697" w:type="dxa"/>
            <w:shd w:val="clear" w:color="auto" w:fill="FFFFFF" w:themeFill="background1"/>
            <w:vAlign w:val="center"/>
          </w:tcPr>
          <w:p w:rsidR="00EB0ABE" w:rsidRDefault="00EB0ABE" w:rsidP="00EB0ABE">
            <w:pPr>
              <w:pStyle w:val="HeadingLeft"/>
              <w:tabs>
                <w:tab w:val="clear" w:pos="4820"/>
                <w:tab w:val="clear" w:pos="9639"/>
                <w:tab w:val="center" w:pos="2268"/>
                <w:tab w:val="right" w:pos="5387"/>
              </w:tabs>
              <w:spacing w:before="0" w:after="0"/>
              <w:jc w:val="both"/>
              <w:rPr>
                <w:rFonts w:ascii="宋体" w:hAnsi="宋体" w:cs="宋体"/>
                <w:b w:val="0"/>
                <w:sz w:val="21"/>
                <w:szCs w:val="21"/>
                <w:lang w:val="zh-CN" w:eastAsia="zh-CN"/>
              </w:rPr>
            </w:pPr>
            <w:r>
              <w:rPr>
                <w:rFonts w:ascii="宋体" w:hAnsi="宋体" w:cs="宋体" w:hint="eastAsia"/>
                <w:b w:val="0"/>
                <w:sz w:val="21"/>
                <w:szCs w:val="21"/>
                <w:lang w:val="zh-CN" w:eastAsia="zh-CN"/>
              </w:rPr>
              <w:t>软件必须是稳定可靠的。</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EB0ABE" w:rsidTr="00640DA6">
        <w:trPr>
          <w:trHeight w:val="468"/>
        </w:trPr>
        <w:tc>
          <w:tcPr>
            <w:tcW w:w="816" w:type="dxa"/>
            <w:shd w:val="clear" w:color="auto" w:fill="FFFFFF" w:themeFill="background1"/>
            <w:vAlign w:val="center"/>
          </w:tcPr>
          <w:p w:rsidR="00EB0ABE" w:rsidRDefault="00EB0ABE" w:rsidP="00EB0ABE">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9</w:t>
            </w:r>
          </w:p>
        </w:tc>
        <w:tc>
          <w:tcPr>
            <w:tcW w:w="6697" w:type="dxa"/>
            <w:shd w:val="clear" w:color="auto" w:fill="FFFFFF" w:themeFill="background1"/>
            <w:vAlign w:val="center"/>
          </w:tcPr>
          <w:p w:rsidR="00EB0ABE" w:rsidRDefault="00EB0ABE" w:rsidP="00EB0ABE">
            <w:pPr>
              <w:autoSpaceDE w:val="0"/>
              <w:autoSpaceDN w:val="0"/>
              <w:adjustRightInd w:val="0"/>
              <w:rPr>
                <w:rFonts w:ascii="宋体" w:hAnsi="宋体" w:cs="宋体"/>
                <w:caps/>
                <w:szCs w:val="21"/>
                <w:lang w:val="zh-CN"/>
              </w:rPr>
            </w:pPr>
            <w:r>
              <w:rPr>
                <w:rFonts w:ascii="宋体" w:hAnsi="宋体" w:cs="宋体" w:hint="eastAsia"/>
                <w:caps/>
                <w:szCs w:val="21"/>
                <w:lang w:val="zh-CN"/>
              </w:rPr>
              <w:t>操作系统设有管理、维护和操作三级权限，输入用户名和密码方可进行相应操作。</w:t>
            </w:r>
          </w:p>
        </w:tc>
        <w:tc>
          <w:tcPr>
            <w:tcW w:w="1199" w:type="dxa"/>
            <w:shd w:val="clear" w:color="auto" w:fill="FFFFFF" w:themeFill="background1"/>
            <w:vAlign w:val="center"/>
          </w:tcPr>
          <w:p w:rsidR="00EB0ABE" w:rsidRDefault="00EB0ABE"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EB0ABE" w:rsidRDefault="00EB0ABE" w:rsidP="00EB0ABE">
            <w:pPr>
              <w:widowControl/>
              <w:spacing w:line="400" w:lineRule="exact"/>
              <w:jc w:val="center"/>
              <w:textAlignment w:val="baseline"/>
              <w:rPr>
                <w:rFonts w:ascii="宋体" w:hAnsi="宋体"/>
                <w:szCs w:val="21"/>
                <w:lang w:val="en-GB"/>
              </w:rPr>
            </w:pPr>
          </w:p>
        </w:tc>
      </w:tr>
      <w:tr w:rsidR="007024AC" w:rsidTr="00640DA6">
        <w:trPr>
          <w:trHeight w:val="468"/>
        </w:trPr>
        <w:tc>
          <w:tcPr>
            <w:tcW w:w="816" w:type="dxa"/>
            <w:shd w:val="clear" w:color="auto" w:fill="FFFFFF" w:themeFill="background1"/>
            <w:vAlign w:val="center"/>
          </w:tcPr>
          <w:p w:rsidR="007024AC" w:rsidRDefault="007024AC" w:rsidP="007024AC">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0</w:t>
            </w:r>
          </w:p>
        </w:tc>
        <w:tc>
          <w:tcPr>
            <w:tcW w:w="6697" w:type="dxa"/>
            <w:shd w:val="clear" w:color="auto" w:fill="FFFFFF" w:themeFill="background1"/>
            <w:vAlign w:val="center"/>
          </w:tcPr>
          <w:p w:rsid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从配电柜到设备之间的动力电缆、控制电缆、空气管等由使用方提供。控制线缆、动力电缆、空气管等管线由设备供应商指导需方铺设，接线由使用方负责。</w:t>
            </w:r>
          </w:p>
        </w:tc>
        <w:tc>
          <w:tcPr>
            <w:tcW w:w="1199" w:type="dxa"/>
            <w:shd w:val="clear" w:color="auto" w:fill="FFFFFF" w:themeFill="background1"/>
            <w:vAlign w:val="center"/>
          </w:tcPr>
          <w:p w:rsidR="007024AC" w:rsidRDefault="007024AC"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024AC" w:rsidRDefault="007024AC" w:rsidP="007024AC">
            <w:pPr>
              <w:widowControl/>
              <w:spacing w:line="400" w:lineRule="exact"/>
              <w:jc w:val="center"/>
              <w:textAlignment w:val="baseline"/>
              <w:rPr>
                <w:rFonts w:ascii="宋体" w:hAnsi="宋体"/>
                <w:szCs w:val="21"/>
                <w:lang w:val="en-GB"/>
              </w:rPr>
            </w:pPr>
          </w:p>
        </w:tc>
      </w:tr>
      <w:tr w:rsidR="007024AC" w:rsidTr="00640DA6">
        <w:trPr>
          <w:trHeight w:val="468"/>
        </w:trPr>
        <w:tc>
          <w:tcPr>
            <w:tcW w:w="816" w:type="dxa"/>
            <w:shd w:val="clear" w:color="auto" w:fill="FFFFFF" w:themeFill="background1"/>
            <w:vAlign w:val="center"/>
          </w:tcPr>
          <w:p w:rsidR="007024AC" w:rsidRDefault="007024AC" w:rsidP="007024AC">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1</w:t>
            </w:r>
          </w:p>
        </w:tc>
        <w:tc>
          <w:tcPr>
            <w:tcW w:w="6697" w:type="dxa"/>
            <w:shd w:val="clear" w:color="auto" w:fill="FFFFFF" w:themeFill="background1"/>
            <w:vAlign w:val="center"/>
          </w:tcPr>
          <w:p w:rsidR="007024AC" w:rsidRDefault="007024AC" w:rsidP="007024AC">
            <w:pPr>
              <w:autoSpaceDE w:val="0"/>
              <w:autoSpaceDN w:val="0"/>
              <w:adjustRightInd w:val="0"/>
              <w:rPr>
                <w:rFonts w:ascii="宋体" w:hAnsi="宋体" w:cs="宋体"/>
                <w:caps/>
                <w:szCs w:val="21"/>
                <w:lang w:val="zh-CN"/>
              </w:rPr>
            </w:pPr>
            <w:r>
              <w:rPr>
                <w:rFonts w:ascii="宋体" w:hAnsi="宋体" w:cs="宋体" w:hint="eastAsia"/>
                <w:caps/>
                <w:szCs w:val="21"/>
                <w:lang w:val="zh-CN"/>
              </w:rPr>
              <w:t>电控柜内的电气线路设计、安装规范，线号标示齐全、清晰，便于维护操作，且线号标示与接线图一致。</w:t>
            </w:r>
          </w:p>
        </w:tc>
        <w:tc>
          <w:tcPr>
            <w:tcW w:w="1199" w:type="dxa"/>
            <w:shd w:val="clear" w:color="auto" w:fill="FFFFFF" w:themeFill="background1"/>
            <w:vAlign w:val="center"/>
          </w:tcPr>
          <w:p w:rsidR="007024AC" w:rsidRDefault="007024AC"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024AC" w:rsidRDefault="007024AC" w:rsidP="007024AC">
            <w:pPr>
              <w:widowControl/>
              <w:spacing w:line="400" w:lineRule="exact"/>
              <w:jc w:val="center"/>
              <w:textAlignment w:val="baseline"/>
              <w:rPr>
                <w:rFonts w:ascii="宋体" w:hAnsi="宋体"/>
                <w:szCs w:val="21"/>
                <w:lang w:val="en-GB"/>
              </w:rPr>
            </w:pPr>
          </w:p>
        </w:tc>
      </w:tr>
      <w:tr w:rsidR="007024AC" w:rsidTr="00640DA6">
        <w:trPr>
          <w:trHeight w:val="468"/>
        </w:trPr>
        <w:tc>
          <w:tcPr>
            <w:tcW w:w="816" w:type="dxa"/>
            <w:shd w:val="clear" w:color="auto" w:fill="FFFFFF" w:themeFill="background1"/>
            <w:vAlign w:val="center"/>
          </w:tcPr>
          <w:p w:rsidR="007024AC" w:rsidRDefault="007024AC" w:rsidP="007024AC">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2</w:t>
            </w:r>
          </w:p>
        </w:tc>
        <w:tc>
          <w:tcPr>
            <w:tcW w:w="6697" w:type="dxa"/>
            <w:shd w:val="clear" w:color="auto" w:fill="FFFFFF" w:themeFill="background1"/>
            <w:vAlign w:val="center"/>
          </w:tcPr>
          <w:p w:rsidR="007024AC" w:rsidRPr="007024AC" w:rsidRDefault="007024AC" w:rsidP="00D66FAA">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设备应具有恰当的故障检测和警报（状态提示灯</w:t>
            </w:r>
            <w:r w:rsidR="00D66FAA">
              <w:rPr>
                <w:rFonts w:ascii="宋体" w:hAnsi="宋体" w:cs="宋体" w:hint="eastAsia"/>
                <w:caps/>
                <w:szCs w:val="21"/>
                <w:lang w:val="zh-CN"/>
              </w:rPr>
              <w:t>+</w:t>
            </w:r>
            <w:r w:rsidRPr="007024AC">
              <w:rPr>
                <w:rFonts w:ascii="宋体" w:hAnsi="宋体" w:cs="宋体" w:hint="eastAsia"/>
                <w:caps/>
                <w:szCs w:val="21"/>
                <w:lang w:val="zh-CN"/>
              </w:rPr>
              <w:t>蜂鸣报警器）</w:t>
            </w:r>
          </w:p>
        </w:tc>
        <w:tc>
          <w:tcPr>
            <w:tcW w:w="1199" w:type="dxa"/>
            <w:shd w:val="clear" w:color="auto" w:fill="FFFFFF" w:themeFill="background1"/>
            <w:vAlign w:val="center"/>
          </w:tcPr>
          <w:p w:rsidR="007024AC" w:rsidRDefault="007024AC"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024AC" w:rsidRDefault="007024AC" w:rsidP="007024AC">
            <w:pPr>
              <w:widowControl/>
              <w:spacing w:line="400" w:lineRule="exact"/>
              <w:jc w:val="center"/>
              <w:textAlignment w:val="baseline"/>
              <w:rPr>
                <w:rFonts w:ascii="宋体" w:hAnsi="宋体"/>
                <w:szCs w:val="21"/>
                <w:lang w:val="en-GB"/>
              </w:rPr>
            </w:pPr>
          </w:p>
        </w:tc>
      </w:tr>
      <w:tr w:rsidR="007024AC" w:rsidTr="00640DA6">
        <w:trPr>
          <w:trHeight w:val="468"/>
        </w:trPr>
        <w:tc>
          <w:tcPr>
            <w:tcW w:w="816" w:type="dxa"/>
            <w:shd w:val="clear" w:color="auto" w:fill="FFFFFF" w:themeFill="background1"/>
            <w:vAlign w:val="center"/>
          </w:tcPr>
          <w:p w:rsidR="007024AC" w:rsidRDefault="007024AC" w:rsidP="007024AC">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3</w:t>
            </w:r>
          </w:p>
        </w:tc>
        <w:tc>
          <w:tcPr>
            <w:tcW w:w="6697" w:type="dxa"/>
            <w:shd w:val="clear" w:color="auto" w:fill="FFFFFF" w:themeFill="background1"/>
            <w:vAlign w:val="center"/>
          </w:tcPr>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可自动检测故障，并在触摸屏有明确的故障提示。故障信息能在手册中找到相关的解释；</w:t>
            </w:r>
          </w:p>
        </w:tc>
        <w:tc>
          <w:tcPr>
            <w:tcW w:w="1199" w:type="dxa"/>
            <w:shd w:val="clear" w:color="auto" w:fill="FFFFFF" w:themeFill="background1"/>
            <w:vAlign w:val="center"/>
          </w:tcPr>
          <w:p w:rsidR="007024AC" w:rsidRDefault="007024AC"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024AC" w:rsidRDefault="007024AC" w:rsidP="007024AC">
            <w:pPr>
              <w:widowControl/>
              <w:spacing w:line="400" w:lineRule="exact"/>
              <w:jc w:val="center"/>
              <w:textAlignment w:val="baseline"/>
              <w:rPr>
                <w:rFonts w:ascii="宋体" w:hAnsi="宋体"/>
                <w:szCs w:val="21"/>
                <w:lang w:val="en-GB"/>
              </w:rPr>
            </w:pPr>
          </w:p>
        </w:tc>
      </w:tr>
      <w:tr w:rsidR="007024AC" w:rsidTr="00640DA6">
        <w:trPr>
          <w:trHeight w:val="468"/>
        </w:trPr>
        <w:tc>
          <w:tcPr>
            <w:tcW w:w="816" w:type="dxa"/>
            <w:shd w:val="clear" w:color="auto" w:fill="FFFFFF" w:themeFill="background1"/>
            <w:vAlign w:val="center"/>
          </w:tcPr>
          <w:p w:rsidR="007024AC" w:rsidRDefault="007024AC" w:rsidP="007024AC">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4</w:t>
            </w:r>
          </w:p>
        </w:tc>
        <w:tc>
          <w:tcPr>
            <w:tcW w:w="6697" w:type="dxa"/>
            <w:shd w:val="clear" w:color="auto" w:fill="FFFFFF" w:themeFill="background1"/>
            <w:vAlign w:val="center"/>
          </w:tcPr>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具有枕包膜缺料停机报警。</w:t>
            </w:r>
          </w:p>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设备过载报警；</w:t>
            </w:r>
          </w:p>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设备电机故障报警；</w:t>
            </w:r>
          </w:p>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设备缺料报警；</w:t>
            </w:r>
          </w:p>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急停开关激活时报警；</w:t>
            </w:r>
          </w:p>
          <w:p w:rsidR="007024AC" w:rsidRPr="007024AC" w:rsidRDefault="007024AC" w:rsidP="007024AC">
            <w:pPr>
              <w:autoSpaceDE w:val="0"/>
              <w:autoSpaceDN w:val="0"/>
              <w:adjustRightInd w:val="0"/>
              <w:rPr>
                <w:rFonts w:ascii="宋体" w:hAnsi="宋体" w:cs="宋体"/>
                <w:caps/>
                <w:szCs w:val="21"/>
                <w:lang w:val="zh-CN"/>
              </w:rPr>
            </w:pPr>
            <w:r w:rsidRPr="007024AC">
              <w:rPr>
                <w:rFonts w:ascii="宋体" w:hAnsi="宋体" w:cs="宋体" w:hint="eastAsia"/>
                <w:caps/>
                <w:szCs w:val="21"/>
                <w:lang w:val="zh-CN"/>
              </w:rPr>
              <w:t>与上下游设备连线</w:t>
            </w:r>
            <w:r w:rsidRPr="007024AC">
              <w:rPr>
                <w:rFonts w:ascii="宋体" w:hAnsi="宋体" w:cs="宋体"/>
                <w:caps/>
                <w:szCs w:val="21"/>
                <w:lang w:val="zh-CN"/>
              </w:rPr>
              <w:t>故障报警</w:t>
            </w:r>
            <w:r w:rsidRPr="007024AC">
              <w:rPr>
                <w:rFonts w:ascii="宋体" w:hAnsi="宋体" w:cs="宋体" w:hint="eastAsia"/>
                <w:caps/>
                <w:szCs w:val="21"/>
                <w:lang w:val="zh-CN"/>
              </w:rPr>
              <w:t>。</w:t>
            </w:r>
          </w:p>
        </w:tc>
        <w:tc>
          <w:tcPr>
            <w:tcW w:w="1199" w:type="dxa"/>
            <w:shd w:val="clear" w:color="auto" w:fill="FFFFFF" w:themeFill="background1"/>
            <w:vAlign w:val="center"/>
          </w:tcPr>
          <w:p w:rsidR="007024AC" w:rsidRDefault="007024AC" w:rsidP="007024AC">
            <w:pPr>
              <w:widowControl/>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024AC" w:rsidRDefault="007024AC" w:rsidP="007024AC">
            <w:pPr>
              <w:widowControl/>
              <w:spacing w:line="400" w:lineRule="exact"/>
              <w:jc w:val="center"/>
              <w:textAlignment w:val="baseline"/>
              <w:rPr>
                <w:rFonts w:ascii="宋体" w:hAnsi="宋体"/>
                <w:szCs w:val="21"/>
                <w:lang w:val="en-GB"/>
              </w:rPr>
            </w:pPr>
          </w:p>
        </w:tc>
      </w:tr>
    </w:tbl>
    <w:p w:rsidR="00EC1D82" w:rsidRDefault="00D2191D" w:rsidP="00E81BDD">
      <w:pPr>
        <w:spacing w:beforeLines="50" w:before="120" w:afterLines="50" w:after="120"/>
        <w:outlineLvl w:val="1"/>
        <w:rPr>
          <w:rFonts w:ascii="宋体" w:hAnsi="宋体"/>
          <w:b/>
          <w:szCs w:val="21"/>
        </w:rPr>
      </w:pPr>
      <w:r w:rsidRPr="004E1191">
        <w:rPr>
          <w:b/>
          <w:szCs w:val="21"/>
        </w:rPr>
        <w:t>5.</w:t>
      </w:r>
      <w:r w:rsidR="004E1191" w:rsidRPr="004E1191">
        <w:rPr>
          <w:b/>
          <w:szCs w:val="21"/>
        </w:rPr>
        <w:t>6</w:t>
      </w:r>
      <w:r>
        <w:rPr>
          <w:rFonts w:ascii="宋体" w:hAnsi="宋体" w:hint="eastAsia"/>
          <w:b/>
          <w:szCs w:val="21"/>
        </w:rPr>
        <w:t>安全要求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B63F2" w:rsidRDefault="009B63F2">
            <w:pPr>
              <w:spacing w:line="400" w:lineRule="exact"/>
              <w:jc w:val="center"/>
              <w:rPr>
                <w:rFonts w:ascii="宋体" w:hAnsi="宋体"/>
                <w:szCs w:val="21"/>
              </w:rPr>
            </w:pPr>
            <w:r>
              <w:rPr>
                <w:rFonts w:hint="eastAsia"/>
                <w:szCs w:val="21"/>
              </w:rPr>
              <w:t>备注</w:t>
            </w: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6506AF" w:rsidRDefault="007024AC" w:rsidP="007024AC">
            <w:pPr>
              <w:pStyle w:val="HeadingLeft"/>
              <w:tabs>
                <w:tab w:val="clear" w:pos="4820"/>
                <w:tab w:val="clear" w:pos="9639"/>
                <w:tab w:val="center" w:pos="2268"/>
                <w:tab w:val="right" w:pos="5387"/>
              </w:tabs>
              <w:spacing w:before="0" w:after="0"/>
              <w:rPr>
                <w:rFonts w:ascii="宋体" w:hAnsi="宋体" w:cs="宋体"/>
                <w:b w:val="0"/>
                <w:color w:val="000000"/>
                <w:spacing w:val="-4"/>
                <w:sz w:val="21"/>
                <w:szCs w:val="21"/>
                <w:lang w:eastAsia="zh-CN"/>
              </w:rPr>
            </w:pPr>
            <w:r w:rsidRPr="006506AF">
              <w:rPr>
                <w:rFonts w:ascii="宋体" w:hAnsi="宋体" w:cs="宋体" w:hint="eastAsia"/>
                <w:b w:val="0"/>
                <w:color w:val="000000"/>
                <w:spacing w:val="-4"/>
                <w:sz w:val="21"/>
                <w:szCs w:val="21"/>
                <w:lang w:eastAsia="zh-CN"/>
              </w:rPr>
              <w:t>主要工作区域应为一个封闭的空间。在设备工作时，避免因产品的泄露造成对操作者的伤害。</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6506AF" w:rsidRDefault="007024AC" w:rsidP="007024AC">
            <w:pPr>
              <w:pStyle w:val="HeadingLeft"/>
              <w:tabs>
                <w:tab w:val="clear" w:pos="4820"/>
                <w:tab w:val="clear" w:pos="9639"/>
                <w:tab w:val="center" w:pos="2268"/>
                <w:tab w:val="right" w:pos="5387"/>
              </w:tabs>
              <w:spacing w:before="0" w:after="0"/>
              <w:rPr>
                <w:rFonts w:ascii="宋体" w:hAnsi="宋体"/>
                <w:b w:val="0"/>
                <w:color w:val="000000"/>
                <w:spacing w:val="-4"/>
                <w:sz w:val="21"/>
                <w:szCs w:val="21"/>
                <w:lang w:eastAsia="zh-CN"/>
              </w:rPr>
            </w:pPr>
            <w:r w:rsidRPr="006506AF">
              <w:rPr>
                <w:rFonts w:ascii="宋体" w:hAnsi="宋体" w:hint="eastAsia"/>
                <w:b w:val="0"/>
                <w:color w:val="000000"/>
                <w:spacing w:val="-4"/>
                <w:sz w:val="21"/>
                <w:szCs w:val="21"/>
                <w:lang w:eastAsia="zh-CN"/>
              </w:rPr>
              <w:t>在所有外部表面发热的部分贴有明显的警示标识；在所有转动部分（如电机等）</w:t>
            </w:r>
            <w:r w:rsidRPr="006506AF">
              <w:rPr>
                <w:rFonts w:ascii="宋体" w:hAnsi="宋体" w:cs="宋体" w:hint="eastAsia"/>
                <w:b w:val="0"/>
                <w:color w:val="000000"/>
                <w:spacing w:val="-4"/>
                <w:sz w:val="21"/>
                <w:szCs w:val="21"/>
                <w:lang w:eastAsia="zh-CN"/>
              </w:rPr>
              <w:t>必须</w:t>
            </w:r>
            <w:r w:rsidRPr="006506AF">
              <w:rPr>
                <w:rFonts w:ascii="宋体" w:hAnsi="宋体" w:hint="eastAsia"/>
                <w:b w:val="0"/>
                <w:color w:val="000000"/>
                <w:spacing w:val="-4"/>
                <w:sz w:val="21"/>
                <w:szCs w:val="21"/>
                <w:lang w:eastAsia="zh-CN"/>
              </w:rPr>
              <w:t>贴有明显的警示标识。</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6506AF" w:rsidRDefault="007024AC" w:rsidP="007024AC">
            <w:pPr>
              <w:pStyle w:val="HeadingLeft"/>
              <w:tabs>
                <w:tab w:val="clear" w:pos="4820"/>
                <w:tab w:val="clear" w:pos="9639"/>
                <w:tab w:val="center" w:pos="2268"/>
                <w:tab w:val="right" w:pos="5387"/>
              </w:tabs>
              <w:spacing w:before="0" w:after="0"/>
              <w:rPr>
                <w:rFonts w:ascii="宋体" w:hAnsi="宋体" w:cs="Arial"/>
                <w:b w:val="0"/>
                <w:sz w:val="21"/>
                <w:szCs w:val="21"/>
                <w:lang w:eastAsia="zh-CN"/>
              </w:rPr>
            </w:pPr>
            <w:r w:rsidRPr="006506AF">
              <w:rPr>
                <w:rFonts w:ascii="宋体" w:hAnsi="宋体" w:cs="宋体" w:hint="eastAsia"/>
                <w:b w:val="0"/>
                <w:sz w:val="21"/>
                <w:szCs w:val="21"/>
                <w:lang w:eastAsia="zh-CN"/>
              </w:rPr>
              <w:t>在设备操作控制屏上、传送链带附近等关键部位设置急停按钮。</w:t>
            </w:r>
            <w:r w:rsidRPr="006506AF">
              <w:rPr>
                <w:rFonts w:ascii="宋体" w:hAnsi="宋体" w:cs="Arial" w:hint="eastAsia"/>
                <w:b w:val="0"/>
                <w:caps w:val="0"/>
                <w:sz w:val="21"/>
                <w:szCs w:val="21"/>
                <w:lang w:eastAsia="zh-CN"/>
              </w:rPr>
              <w:t>保证意外情况发生时能立即停机。</w:t>
            </w:r>
            <w:r w:rsidRPr="006506AF">
              <w:rPr>
                <w:rFonts w:ascii="宋体" w:hAnsi="宋体" w:cs="宋体" w:hint="eastAsia"/>
                <w:b w:val="0"/>
                <w:spacing w:val="-4"/>
                <w:sz w:val="21"/>
                <w:szCs w:val="21"/>
                <w:lang w:eastAsia="zh-CN"/>
              </w:rPr>
              <w:t>且按钮被按下后只能人工复位。</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6506AF" w:rsidRDefault="007024AC" w:rsidP="007024AC">
            <w:pPr>
              <w:autoSpaceDE w:val="0"/>
              <w:autoSpaceDN w:val="0"/>
              <w:adjustRightInd w:val="0"/>
              <w:rPr>
                <w:rFonts w:ascii="宋体" w:hAnsi="宋体" w:cs="Arial"/>
                <w:caps/>
                <w:szCs w:val="21"/>
                <w:lang w:val="en-GB"/>
              </w:rPr>
            </w:pPr>
            <w:r w:rsidRPr="006506AF">
              <w:rPr>
                <w:rFonts w:ascii="宋体" w:hAnsi="宋体" w:cs="Arial" w:hint="eastAsia"/>
                <w:szCs w:val="21"/>
              </w:rPr>
              <w:t>电源重新启动必须由人工操作。</w:t>
            </w:r>
            <w:r w:rsidRPr="006506AF">
              <w:rPr>
                <w:rFonts w:ascii="宋体" w:hAnsi="宋体" w:cs="宋体" w:hint="eastAsia"/>
                <w:spacing w:val="-4"/>
                <w:szCs w:val="21"/>
              </w:rPr>
              <w:t>设备操作方法不当时设备无法启动。</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HeadingLeft"/>
              <w:tabs>
                <w:tab w:val="clear" w:pos="4820"/>
                <w:tab w:val="clear" w:pos="9639"/>
                <w:tab w:val="center" w:pos="2268"/>
                <w:tab w:val="right" w:pos="5387"/>
              </w:tabs>
              <w:spacing w:before="0" w:after="0"/>
              <w:rPr>
                <w:rFonts w:ascii="宋体" w:hAnsi="宋体" w:cs="Arial"/>
                <w:b w:val="0"/>
                <w:sz w:val="21"/>
                <w:szCs w:val="21"/>
                <w:lang w:eastAsia="zh-CN"/>
              </w:rPr>
            </w:pPr>
            <w:r>
              <w:rPr>
                <w:rFonts w:ascii="宋体" w:hAnsi="宋体" w:cs="Arial" w:hint="eastAsia"/>
                <w:b w:val="0"/>
                <w:sz w:val="21"/>
                <w:szCs w:val="21"/>
                <w:lang w:eastAsia="zh-CN"/>
              </w:rPr>
              <w:t>设备应设有状态指示灯。</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lastRenderedPageBreak/>
              <w:t>6</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HeadingLeft"/>
              <w:tabs>
                <w:tab w:val="clear" w:pos="4820"/>
                <w:tab w:val="clear" w:pos="9639"/>
                <w:tab w:val="center" w:pos="2268"/>
                <w:tab w:val="right" w:pos="5387"/>
              </w:tabs>
              <w:spacing w:before="0" w:after="0"/>
              <w:rPr>
                <w:rFonts w:ascii="宋体" w:hAnsi="宋体" w:cs="Arial"/>
                <w:b w:val="0"/>
                <w:sz w:val="21"/>
                <w:szCs w:val="21"/>
                <w:lang w:eastAsia="zh-CN"/>
              </w:rPr>
            </w:pPr>
            <w:r>
              <w:rPr>
                <w:rFonts w:ascii="宋体" w:hAnsi="宋体" w:cs="Arial" w:hint="eastAsia"/>
                <w:b w:val="0"/>
                <w:sz w:val="21"/>
                <w:szCs w:val="21"/>
                <w:lang w:eastAsia="zh-CN"/>
              </w:rPr>
              <w:t>操作人员所有能触及到的部位不能有锋利的边缘，以防止被伤害。</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CB6494" w:rsidRDefault="007024AC" w:rsidP="00C9146A">
            <w:pPr>
              <w:pStyle w:val="HeadingLeft"/>
              <w:tabs>
                <w:tab w:val="clear" w:pos="4820"/>
                <w:tab w:val="clear" w:pos="9639"/>
                <w:tab w:val="center" w:pos="2268"/>
                <w:tab w:val="right" w:pos="5387"/>
              </w:tabs>
              <w:spacing w:before="0" w:after="0"/>
              <w:rPr>
                <w:rFonts w:ascii="宋体" w:hAnsi="宋体" w:cs="Arial"/>
                <w:b w:val="0"/>
                <w:sz w:val="21"/>
                <w:szCs w:val="21"/>
                <w:lang w:eastAsia="zh-CN"/>
              </w:rPr>
            </w:pPr>
            <w:r w:rsidRPr="00CB6494">
              <w:rPr>
                <w:rFonts w:ascii="宋体" w:hAnsi="宋体" w:hint="eastAsia"/>
                <w:b w:val="0"/>
                <w:sz w:val="21"/>
                <w:szCs w:val="21"/>
                <w:lang w:eastAsia="zh-CN"/>
              </w:rPr>
              <w:t>距离设备1m</w:t>
            </w:r>
            <w:r w:rsidR="00C9146A">
              <w:rPr>
                <w:rFonts w:ascii="宋体" w:hAnsi="宋体" w:hint="eastAsia"/>
                <w:b w:val="0"/>
                <w:sz w:val="21"/>
                <w:szCs w:val="21"/>
                <w:lang w:eastAsia="zh-CN"/>
              </w:rPr>
              <w:t>处检测</w:t>
            </w:r>
            <w:r w:rsidRPr="00CB6494">
              <w:rPr>
                <w:rFonts w:ascii="宋体" w:hAnsi="宋体" w:hint="eastAsia"/>
                <w:b w:val="0"/>
                <w:sz w:val="21"/>
                <w:szCs w:val="21"/>
                <w:lang w:eastAsia="zh-CN"/>
              </w:rPr>
              <w:t>噪声</w:t>
            </w:r>
            <w:r w:rsidR="00C9146A">
              <w:rPr>
                <w:rFonts w:ascii="宋体" w:hAnsi="宋体" w:hint="eastAsia"/>
                <w:b w:val="0"/>
                <w:sz w:val="21"/>
                <w:szCs w:val="21"/>
                <w:lang w:eastAsia="zh-CN"/>
              </w:rPr>
              <w:t>，</w:t>
            </w:r>
            <w:r w:rsidRPr="00CB6494">
              <w:rPr>
                <w:rFonts w:ascii="宋体" w:hAnsi="宋体" w:hint="eastAsia"/>
                <w:b w:val="0"/>
                <w:sz w:val="21"/>
                <w:szCs w:val="21"/>
                <w:lang w:eastAsia="zh-CN"/>
              </w:rPr>
              <w:t>噪音在80分贝以下。</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583A74" w:rsidRDefault="007024AC" w:rsidP="007024AC">
            <w:pPr>
              <w:pStyle w:val="HeadingLeft"/>
              <w:tabs>
                <w:tab w:val="clear" w:pos="4820"/>
                <w:tab w:val="clear" w:pos="9639"/>
                <w:tab w:val="center" w:pos="2268"/>
                <w:tab w:val="right" w:pos="5387"/>
              </w:tabs>
              <w:spacing w:before="0" w:after="0"/>
              <w:rPr>
                <w:rFonts w:ascii="宋体" w:hAnsi="宋体" w:cs="Arial"/>
                <w:b w:val="0"/>
                <w:sz w:val="21"/>
                <w:szCs w:val="21"/>
                <w:lang w:eastAsia="zh-CN"/>
              </w:rPr>
            </w:pPr>
            <w:r>
              <w:rPr>
                <w:rFonts w:ascii="宋体" w:hAnsi="宋体" w:cs="宋体" w:hint="eastAsia"/>
                <w:b w:val="0"/>
                <w:sz w:val="21"/>
                <w:szCs w:val="21"/>
                <w:lang w:eastAsia="zh-CN"/>
              </w:rPr>
              <w:t>电路控制系统应安全可靠、动作准确</w:t>
            </w:r>
            <w:r w:rsidRPr="0035039B">
              <w:rPr>
                <w:rFonts w:ascii="宋体" w:hAnsi="宋体" w:cs="宋体" w:hint="eastAsia"/>
                <w:b w:val="0"/>
                <w:sz w:val="21"/>
                <w:szCs w:val="21"/>
                <w:lang w:eastAsia="zh-CN"/>
              </w:rPr>
              <w:t>；</w:t>
            </w:r>
            <w:r w:rsidRPr="00583A74">
              <w:rPr>
                <w:rFonts w:ascii="宋体" w:hAnsi="宋体" w:cs="宋体" w:hint="eastAsia"/>
                <w:b w:val="0"/>
                <w:color w:val="000000"/>
                <w:spacing w:val="-4"/>
                <w:sz w:val="21"/>
                <w:szCs w:val="21"/>
                <w:lang w:eastAsia="zh-CN"/>
              </w:rPr>
              <w:t>且必须有符合工艺要求的穿线管保护。</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kern w:val="2"/>
                <w:szCs w:val="21"/>
                <w:lang w:eastAsia="zh-CN"/>
              </w:rPr>
              <w:t>9</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CB6494" w:rsidRDefault="007024AC" w:rsidP="007024AC">
            <w:pPr>
              <w:autoSpaceDE w:val="0"/>
              <w:autoSpaceDN w:val="0"/>
              <w:adjustRightInd w:val="0"/>
              <w:rPr>
                <w:rFonts w:ascii="宋体" w:hAnsi="宋体"/>
              </w:rPr>
            </w:pPr>
            <w:r w:rsidRPr="00CB6494">
              <w:rPr>
                <w:rFonts w:ascii="宋体" w:hAnsi="宋体" w:cs="宋体" w:hint="eastAsia"/>
                <w:spacing w:val="-4"/>
                <w:szCs w:val="21"/>
              </w:rPr>
              <w:t>设备带有可靠的接地装置</w:t>
            </w:r>
            <w:r>
              <w:rPr>
                <w:rFonts w:ascii="宋体" w:hAnsi="宋体" w:cs="宋体" w:hint="eastAsia"/>
                <w:spacing w:val="-4"/>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CB6494"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CB6494">
              <w:rPr>
                <w:rFonts w:ascii="宋体" w:hAnsi="宋体" w:cs="宋体" w:hint="eastAsia"/>
                <w:b w:val="0"/>
                <w:color w:val="000000"/>
                <w:spacing w:val="-4"/>
                <w:sz w:val="21"/>
                <w:szCs w:val="21"/>
                <w:lang w:eastAsia="zh-CN"/>
              </w:rPr>
              <w:t>当外部公共系统发生故障或达不到要求时，设备不能启动或自动停机。</w:t>
            </w:r>
            <w:r w:rsidRPr="00CB6494">
              <w:rPr>
                <w:rFonts w:ascii="宋体" w:hAnsi="宋体" w:cs="宋体" w:hint="eastAsia"/>
                <w:b w:val="0"/>
                <w:sz w:val="21"/>
                <w:szCs w:val="21"/>
                <w:lang w:eastAsia="zh-CN"/>
              </w:rPr>
              <w:t>公共系统恢复后设备不能自动开机，必须人工启动。</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AC277D"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AC277D">
              <w:rPr>
                <w:rFonts w:ascii="宋体" w:hAnsi="宋体" w:cs="宋体" w:hint="eastAsia"/>
                <w:b w:val="0"/>
                <w:color w:val="000000"/>
                <w:spacing w:val="-4"/>
                <w:sz w:val="21"/>
                <w:szCs w:val="21"/>
                <w:lang w:eastAsia="zh-CN"/>
              </w:rPr>
              <w:t>设备应提供整机过载保护，当设备功能失调或者故障的情况下，必须配备所有必要的保护措施保证设备和产品仍然处于安全状态。</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AC277D"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AC277D">
              <w:rPr>
                <w:rFonts w:ascii="宋体" w:hAnsi="宋体" w:cs="宋体" w:hint="eastAsia"/>
                <w:b w:val="0"/>
                <w:color w:val="000000"/>
                <w:spacing w:val="-4"/>
                <w:sz w:val="21"/>
                <w:szCs w:val="21"/>
                <w:lang w:eastAsia="zh-CN"/>
              </w:rPr>
              <w:t>安装电机保护开关和漏电保护器以保证全部电机及操作人员安全，特别是人员经常接触的电源开关必须带漏电保护功能。</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AC277D"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AC277D">
              <w:rPr>
                <w:rFonts w:ascii="宋体" w:hAnsi="宋体" w:cs="宋体" w:hint="eastAsia"/>
                <w:b w:val="0"/>
                <w:color w:val="000000"/>
                <w:spacing w:val="-4"/>
                <w:sz w:val="21"/>
                <w:szCs w:val="21"/>
                <w:lang w:eastAsia="zh-CN"/>
              </w:rPr>
              <w:t>在设备功能失调或失灵时，应该具有必要的保护设施来保证人员、设备和产品处于安全状态。</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7132F4"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7132F4">
              <w:rPr>
                <w:rFonts w:ascii="宋体" w:hAnsi="宋体" w:cs="宋体" w:hint="eastAsia"/>
                <w:b w:val="0"/>
                <w:sz w:val="21"/>
                <w:szCs w:val="21"/>
                <w:lang w:eastAsia="zh-CN"/>
              </w:rPr>
              <w:t>设备机械、电气系统必须确保设备、产品、人员的安全。设备所有机械传动装置应在良好的保护下，在人可接触的传动部件上，应设置保护防护门，并连接至控制系统上，一旦安全门被打开，设备应立即停机并报警</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9739A7"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7132F4" w:rsidRDefault="007024AC" w:rsidP="007024AC">
            <w:pPr>
              <w:pStyle w:val="HeadingLeft"/>
              <w:tabs>
                <w:tab w:val="clear" w:pos="4820"/>
                <w:tab w:val="clear" w:pos="9639"/>
                <w:tab w:val="center" w:pos="2268"/>
                <w:tab w:val="right" w:pos="5387"/>
              </w:tabs>
              <w:spacing w:before="0" w:after="0"/>
              <w:ind w:rightChars="-49" w:right="-103"/>
              <w:rPr>
                <w:rFonts w:ascii="宋体" w:hAnsi="宋体" w:cs="宋体"/>
                <w:b w:val="0"/>
                <w:color w:val="000000"/>
                <w:spacing w:val="-4"/>
                <w:sz w:val="21"/>
                <w:szCs w:val="21"/>
                <w:lang w:eastAsia="zh-CN"/>
              </w:rPr>
            </w:pPr>
            <w:r w:rsidRPr="0035039B">
              <w:rPr>
                <w:rFonts w:ascii="宋体" w:hAnsi="宋体" w:cs="宋体" w:hint="eastAsia"/>
                <w:b w:val="0"/>
                <w:sz w:val="21"/>
                <w:szCs w:val="21"/>
                <w:lang w:eastAsia="zh-CN"/>
              </w:rPr>
              <w:t>电气控制系统中所有装置均应在良好的安全保护之下，高压电气元件需安装在独立的保护箱内，电气控制系统一旦发生故障，应自动停机。</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bl>
    <w:p w:rsidR="00EC1D82" w:rsidRDefault="00D2191D" w:rsidP="00E81BDD">
      <w:pPr>
        <w:spacing w:beforeLines="50" w:before="120" w:afterLines="50" w:after="120"/>
        <w:outlineLvl w:val="0"/>
        <w:rPr>
          <w:rFonts w:ascii="宋体" w:hAnsi="宋体"/>
          <w:b/>
          <w:caps/>
          <w:szCs w:val="21"/>
        </w:rPr>
      </w:pPr>
      <w:r w:rsidRPr="004E1191">
        <w:rPr>
          <w:b/>
          <w:caps/>
          <w:szCs w:val="21"/>
        </w:rPr>
        <w:t>5.</w:t>
      </w:r>
      <w:r w:rsidR="004E1191" w:rsidRPr="004E1191">
        <w:rPr>
          <w:b/>
          <w:caps/>
          <w:szCs w:val="21"/>
        </w:rPr>
        <w:t>7</w:t>
      </w:r>
      <w:r>
        <w:rPr>
          <w:rFonts w:ascii="宋体" w:hAnsi="宋体" w:hint="eastAsia"/>
          <w:b/>
          <w:caps/>
          <w:szCs w:val="21"/>
        </w:rPr>
        <w:t>服务与维修要求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7024A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D06CD1" w:rsidRDefault="0028158C" w:rsidP="00C9146A">
            <w:r w:rsidRPr="00D06CD1">
              <w:rPr>
                <w:rFonts w:hint="eastAsia"/>
              </w:rPr>
              <w:t>供方应免费对技术管理人员、操作人员、维修人员进行结构原理、控制原理、设备性能、安全操作、维修保养、故障排除及注意事项等基本知识的培训，使我方人员至一定熟练程度</w:t>
            </w:r>
            <w:r w:rsidRPr="00D06CD1">
              <w:rPr>
                <w:rFonts w:hint="eastAsia"/>
              </w:rPr>
              <w:t>,</w:t>
            </w:r>
            <w:r w:rsidRPr="00D06CD1">
              <w:rPr>
                <w:rFonts w:hint="eastAsia"/>
              </w:rPr>
              <w:t>由双方人员认可。</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D06CD1" w:rsidRDefault="0028158C" w:rsidP="007024AC">
            <w:r w:rsidRPr="00D06CD1">
              <w:rPr>
                <w:rFonts w:hint="eastAsia"/>
              </w:rPr>
              <w:t>培训方式：现场培训，具体人数由我方确定，时间为</w:t>
            </w:r>
            <w:r w:rsidRPr="00D06CD1">
              <w:rPr>
                <w:rFonts w:hint="eastAsia"/>
              </w:rPr>
              <w:t>3</w:t>
            </w:r>
            <w:r w:rsidRPr="00D06CD1">
              <w:rPr>
                <w:rFonts w:hint="eastAsia"/>
              </w:rPr>
              <w:t>天</w:t>
            </w:r>
            <w:r>
              <w:rPr>
                <w:rFonts w:hint="eastAsia"/>
              </w:rPr>
              <w:t>。</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7024A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7024AC" w:rsidRPr="00D06CD1" w:rsidRDefault="0028158C" w:rsidP="007024AC">
            <w:r w:rsidRPr="00396EA5">
              <w:rPr>
                <w:rFonts w:hint="eastAsia"/>
              </w:rPr>
              <w:t>随机配带易损备品、调整维护专用工具一套。</w:t>
            </w:r>
          </w:p>
        </w:tc>
        <w:tc>
          <w:tcPr>
            <w:tcW w:w="1199" w:type="dxa"/>
            <w:tcBorders>
              <w:top w:val="single" w:sz="4" w:space="0" w:color="auto"/>
              <w:left w:val="single" w:sz="4" w:space="0" w:color="auto"/>
              <w:bottom w:val="single" w:sz="4" w:space="0" w:color="auto"/>
              <w:right w:val="single" w:sz="4" w:space="0" w:color="auto"/>
            </w:tcBorders>
            <w:vAlign w:val="center"/>
          </w:tcPr>
          <w:p w:rsidR="007024AC" w:rsidRDefault="007024AC" w:rsidP="007024AC">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7024AC" w:rsidRDefault="007024A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F20D0A">
            <w:r w:rsidRPr="00396EA5">
              <w:rPr>
                <w:rFonts w:hint="eastAsia"/>
              </w:rPr>
              <w:t>全套设备免费保修期为</w:t>
            </w:r>
            <w:r w:rsidRPr="00396EA5">
              <w:rPr>
                <w:rFonts w:hint="eastAsia"/>
              </w:rPr>
              <w:t>1</w:t>
            </w:r>
            <w:r w:rsidRPr="00396EA5">
              <w:rPr>
                <w:rFonts w:hint="eastAsia"/>
              </w:rPr>
              <w:t>年，备件数量应能满足</w:t>
            </w:r>
            <w:r w:rsidRPr="00396EA5">
              <w:rPr>
                <w:rFonts w:hint="eastAsia"/>
              </w:rPr>
              <w:t>1</w:t>
            </w:r>
            <w:r w:rsidRPr="00396EA5">
              <w:rPr>
                <w:rFonts w:hint="eastAsia"/>
              </w:rPr>
              <w:t>年需求。</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F20D0A">
            <w:r w:rsidRPr="00396EA5">
              <w:rPr>
                <w:rFonts w:hint="eastAsia"/>
              </w:rPr>
              <w:t>FAT</w:t>
            </w:r>
            <w:r w:rsidRPr="00396EA5">
              <w:rPr>
                <w:rFonts w:hint="eastAsia"/>
              </w:rPr>
              <w:t>：在运输前，要在供应商的场地，在客户代表在场情况下对设备进行检查和测试；检查和测试应根据本</w:t>
            </w:r>
            <w:r w:rsidRPr="00396EA5">
              <w:rPr>
                <w:rFonts w:hint="eastAsia"/>
              </w:rPr>
              <w:t>URS</w:t>
            </w:r>
            <w:r w:rsidRPr="00396EA5">
              <w:rPr>
                <w:rFonts w:hint="eastAsia"/>
              </w:rPr>
              <w:t>条例进行；进行</w:t>
            </w:r>
            <w:r w:rsidRPr="00396EA5">
              <w:rPr>
                <w:rFonts w:hint="eastAsia"/>
              </w:rPr>
              <w:t xml:space="preserve"> FAT </w:t>
            </w:r>
            <w:r w:rsidRPr="00396EA5">
              <w:rPr>
                <w:rFonts w:hint="eastAsia"/>
              </w:rPr>
              <w:t>测试之前，供方应向用户提交</w:t>
            </w:r>
            <w:r w:rsidRPr="00396EA5">
              <w:rPr>
                <w:rFonts w:hint="eastAsia"/>
              </w:rPr>
              <w:t xml:space="preserve"> FAT </w:t>
            </w:r>
            <w:r w:rsidRPr="00396EA5">
              <w:rPr>
                <w:rFonts w:hint="eastAsia"/>
              </w:rPr>
              <w:t>测试方案及进度计划。</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5C6E97">
            <w:r w:rsidRPr="00396EA5">
              <w:rPr>
                <w:rFonts w:hint="eastAsia"/>
              </w:rPr>
              <w:t>SAT</w:t>
            </w:r>
            <w:r w:rsidRPr="00396EA5">
              <w:rPr>
                <w:rFonts w:hint="eastAsia"/>
              </w:rPr>
              <w:t>：设备到达需方后，应根据本</w:t>
            </w:r>
            <w:r w:rsidRPr="00396EA5">
              <w:rPr>
                <w:rFonts w:hint="eastAsia"/>
              </w:rPr>
              <w:t>URS</w:t>
            </w:r>
            <w:r w:rsidRPr="00396EA5">
              <w:rPr>
                <w:rFonts w:hint="eastAsia"/>
              </w:rPr>
              <w:t>条例进行</w:t>
            </w:r>
            <w:r w:rsidRPr="00396EA5">
              <w:rPr>
                <w:rFonts w:hint="eastAsia"/>
              </w:rPr>
              <w:t>SAT</w:t>
            </w:r>
            <w:r w:rsidRPr="00396EA5">
              <w:rPr>
                <w:rFonts w:hint="eastAsia"/>
              </w:rPr>
              <w:t>验证。</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5C6E97">
            <w:r w:rsidRPr="00396EA5">
              <w:rPr>
                <w:rFonts w:hint="eastAsia"/>
              </w:rPr>
              <w:t>设备故障发生后，供方接到用户服务通知后</w:t>
            </w:r>
            <w:r w:rsidRPr="00396EA5">
              <w:rPr>
                <w:rFonts w:hint="eastAsia"/>
              </w:rPr>
              <w:t>4</w:t>
            </w:r>
            <w:r w:rsidRPr="00396EA5">
              <w:rPr>
                <w:rFonts w:hint="eastAsia"/>
              </w:rPr>
              <w:t>小时内应回复，如需派人到现场处理，应在</w:t>
            </w:r>
            <w:r w:rsidRPr="00396EA5">
              <w:rPr>
                <w:rFonts w:hint="eastAsia"/>
              </w:rPr>
              <w:t>48</w:t>
            </w:r>
            <w:r w:rsidRPr="00396EA5">
              <w:rPr>
                <w:rFonts w:hint="eastAsia"/>
              </w:rPr>
              <w:t>小时内到达。</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F670B4">
            <w:r w:rsidRPr="00396EA5">
              <w:rPr>
                <w:rFonts w:hint="eastAsia"/>
              </w:rPr>
              <w:t>维护：软件和硬件易维护，软件有扩展能力，软件功能可增强，并有长期支持。如果有任何系统改进，供方应通知用户。</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F670B4">
            <w:r w:rsidRPr="00396EA5">
              <w:rPr>
                <w:rFonts w:hint="eastAsia"/>
              </w:rPr>
              <w:t>质保期内其设备出现故障，由供应商负责免费修缮或更换零件。</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r w:rsidR="0028158C"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pStyle w:val="Text"/>
              <w:spacing w:before="0"/>
              <w:jc w:val="center"/>
              <w:rPr>
                <w:rFonts w:ascii="宋体" w:hAnsi="宋体"/>
                <w:kern w:val="2"/>
                <w:szCs w:val="21"/>
                <w:lang w:eastAsia="zh-CN"/>
              </w:rPr>
            </w:pPr>
            <w:r>
              <w:rPr>
                <w:rFonts w:ascii="宋体" w:hAnsi="宋体" w:hint="eastAsia"/>
                <w:kern w:val="2"/>
                <w:szCs w:val="21"/>
                <w:lang w:eastAsia="zh-CN"/>
              </w:rPr>
              <w:t>1</w:t>
            </w:r>
            <w:r>
              <w:rPr>
                <w:rFonts w:ascii="宋体" w:hAnsi="宋体"/>
                <w:kern w:val="2"/>
                <w:szCs w:val="21"/>
                <w:lang w:eastAsia="zh-CN"/>
              </w:rPr>
              <w:t>0</w:t>
            </w:r>
          </w:p>
        </w:tc>
        <w:tc>
          <w:tcPr>
            <w:tcW w:w="6697" w:type="dxa"/>
            <w:tcBorders>
              <w:top w:val="single" w:sz="4" w:space="0" w:color="auto"/>
              <w:left w:val="single" w:sz="4" w:space="0" w:color="auto"/>
              <w:bottom w:val="single" w:sz="4" w:space="0" w:color="auto"/>
              <w:right w:val="single" w:sz="4" w:space="0" w:color="auto"/>
            </w:tcBorders>
            <w:vAlign w:val="center"/>
          </w:tcPr>
          <w:p w:rsidR="0028158C" w:rsidRPr="00396EA5" w:rsidRDefault="0028158C" w:rsidP="007024AC">
            <w:r>
              <w:rPr>
                <w:rFonts w:hint="eastAsia"/>
              </w:rPr>
              <w:t>供方不得以任何理由在设备内植入任何自动锁定程序。</w:t>
            </w:r>
          </w:p>
        </w:tc>
        <w:tc>
          <w:tcPr>
            <w:tcW w:w="1199" w:type="dxa"/>
            <w:tcBorders>
              <w:top w:val="single" w:sz="4" w:space="0" w:color="auto"/>
              <w:left w:val="single" w:sz="4" w:space="0" w:color="auto"/>
              <w:bottom w:val="single" w:sz="4" w:space="0" w:color="auto"/>
              <w:right w:val="single" w:sz="4" w:space="0" w:color="auto"/>
            </w:tcBorders>
            <w:vAlign w:val="center"/>
          </w:tcPr>
          <w:p w:rsidR="0028158C" w:rsidRDefault="0028158C" w:rsidP="007024AC">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28158C" w:rsidRDefault="0028158C" w:rsidP="007024AC">
            <w:pPr>
              <w:jc w:val="center"/>
              <w:rPr>
                <w:rFonts w:ascii="宋体" w:hAnsi="宋体"/>
                <w:szCs w:val="21"/>
                <w:lang w:val="en-GB"/>
              </w:rPr>
            </w:pPr>
          </w:p>
        </w:tc>
      </w:tr>
    </w:tbl>
    <w:p w:rsidR="00EC1D82" w:rsidRDefault="00D2191D" w:rsidP="007B2469">
      <w:pPr>
        <w:spacing w:line="380" w:lineRule="exact"/>
        <w:rPr>
          <w:b/>
          <w:szCs w:val="21"/>
        </w:rPr>
      </w:pPr>
      <w:r w:rsidRPr="004E1191">
        <w:rPr>
          <w:b/>
          <w:szCs w:val="21"/>
        </w:rPr>
        <w:t>5.</w:t>
      </w:r>
      <w:r w:rsidR="004E1191" w:rsidRPr="004E1191">
        <w:rPr>
          <w:b/>
          <w:szCs w:val="21"/>
        </w:rPr>
        <w:t>8</w:t>
      </w:r>
      <w:r>
        <w:rPr>
          <w:rFonts w:hint="eastAsia"/>
          <w:b/>
          <w:szCs w:val="21"/>
        </w:rPr>
        <w:t>文件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796E67">
            <w:r w:rsidRPr="00B43CC1">
              <w:rPr>
                <w:rFonts w:hint="eastAsia"/>
              </w:rPr>
              <w:t>供应商提供的文件应为中文纸版和电子版本，</w:t>
            </w:r>
            <w:r w:rsidR="00796E67">
              <w:rPr>
                <w:rFonts w:hint="eastAsia"/>
              </w:rPr>
              <w:t>各</w:t>
            </w:r>
            <w:r w:rsidRPr="00B43CC1">
              <w:rPr>
                <w:rFonts w:hint="eastAsia"/>
              </w:rPr>
              <w:t>1</w:t>
            </w:r>
            <w:r w:rsidRPr="00B43CC1">
              <w:rPr>
                <w:rFonts w:hint="eastAsia"/>
              </w:rPr>
              <w:t>套。</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2</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提供设备操作维护手册</w:t>
            </w:r>
            <w:r w:rsidR="00796E67">
              <w:rPr>
                <w:rFonts w:hint="eastAsia"/>
              </w:rPr>
              <w:t>（纸质版和电子版各一套）</w:t>
            </w:r>
            <w:r w:rsidRPr="00B43CC1">
              <w:rPr>
                <w:rFonts w:hint="eastAsia"/>
              </w:rPr>
              <w:t>，其内容至少应包括：设备规格参数、设备运输及安装要求、设备操作规程、设备维护保养规程、设备润滑图表、电气原理图、电气接线图、设备常见故障排除方法等。</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提供设备主要部件和操作系统的操作和维修手册、维护保养手册。</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提供配件手册，内容包括组装配件清单和组装分解图、易损件清单。</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提供报警列表手册，出现报警后在手册中能够找到相关的解释。</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提供设备安装说明或指南。</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所用的传感器、控制器、</w:t>
            </w:r>
            <w:r w:rsidRPr="00B43CC1">
              <w:rPr>
                <w:rFonts w:hint="eastAsia"/>
              </w:rPr>
              <w:t>PLC</w:t>
            </w:r>
            <w:r w:rsidRPr="00B43CC1">
              <w:rPr>
                <w:rFonts w:hint="eastAsia"/>
              </w:rPr>
              <w:t>、传导器、显示器等仪器、仪表选用国际知名品牌，提供说明书等仪表资料。</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提供设备及其主要部件的合格证明性文件。</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B43CC1" w:rsidRDefault="00C826C2" w:rsidP="00C826C2">
            <w:r w:rsidRPr="00B43CC1">
              <w:rPr>
                <w:rFonts w:hint="eastAsia"/>
              </w:rPr>
              <w:t>提供随机附属配件清单，</w:t>
            </w:r>
            <w:r w:rsidRPr="00B43CC1">
              <w:rPr>
                <w:rFonts w:hint="eastAsia"/>
              </w:rPr>
              <w:t>1</w:t>
            </w:r>
            <w:r w:rsidRPr="00B43CC1">
              <w:rPr>
                <w:rFonts w:hint="eastAsia"/>
              </w:rPr>
              <w:t>年易耗备品零件清单</w:t>
            </w:r>
            <w:r w:rsidRPr="00B43CC1">
              <w:rPr>
                <w:rFonts w:hint="eastAsia"/>
              </w:rPr>
              <w:t>(</w:t>
            </w:r>
            <w:r w:rsidRPr="00B43CC1">
              <w:rPr>
                <w:rFonts w:hint="eastAsia"/>
              </w:rPr>
              <w:t>附价格表</w:t>
            </w:r>
            <w:r w:rsidRPr="00B43CC1">
              <w:rPr>
                <w:rFonts w:hint="eastAsia"/>
              </w:rPr>
              <w:t>)</w:t>
            </w:r>
            <w:r w:rsidRPr="00B43CC1">
              <w:rPr>
                <w:rFonts w:hint="eastAsia"/>
              </w:rPr>
              <w:t>。</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C826C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1</w:t>
            </w:r>
            <w:r>
              <w:rPr>
                <w:rFonts w:ascii="宋体" w:hAnsi="宋体"/>
                <w:kern w:val="2"/>
                <w:szCs w:val="21"/>
                <w:lang w:eastAsia="zh-CN"/>
              </w:rPr>
              <w:t>0</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r w:rsidRPr="00B43CC1">
              <w:rPr>
                <w:rFonts w:hint="eastAsia"/>
              </w:rPr>
              <w:t>发货时需随车带有详细的发货清单。</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bl>
    <w:p w:rsidR="007C2EF4" w:rsidRPr="00F1636A" w:rsidRDefault="007C2EF4" w:rsidP="007C2EF4">
      <w:pPr>
        <w:spacing w:line="380" w:lineRule="exact"/>
        <w:rPr>
          <w:b/>
          <w:szCs w:val="21"/>
        </w:rPr>
      </w:pPr>
      <w:r>
        <w:rPr>
          <w:rFonts w:hint="eastAsia"/>
          <w:b/>
          <w:szCs w:val="21"/>
        </w:rPr>
        <w:t>5.</w:t>
      </w:r>
      <w:r w:rsidR="004E1191">
        <w:rPr>
          <w:b/>
          <w:szCs w:val="21"/>
        </w:rPr>
        <w:t>9</w:t>
      </w:r>
      <w:r w:rsidR="00060E06">
        <w:rPr>
          <w:rFonts w:hint="eastAsia"/>
          <w:b/>
          <w:szCs w:val="21"/>
        </w:rPr>
        <w:t>其他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rsidP="00692948">
            <w:pPr>
              <w:spacing w:line="400" w:lineRule="exact"/>
              <w:jc w:val="center"/>
              <w:rPr>
                <w:rFonts w:ascii="宋体" w:hAnsi="宋体"/>
                <w:szCs w:val="21"/>
              </w:rPr>
            </w:pPr>
            <w:r>
              <w:rPr>
                <w:rFonts w:hint="eastAsia"/>
                <w:szCs w:val="21"/>
              </w:rPr>
              <w:t>备注</w:t>
            </w:r>
          </w:p>
        </w:tc>
      </w:tr>
      <w:tr w:rsidR="00C826C2" w:rsidTr="001F069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C826C2" w:rsidRPr="00E43451" w:rsidRDefault="00C826C2" w:rsidP="001F0693">
            <w:r w:rsidRPr="00E43451">
              <w:rPr>
                <w:rFonts w:hint="eastAsia"/>
              </w:rPr>
              <w:t>设备本身要有合适的起吊点，以便于安装。</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tcPr>
          <w:p w:rsidR="00C826C2" w:rsidRPr="00E43451" w:rsidRDefault="00C826C2" w:rsidP="00C826C2">
            <w:r w:rsidRPr="00E43451">
              <w:rPr>
                <w:rFonts w:hint="eastAsia"/>
              </w:rPr>
              <w:t>设备在包装时干燥、洁净；放置干燥剂，防止设备在运输及存放期间受潮；在随机提供的资料中应包含设备短期和长期储存的注意事项。</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tcPr>
          <w:p w:rsidR="00C826C2" w:rsidRPr="00E43451" w:rsidRDefault="00C826C2" w:rsidP="00C826C2">
            <w:r w:rsidRPr="00E43451">
              <w:rPr>
                <w:rFonts w:hint="eastAsia"/>
              </w:rPr>
              <w:t>设备包装要有足够的强度能够满足运输和装卸要求，防雨、防潮湿、防磕碰、防振动；包装外表面应标明设备总重、起吊点、重心位置、方向。</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tcPr>
          <w:p w:rsidR="00C826C2" w:rsidRDefault="00C826C2" w:rsidP="00C826C2">
            <w:r w:rsidRPr="00E43451">
              <w:rPr>
                <w:rFonts w:hint="eastAsia"/>
              </w:rPr>
              <w:t>在运输过程中，整个货物的安全和防护工作由供应商负责，由于运输或包装不良等造成的任何损失由供应商承担。</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tcPr>
          <w:p w:rsidR="00C826C2" w:rsidRPr="0064577D" w:rsidRDefault="00C826C2" w:rsidP="00C826C2">
            <w:r w:rsidRPr="0064577D">
              <w:rPr>
                <w:rFonts w:hint="eastAsia"/>
              </w:rPr>
              <w:t xml:space="preserve">URS </w:t>
            </w:r>
            <w:r w:rsidRPr="0064577D">
              <w:rPr>
                <w:rFonts w:hint="eastAsia"/>
              </w:rPr>
              <w:t>内容为用户对拟购置设备的基本要求，供方所供设备应满足但不限于用户所提要求。</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tcPr>
          <w:p w:rsidR="00C826C2" w:rsidRPr="0064577D" w:rsidRDefault="00C826C2" w:rsidP="00C826C2">
            <w:r w:rsidRPr="0064577D">
              <w:rPr>
                <w:rFonts w:hint="eastAsia"/>
              </w:rPr>
              <w:t>供方应认真审核用户提交的</w:t>
            </w:r>
            <w:r w:rsidRPr="0064577D">
              <w:rPr>
                <w:rFonts w:hint="eastAsia"/>
              </w:rPr>
              <w:t xml:space="preserve"> URS </w:t>
            </w:r>
            <w:r w:rsidRPr="0064577D">
              <w:rPr>
                <w:rFonts w:hint="eastAsia"/>
              </w:rPr>
              <w:t>各项内容，有疑问之处应及时与用户进行沟通，并在合同签定前予以澄清和说明。</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r w:rsidR="00C826C2" w:rsidTr="00640DA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C826C2" w:rsidRDefault="00C826C2" w:rsidP="00C826C2">
            <w:r w:rsidRPr="0064577D">
              <w:rPr>
                <w:rFonts w:hint="eastAsia"/>
              </w:rPr>
              <w:t>供方应对用户提交的</w:t>
            </w:r>
            <w:r w:rsidRPr="0064577D">
              <w:rPr>
                <w:rFonts w:hint="eastAsia"/>
              </w:rPr>
              <w:t xml:space="preserve"> URS </w:t>
            </w:r>
            <w:r w:rsidRPr="0064577D">
              <w:rPr>
                <w:rFonts w:hint="eastAsia"/>
              </w:rPr>
              <w:t>逐条进行回复，说明能否满足用户需求、满足程度、实现用户需求的方法或措施等。</w:t>
            </w:r>
          </w:p>
        </w:tc>
        <w:tc>
          <w:tcPr>
            <w:tcW w:w="1199"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vAlign w:val="center"/>
          </w:tcPr>
          <w:p w:rsidR="00C826C2" w:rsidRDefault="00C826C2" w:rsidP="00C826C2">
            <w:pPr>
              <w:jc w:val="center"/>
              <w:rPr>
                <w:rFonts w:ascii="宋体" w:hAnsi="宋体"/>
                <w:szCs w:val="21"/>
                <w:lang w:val="en-GB"/>
              </w:rPr>
            </w:pPr>
          </w:p>
        </w:tc>
      </w:tr>
    </w:tbl>
    <w:p w:rsidR="00B11F50" w:rsidRDefault="00B11F50">
      <w:pPr>
        <w:rPr>
          <w:b/>
        </w:rPr>
      </w:pPr>
    </w:p>
    <w:p w:rsidR="00EC1D82" w:rsidRDefault="00B11F50" w:rsidP="00060E06">
      <w:pPr>
        <w:widowControl/>
        <w:jc w:val="left"/>
        <w:rPr>
          <w:b/>
        </w:rPr>
      </w:pPr>
      <w:r>
        <w:rPr>
          <w:b/>
        </w:rPr>
        <w:br w:type="page"/>
      </w:r>
      <w:r w:rsidR="00D2191D">
        <w:rPr>
          <w:rFonts w:hint="eastAsia"/>
          <w:b/>
        </w:rPr>
        <w:lastRenderedPageBreak/>
        <w:t>纸质文件分发和接收记录</w:t>
      </w:r>
    </w:p>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正本编号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EC1D82">
        <w:trPr>
          <w:trHeight w:val="397"/>
        </w:trPr>
        <w:tc>
          <w:tcPr>
            <w:tcW w:w="1548" w:type="dxa"/>
            <w:vAlign w:val="center"/>
          </w:tcPr>
          <w:p w:rsidR="00EC1D82" w:rsidRDefault="00D2191D" w:rsidP="00AD4EA4">
            <w:pPr>
              <w:jc w:val="center"/>
              <w:rPr>
                <w:sz w:val="18"/>
                <w:szCs w:val="18"/>
              </w:rPr>
            </w:pPr>
            <w:r>
              <w:rPr>
                <w:rFonts w:hint="eastAsia"/>
                <w:sz w:val="18"/>
                <w:szCs w:val="18"/>
              </w:rPr>
              <w:t>质量部</w:t>
            </w:r>
          </w:p>
        </w:tc>
        <w:tc>
          <w:tcPr>
            <w:tcW w:w="1620" w:type="dxa"/>
          </w:tcPr>
          <w:p w:rsidR="00EC1D82" w:rsidRDefault="00EC1D82" w:rsidP="00AD4EA4">
            <w:pPr>
              <w:jc w:val="center"/>
              <w:rPr>
                <w:sz w:val="18"/>
                <w:szCs w:val="18"/>
              </w:rPr>
            </w:pPr>
          </w:p>
        </w:tc>
        <w:tc>
          <w:tcPr>
            <w:tcW w:w="1080" w:type="dxa"/>
            <w:vAlign w:val="center"/>
          </w:tcPr>
          <w:p w:rsidR="00EC1D82" w:rsidRDefault="00D2191D" w:rsidP="00AD4EA4">
            <w:pPr>
              <w:jc w:val="center"/>
              <w:rPr>
                <w:sz w:val="18"/>
                <w:szCs w:val="18"/>
              </w:rPr>
            </w:pPr>
            <w:r>
              <w:rPr>
                <w:sz w:val="18"/>
                <w:szCs w:val="18"/>
              </w:rPr>
              <w:t>ZB01</w:t>
            </w:r>
          </w:p>
        </w:tc>
        <w:tc>
          <w:tcPr>
            <w:tcW w:w="2160" w:type="dxa"/>
            <w:vAlign w:val="center"/>
          </w:tcPr>
          <w:p w:rsidR="00EC1D82" w:rsidRDefault="004E1191" w:rsidP="00AD4EA4">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EC1D82" w:rsidRDefault="00D2191D" w:rsidP="00AD4EA4">
            <w:pPr>
              <w:jc w:val="center"/>
              <w:rPr>
                <w:sz w:val="18"/>
                <w:szCs w:val="18"/>
              </w:rPr>
            </w:pPr>
            <w:r>
              <w:rPr>
                <w:rFonts w:hint="eastAsia"/>
                <w:sz w:val="18"/>
                <w:szCs w:val="18"/>
              </w:rPr>
              <w:t>质量部</w:t>
            </w:r>
          </w:p>
        </w:tc>
        <w:tc>
          <w:tcPr>
            <w:tcW w:w="1260" w:type="dxa"/>
          </w:tcPr>
          <w:p w:rsidR="00EC1D82" w:rsidRDefault="00EC1D82">
            <w:pPr>
              <w:rPr>
                <w:sz w:val="18"/>
                <w:szCs w:val="18"/>
              </w:rPr>
            </w:pPr>
          </w:p>
        </w:tc>
      </w:tr>
    </w:tbl>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副本编号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4E1191">
        <w:trPr>
          <w:trHeight w:val="397"/>
        </w:trPr>
        <w:tc>
          <w:tcPr>
            <w:tcW w:w="1548" w:type="dxa"/>
            <w:vAlign w:val="center"/>
          </w:tcPr>
          <w:p w:rsidR="004E1191" w:rsidRDefault="004E1191" w:rsidP="004E1191">
            <w:pPr>
              <w:jc w:val="center"/>
              <w:rPr>
                <w:color w:val="000000"/>
                <w:sz w:val="18"/>
                <w:szCs w:val="18"/>
              </w:rPr>
            </w:pPr>
            <w:r>
              <w:rPr>
                <w:rFonts w:hint="eastAsia"/>
                <w:color w:val="000000"/>
                <w:sz w:val="18"/>
                <w:szCs w:val="18"/>
              </w:rPr>
              <w:t>生产部</w:t>
            </w:r>
          </w:p>
        </w:tc>
        <w:tc>
          <w:tcPr>
            <w:tcW w:w="1620" w:type="dxa"/>
            <w:vAlign w:val="center"/>
          </w:tcPr>
          <w:p w:rsidR="004E1191" w:rsidRDefault="004E1191" w:rsidP="004E1191">
            <w:pPr>
              <w:jc w:val="center"/>
              <w:rPr>
                <w:color w:val="FF0000"/>
                <w:sz w:val="18"/>
                <w:szCs w:val="18"/>
              </w:rPr>
            </w:pPr>
          </w:p>
        </w:tc>
        <w:tc>
          <w:tcPr>
            <w:tcW w:w="1080" w:type="dxa"/>
            <w:vAlign w:val="center"/>
          </w:tcPr>
          <w:p w:rsidR="004E1191" w:rsidRDefault="004E1191" w:rsidP="004E1191">
            <w:pPr>
              <w:jc w:val="center"/>
              <w:rPr>
                <w:color w:val="000000"/>
                <w:sz w:val="18"/>
                <w:szCs w:val="18"/>
              </w:rPr>
            </w:pPr>
            <w:r>
              <w:rPr>
                <w:color w:val="000000"/>
                <w:sz w:val="18"/>
                <w:szCs w:val="18"/>
              </w:rPr>
              <w:t>FB01</w:t>
            </w:r>
          </w:p>
        </w:tc>
        <w:tc>
          <w:tcPr>
            <w:tcW w:w="2160" w:type="dxa"/>
            <w:vAlign w:val="center"/>
          </w:tcPr>
          <w:p w:rsidR="004E1191" w:rsidRDefault="004E1191" w:rsidP="004E119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4E1191" w:rsidRDefault="004E1191" w:rsidP="004E1191">
            <w:pPr>
              <w:jc w:val="center"/>
              <w:rPr>
                <w:color w:val="000000"/>
                <w:sz w:val="18"/>
                <w:szCs w:val="18"/>
              </w:rPr>
            </w:pPr>
            <w:r>
              <w:rPr>
                <w:rFonts w:hint="eastAsia"/>
                <w:color w:val="000000"/>
                <w:sz w:val="18"/>
                <w:szCs w:val="18"/>
              </w:rPr>
              <w:t>生产部</w:t>
            </w:r>
          </w:p>
        </w:tc>
        <w:tc>
          <w:tcPr>
            <w:tcW w:w="1260" w:type="dxa"/>
          </w:tcPr>
          <w:p w:rsidR="004E1191" w:rsidRDefault="004E1191" w:rsidP="004E1191">
            <w:pPr>
              <w:jc w:val="center"/>
              <w:rPr>
                <w:sz w:val="18"/>
                <w:szCs w:val="18"/>
              </w:rPr>
            </w:pPr>
          </w:p>
        </w:tc>
      </w:tr>
      <w:tr w:rsidR="004E1191">
        <w:trPr>
          <w:trHeight w:val="397"/>
        </w:trPr>
        <w:tc>
          <w:tcPr>
            <w:tcW w:w="1548" w:type="dxa"/>
            <w:vAlign w:val="center"/>
          </w:tcPr>
          <w:p w:rsidR="004E1191" w:rsidRDefault="004E1191" w:rsidP="004E1191">
            <w:pPr>
              <w:jc w:val="center"/>
              <w:rPr>
                <w:color w:val="000000"/>
                <w:sz w:val="18"/>
                <w:szCs w:val="18"/>
              </w:rPr>
            </w:pPr>
            <w:r>
              <w:rPr>
                <w:rFonts w:hint="eastAsia"/>
                <w:color w:val="000000"/>
                <w:sz w:val="18"/>
                <w:szCs w:val="18"/>
              </w:rPr>
              <w:t>工程设备部</w:t>
            </w:r>
          </w:p>
        </w:tc>
        <w:tc>
          <w:tcPr>
            <w:tcW w:w="1620" w:type="dxa"/>
            <w:vAlign w:val="center"/>
          </w:tcPr>
          <w:p w:rsidR="004E1191" w:rsidRDefault="004E1191" w:rsidP="004E1191">
            <w:pPr>
              <w:jc w:val="center"/>
              <w:rPr>
                <w:color w:val="FF0000"/>
                <w:sz w:val="18"/>
                <w:szCs w:val="18"/>
              </w:rPr>
            </w:pPr>
          </w:p>
        </w:tc>
        <w:tc>
          <w:tcPr>
            <w:tcW w:w="1080" w:type="dxa"/>
            <w:vAlign w:val="center"/>
          </w:tcPr>
          <w:p w:rsidR="004E1191" w:rsidRDefault="004E1191" w:rsidP="004E1191">
            <w:pPr>
              <w:jc w:val="center"/>
              <w:rPr>
                <w:color w:val="000000"/>
                <w:sz w:val="18"/>
                <w:szCs w:val="18"/>
              </w:rPr>
            </w:pPr>
            <w:r>
              <w:rPr>
                <w:color w:val="000000"/>
                <w:sz w:val="18"/>
                <w:szCs w:val="18"/>
              </w:rPr>
              <w:t>FB02</w:t>
            </w:r>
          </w:p>
        </w:tc>
        <w:tc>
          <w:tcPr>
            <w:tcW w:w="2160" w:type="dxa"/>
            <w:vAlign w:val="center"/>
          </w:tcPr>
          <w:p w:rsidR="004E1191" w:rsidRDefault="004E1191" w:rsidP="004E119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4E1191" w:rsidRDefault="004E1191" w:rsidP="004E1191">
            <w:pPr>
              <w:jc w:val="center"/>
              <w:rPr>
                <w:color w:val="000000"/>
                <w:sz w:val="18"/>
                <w:szCs w:val="18"/>
              </w:rPr>
            </w:pPr>
            <w:r>
              <w:rPr>
                <w:rFonts w:hint="eastAsia"/>
                <w:color w:val="000000"/>
                <w:sz w:val="18"/>
                <w:szCs w:val="18"/>
              </w:rPr>
              <w:t>工程设备部</w:t>
            </w:r>
          </w:p>
        </w:tc>
        <w:tc>
          <w:tcPr>
            <w:tcW w:w="1260" w:type="dxa"/>
          </w:tcPr>
          <w:p w:rsidR="004E1191" w:rsidRDefault="004E1191" w:rsidP="004E1191">
            <w:pPr>
              <w:jc w:val="center"/>
              <w:rPr>
                <w:sz w:val="18"/>
                <w:szCs w:val="18"/>
              </w:rPr>
            </w:pPr>
          </w:p>
        </w:tc>
      </w:tr>
      <w:tr w:rsidR="004E1191">
        <w:trPr>
          <w:trHeight w:val="397"/>
        </w:trPr>
        <w:tc>
          <w:tcPr>
            <w:tcW w:w="1548" w:type="dxa"/>
            <w:vAlign w:val="center"/>
          </w:tcPr>
          <w:p w:rsidR="004E1191" w:rsidRDefault="00350BA1" w:rsidP="004E1191">
            <w:pPr>
              <w:jc w:val="center"/>
              <w:rPr>
                <w:color w:val="000000"/>
                <w:sz w:val="18"/>
                <w:szCs w:val="18"/>
              </w:rPr>
            </w:pPr>
            <w:r>
              <w:rPr>
                <w:rFonts w:hint="eastAsia"/>
                <w:color w:val="000000"/>
                <w:sz w:val="18"/>
                <w:szCs w:val="18"/>
              </w:rPr>
              <w:t>固体三</w:t>
            </w:r>
            <w:r w:rsidR="004E1191" w:rsidRPr="000E7827">
              <w:rPr>
                <w:rFonts w:hint="eastAsia"/>
                <w:color w:val="000000"/>
                <w:sz w:val="18"/>
                <w:szCs w:val="18"/>
              </w:rPr>
              <w:t>车间</w:t>
            </w:r>
          </w:p>
        </w:tc>
        <w:tc>
          <w:tcPr>
            <w:tcW w:w="1620" w:type="dxa"/>
            <w:vAlign w:val="center"/>
          </w:tcPr>
          <w:p w:rsidR="004E1191" w:rsidRDefault="004E1191" w:rsidP="004E1191">
            <w:pPr>
              <w:jc w:val="center"/>
              <w:rPr>
                <w:color w:val="FF0000"/>
                <w:sz w:val="18"/>
                <w:szCs w:val="18"/>
              </w:rPr>
            </w:pPr>
          </w:p>
        </w:tc>
        <w:tc>
          <w:tcPr>
            <w:tcW w:w="1080" w:type="dxa"/>
            <w:vAlign w:val="center"/>
          </w:tcPr>
          <w:p w:rsidR="004E1191" w:rsidRDefault="004E1191" w:rsidP="004E1191">
            <w:pPr>
              <w:jc w:val="center"/>
              <w:rPr>
                <w:color w:val="000000"/>
                <w:sz w:val="18"/>
                <w:szCs w:val="18"/>
              </w:rPr>
            </w:pPr>
            <w:r>
              <w:rPr>
                <w:color w:val="000000"/>
                <w:sz w:val="18"/>
                <w:szCs w:val="18"/>
              </w:rPr>
              <w:t>FB03</w:t>
            </w:r>
          </w:p>
        </w:tc>
        <w:tc>
          <w:tcPr>
            <w:tcW w:w="2160" w:type="dxa"/>
            <w:vAlign w:val="center"/>
          </w:tcPr>
          <w:p w:rsidR="004E1191" w:rsidRDefault="004E1191" w:rsidP="004E119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4E1191" w:rsidRDefault="00350BA1" w:rsidP="004E1191">
            <w:pPr>
              <w:jc w:val="center"/>
              <w:rPr>
                <w:color w:val="000000"/>
                <w:sz w:val="18"/>
                <w:szCs w:val="18"/>
              </w:rPr>
            </w:pPr>
            <w:r>
              <w:rPr>
                <w:rFonts w:hint="eastAsia"/>
                <w:color w:val="000000"/>
                <w:sz w:val="18"/>
                <w:szCs w:val="18"/>
              </w:rPr>
              <w:t>固体三</w:t>
            </w:r>
            <w:r w:rsidR="004E1191" w:rsidRPr="000E7827">
              <w:rPr>
                <w:rFonts w:hint="eastAsia"/>
                <w:color w:val="000000"/>
                <w:sz w:val="18"/>
                <w:szCs w:val="18"/>
              </w:rPr>
              <w:t>车间</w:t>
            </w:r>
          </w:p>
        </w:tc>
        <w:tc>
          <w:tcPr>
            <w:tcW w:w="1260" w:type="dxa"/>
          </w:tcPr>
          <w:p w:rsidR="004E1191" w:rsidRDefault="004E1191" w:rsidP="004E1191">
            <w:pPr>
              <w:jc w:val="center"/>
              <w:rPr>
                <w:sz w:val="18"/>
                <w:szCs w:val="18"/>
              </w:rPr>
            </w:pPr>
          </w:p>
        </w:tc>
      </w:tr>
    </w:tbl>
    <w:p w:rsidR="00EC1D82" w:rsidRDefault="00EC1D82"/>
    <w:p w:rsidR="00EC1D82" w:rsidRDefault="00EC1D82"/>
    <w:p w:rsidR="00EC1D82" w:rsidRDefault="00D2191D">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C1D82">
        <w:trPr>
          <w:trHeight w:val="397"/>
        </w:trPr>
        <w:tc>
          <w:tcPr>
            <w:tcW w:w="2088" w:type="dxa"/>
            <w:vAlign w:val="center"/>
          </w:tcPr>
          <w:p w:rsidR="00EC1D82" w:rsidRDefault="00D2191D">
            <w:pPr>
              <w:jc w:val="center"/>
              <w:rPr>
                <w:sz w:val="18"/>
                <w:szCs w:val="18"/>
              </w:rPr>
            </w:pPr>
            <w:r>
              <w:rPr>
                <w:rFonts w:hint="eastAsia"/>
                <w:sz w:val="18"/>
                <w:szCs w:val="18"/>
              </w:rPr>
              <w:t>接收人</w:t>
            </w:r>
          </w:p>
        </w:tc>
        <w:tc>
          <w:tcPr>
            <w:tcW w:w="2340" w:type="dxa"/>
            <w:vAlign w:val="center"/>
          </w:tcPr>
          <w:p w:rsidR="00EC1D82" w:rsidRDefault="00D2191D">
            <w:pPr>
              <w:jc w:val="center"/>
              <w:rPr>
                <w:sz w:val="18"/>
                <w:szCs w:val="18"/>
              </w:rPr>
            </w:pPr>
            <w:r>
              <w:rPr>
                <w:rFonts w:hint="eastAsia"/>
                <w:sz w:val="18"/>
                <w:szCs w:val="18"/>
              </w:rPr>
              <w:t>签名</w:t>
            </w:r>
          </w:p>
        </w:tc>
        <w:tc>
          <w:tcPr>
            <w:tcW w:w="2700" w:type="dxa"/>
            <w:vAlign w:val="center"/>
          </w:tcPr>
          <w:p w:rsidR="00EC1D82" w:rsidRDefault="00D2191D">
            <w:pPr>
              <w:jc w:val="center"/>
              <w:rPr>
                <w:sz w:val="18"/>
                <w:szCs w:val="18"/>
              </w:rPr>
            </w:pPr>
            <w:r>
              <w:rPr>
                <w:rFonts w:hint="eastAsia"/>
                <w:sz w:val="18"/>
                <w:szCs w:val="18"/>
              </w:rPr>
              <w:t>日期</w:t>
            </w:r>
          </w:p>
        </w:tc>
        <w:tc>
          <w:tcPr>
            <w:tcW w:w="2340" w:type="dxa"/>
            <w:vAlign w:val="center"/>
          </w:tcPr>
          <w:p w:rsidR="00EC1D82" w:rsidRDefault="00D2191D">
            <w:pPr>
              <w:jc w:val="center"/>
              <w:rPr>
                <w:sz w:val="18"/>
                <w:szCs w:val="18"/>
              </w:rPr>
            </w:pPr>
            <w:r>
              <w:rPr>
                <w:rFonts w:hint="eastAsia"/>
                <w:sz w:val="18"/>
                <w:szCs w:val="18"/>
              </w:rPr>
              <w:t>分发人</w:t>
            </w: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Default="004E1191" w:rsidP="004E1191">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r w:rsidR="004E1191" w:rsidTr="00E70D92">
        <w:trPr>
          <w:trHeight w:val="397"/>
        </w:trPr>
        <w:tc>
          <w:tcPr>
            <w:tcW w:w="2088" w:type="dxa"/>
            <w:vAlign w:val="center"/>
          </w:tcPr>
          <w:p w:rsidR="004E1191" w:rsidRDefault="004E1191" w:rsidP="004E1191">
            <w:pPr>
              <w:rPr>
                <w:sz w:val="18"/>
                <w:szCs w:val="18"/>
              </w:rPr>
            </w:pPr>
          </w:p>
        </w:tc>
        <w:tc>
          <w:tcPr>
            <w:tcW w:w="2340" w:type="dxa"/>
            <w:vAlign w:val="center"/>
          </w:tcPr>
          <w:p w:rsidR="004E1191" w:rsidRDefault="004E1191" w:rsidP="004E1191">
            <w:pPr>
              <w:rPr>
                <w:sz w:val="18"/>
                <w:szCs w:val="18"/>
              </w:rPr>
            </w:pPr>
          </w:p>
        </w:tc>
        <w:tc>
          <w:tcPr>
            <w:tcW w:w="2700" w:type="dxa"/>
            <w:vAlign w:val="center"/>
          </w:tcPr>
          <w:p w:rsidR="004E1191" w:rsidRPr="00E70D92" w:rsidRDefault="004E1191" w:rsidP="004E1191">
            <w:pPr>
              <w:jc w:val="center"/>
              <w:rPr>
                <w:sz w:val="18"/>
                <w:szCs w:val="18"/>
              </w:rPr>
            </w:pPr>
            <w:r w:rsidRPr="007D4908">
              <w:rPr>
                <w:rFonts w:hint="eastAsia"/>
                <w:sz w:val="18"/>
                <w:szCs w:val="18"/>
              </w:rPr>
              <w:t>年</w:t>
            </w:r>
            <w:r w:rsidRPr="007D4908">
              <w:rPr>
                <w:rFonts w:hint="eastAsia"/>
                <w:sz w:val="18"/>
                <w:szCs w:val="18"/>
              </w:rPr>
              <w:t xml:space="preserve"> </w:t>
            </w:r>
            <w:r w:rsidRPr="007D4908">
              <w:rPr>
                <w:sz w:val="18"/>
                <w:szCs w:val="18"/>
              </w:rPr>
              <w:t xml:space="preserve"> </w:t>
            </w:r>
            <w:r w:rsidRPr="007D4908">
              <w:rPr>
                <w:rFonts w:hint="eastAsia"/>
                <w:sz w:val="18"/>
                <w:szCs w:val="18"/>
              </w:rPr>
              <w:t>月</w:t>
            </w:r>
            <w:r w:rsidRPr="007D4908">
              <w:rPr>
                <w:rFonts w:hint="eastAsia"/>
                <w:sz w:val="18"/>
                <w:szCs w:val="18"/>
              </w:rPr>
              <w:t xml:space="preserve"> </w:t>
            </w:r>
            <w:r w:rsidRPr="007D4908">
              <w:rPr>
                <w:sz w:val="18"/>
                <w:szCs w:val="18"/>
              </w:rPr>
              <w:t xml:space="preserve"> </w:t>
            </w:r>
            <w:r w:rsidRPr="007D4908">
              <w:rPr>
                <w:rFonts w:hint="eastAsia"/>
                <w:sz w:val="18"/>
                <w:szCs w:val="18"/>
              </w:rPr>
              <w:t>日</w:t>
            </w:r>
          </w:p>
        </w:tc>
        <w:tc>
          <w:tcPr>
            <w:tcW w:w="2340" w:type="dxa"/>
            <w:vAlign w:val="center"/>
          </w:tcPr>
          <w:p w:rsidR="004E1191" w:rsidRDefault="004E1191" w:rsidP="004E1191">
            <w:pPr>
              <w:rPr>
                <w:sz w:val="18"/>
                <w:szCs w:val="18"/>
              </w:rPr>
            </w:pPr>
          </w:p>
        </w:tc>
      </w:tr>
    </w:tbl>
    <w:p w:rsidR="00EC1D82" w:rsidRDefault="00EC1D82">
      <w:pPr>
        <w:rPr>
          <w:b/>
        </w:rPr>
      </w:pPr>
    </w:p>
    <w:sectPr w:rsidR="00EC1D82" w:rsidSect="00EC1D82">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B6B2" w16cid:durableId="20B203DB"/>
  <w16cid:commentId w16cid:paraId="7281B234" w16cid:durableId="20B20340"/>
  <w16cid:commentId w16cid:paraId="20935445" w16cid:durableId="20B204A7"/>
  <w16cid:commentId w16cid:paraId="529C35A2" w16cid:durableId="20B20554"/>
  <w16cid:commentId w16cid:paraId="519D1390" w16cid:durableId="20B205C8"/>
  <w16cid:commentId w16cid:paraId="2F6A753A" w16cid:durableId="20B20629"/>
  <w16cid:commentId w16cid:paraId="30406185" w16cid:durableId="20B206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2C" w:rsidRDefault="009F1A2C" w:rsidP="00EC1D82">
      <w:r>
        <w:separator/>
      </w:r>
    </w:p>
  </w:endnote>
  <w:endnote w:type="continuationSeparator" w:id="0">
    <w:p w:rsidR="009F1A2C" w:rsidRDefault="009F1A2C" w:rsidP="00E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A6" w:rsidRDefault="00640DA6">
    <w:pPr>
      <w:pStyle w:val="af6"/>
      <w:jc w:val="both"/>
      <w:rPr>
        <w:kern w:val="0"/>
        <w:szCs w:val="21"/>
      </w:rPr>
    </w:pPr>
    <w:r>
      <w:rPr>
        <w:rFonts w:ascii="宋体" w:hAnsi="宋体" w:hint="eastAsia"/>
        <w:kern w:val="0"/>
        <w:szCs w:val="21"/>
      </w:rPr>
      <w:t>─────────────────────────────────────────────────────</w:t>
    </w:r>
  </w:p>
  <w:p w:rsidR="00640DA6" w:rsidRPr="004E1191" w:rsidRDefault="004E1191" w:rsidP="004E1191">
    <w:pPr>
      <w:pStyle w:val="af6"/>
      <w:jc w:val="both"/>
      <w:rPr>
        <w:color w:val="FFFFFF"/>
      </w:rPr>
    </w:pPr>
    <w:r>
      <w:rPr>
        <w:rFonts w:hint="eastAsia"/>
        <w:kern w:val="0"/>
        <w:szCs w:val="21"/>
      </w:rPr>
      <w:t>发布人：</w:t>
    </w:r>
    <w:r>
      <w:rPr>
        <w:rFonts w:hint="eastAsia"/>
        <w:kern w:val="0"/>
        <w:szCs w:val="21"/>
      </w:rPr>
      <w:t xml:space="preserve"> </w:t>
    </w:r>
    <w:r>
      <w:rPr>
        <w:kern w:val="0"/>
        <w:szCs w:val="21"/>
      </w:rPr>
      <w:t xml:space="preserve">           </w:t>
    </w:r>
    <w:r>
      <w:rPr>
        <w:rFonts w:hint="eastAsia"/>
        <w:kern w:val="0"/>
        <w:szCs w:val="21"/>
      </w:rPr>
      <w:t>生效日期：</w:t>
    </w:r>
    <w:r>
      <w:rPr>
        <w:rFonts w:hint="eastAsia"/>
        <w:kern w:val="0"/>
        <w:szCs w:val="21"/>
      </w:rPr>
      <w:t xml:space="preserve"> </w:t>
    </w:r>
    <w:r>
      <w:rPr>
        <w:kern w:val="0"/>
        <w:szCs w:val="21"/>
      </w:rPr>
      <w:t xml:space="preserve">       </w:t>
    </w:r>
    <w:r>
      <w:rPr>
        <w:rFonts w:hint="eastAsia"/>
        <w:kern w:val="0"/>
        <w:szCs w:val="21"/>
      </w:rPr>
      <w:t>编号：</w:t>
    </w:r>
    <w:r>
      <w:rPr>
        <w:rFonts w:hint="eastAsia"/>
        <w:kern w:val="0"/>
        <w:szCs w:val="21"/>
      </w:rPr>
      <w:t xml:space="preserve"> </w:t>
    </w:r>
    <w:r>
      <w:rPr>
        <w:kern w:val="0"/>
        <w:szCs w:val="21"/>
      </w:rPr>
      <w:t xml:space="preserve">        </w:t>
    </w:r>
    <w:r>
      <w:rPr>
        <w:rFonts w:hint="eastAsia"/>
        <w:kern w:val="0"/>
        <w:szCs w:val="21"/>
      </w:rPr>
      <w:t>副本起始页码：</w:t>
    </w:r>
    <w:r>
      <w:rPr>
        <w:kern w:val="0"/>
        <w:szCs w:val="21"/>
      </w:rPr>
      <w:t>1-8</w:t>
    </w:r>
    <w:r>
      <w:rPr>
        <w:rFonts w:hint="eastAsia"/>
        <w:kern w:val="0"/>
        <w:szCs w:val="21"/>
      </w:rPr>
      <w:t xml:space="preserve">  </w:t>
    </w:r>
    <w:r>
      <w:rPr>
        <w:rFonts w:hint="eastAsia"/>
        <w:kern w:val="0"/>
        <w:szCs w:val="21"/>
      </w:rPr>
      <w:t>存放地点：</w:t>
    </w:r>
    <w:r>
      <w:rPr>
        <w:rFonts w:hint="eastAsia"/>
        <w:kern w:val="0"/>
        <w:szCs w:val="21"/>
      </w:rPr>
      <w:t xml:space="preserve"> </w:t>
    </w:r>
    <w:r>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5ED0">
      <w:rPr>
        <w:noProof/>
        <w:kern w:val="0"/>
        <w:szCs w:val="21"/>
      </w:rPr>
      <w:t>3</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385ED0">
      <w:rPr>
        <w:noProof/>
        <w:color w:val="000000"/>
        <w:kern w:val="0"/>
        <w:szCs w:val="21"/>
      </w:rPr>
      <w:t>9</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2C" w:rsidRDefault="009F1A2C" w:rsidP="00EC1D82">
      <w:r>
        <w:separator/>
      </w:r>
    </w:p>
  </w:footnote>
  <w:footnote w:type="continuationSeparator" w:id="0">
    <w:p w:rsidR="009F1A2C" w:rsidRDefault="009F1A2C" w:rsidP="00EC1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A6" w:rsidRDefault="00640DA6">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640DA6" w:rsidRDefault="00640DA6">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A6" w:rsidRPr="004E1191" w:rsidRDefault="004E1191" w:rsidP="004E1191">
    <w:pPr>
      <w:rPr>
        <w:szCs w:val="21"/>
        <w:u w:val="single"/>
      </w:rPr>
    </w:pPr>
    <w:r w:rsidRPr="00EA0B8C">
      <w:rPr>
        <w:rFonts w:ascii="宋体" w:hAnsi="宋体" w:hint="eastAsia"/>
        <w:bCs/>
        <w:szCs w:val="21"/>
        <w:u w:val="single"/>
      </w:rPr>
      <w:t>用户需求文件</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内部资料      </w:t>
    </w:r>
    <w:r>
      <w:rPr>
        <w:rFonts w:ascii="宋体" w:hAnsi="宋体"/>
        <w:bCs/>
        <w:szCs w:val="21"/>
        <w:u w:val="single"/>
      </w:rPr>
      <w:t xml:space="preserve">             </w:t>
    </w:r>
    <w:r>
      <w:rPr>
        <w:rFonts w:ascii="宋体" w:hAnsi="宋体" w:hint="eastAsia"/>
        <w:bCs/>
        <w:szCs w:val="21"/>
        <w:u w:val="single"/>
      </w:rPr>
      <w:t xml:space="preserve">   </w:t>
    </w:r>
    <w:r w:rsidRPr="00EA0B8C">
      <w:rPr>
        <w:rFonts w:ascii="黑体" w:eastAsia="黑体" w:hAnsi="宋体"/>
        <w:color w:val="000000"/>
        <w:szCs w:val="21"/>
        <w:u w:val="single"/>
      </w:rPr>
      <w:t>Q/SZ T.07.01.01</w:t>
    </w:r>
    <w:r>
      <w:rPr>
        <w:rFonts w:ascii="黑体" w:eastAsia="黑体" w:hAnsi="宋体"/>
        <w:color w:val="000000"/>
        <w:szCs w:val="21"/>
        <w:u w:val="single"/>
      </w:rPr>
      <w:t>6</w:t>
    </w:r>
    <w:r>
      <w:rPr>
        <w:rFonts w:ascii="黑体" w:eastAsia="黑体" w:hAnsi="宋体" w:hint="eastAsia"/>
        <w:color w:val="000000"/>
        <w:szCs w:val="21"/>
        <w:u w:val="single"/>
      </w:rPr>
      <w:t>.2</w:t>
    </w:r>
    <w:r>
      <w:rPr>
        <w:rFonts w:ascii="黑体" w:eastAsia="黑体" w:hAnsi="宋体"/>
        <w:color w:val="000000"/>
        <w:szCs w:val="21"/>
        <w:u w:val="single"/>
      </w:rPr>
      <w:t>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03516421"/>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68D7983"/>
    <w:multiLevelType w:val="multilevel"/>
    <w:tmpl w:val="368D7983"/>
    <w:lvl w:ilvl="0">
      <w:start w:val="1"/>
      <w:numFmt w:val="decimalZero"/>
      <w:lvlText w:val="URS0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8D39EA"/>
    <w:multiLevelType w:val="hybridMultilevel"/>
    <w:tmpl w:val="19702C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F21321"/>
    <w:multiLevelType w:val="multilevel"/>
    <w:tmpl w:val="42F21321"/>
    <w:lvl w:ilvl="0">
      <w:start w:val="1"/>
      <w:numFmt w:val="decimalZero"/>
      <w:lvlText w:val="URS0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CD7CCA"/>
    <w:multiLevelType w:val="multilevel"/>
    <w:tmpl w:val="51CD7CCA"/>
    <w:lvl w:ilvl="0">
      <w:start w:val="1"/>
      <w:numFmt w:val="decimalZero"/>
      <w:lvlText w:val="URS0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AA5ADE"/>
    <w:multiLevelType w:val="singleLevel"/>
    <w:tmpl w:val="58AA5ADE"/>
    <w:lvl w:ilvl="0">
      <w:start w:val="5"/>
      <w:numFmt w:val="decimal"/>
      <w:suff w:val="nothing"/>
      <w:lvlText w:val="%1."/>
      <w:lvlJc w:val="left"/>
    </w:lvl>
  </w:abstractNum>
  <w:abstractNum w:abstractNumId="9"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67F618DC"/>
    <w:multiLevelType w:val="multilevel"/>
    <w:tmpl w:val="67F618DC"/>
    <w:lvl w:ilvl="0">
      <w:start w:val="1"/>
      <w:numFmt w:val="decimalZero"/>
      <w:lvlText w:val="URS0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8A65C5"/>
    <w:multiLevelType w:val="multilevel"/>
    <w:tmpl w:val="96F8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E43712"/>
    <w:multiLevelType w:val="hybridMultilevel"/>
    <w:tmpl w:val="F1C23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8"/>
  </w:num>
  <w:num w:numId="4">
    <w:abstractNumId w:val="10"/>
  </w:num>
  <w:num w:numId="5">
    <w:abstractNumId w:val="0"/>
  </w:num>
  <w:num w:numId="6">
    <w:abstractNumId w:val="11"/>
  </w:num>
  <w:num w:numId="7">
    <w:abstractNumId w:val="5"/>
  </w:num>
  <w:num w:numId="8">
    <w:abstractNumId w:val="7"/>
  </w:num>
  <w:num w:numId="9">
    <w:abstractNumId w:val="3"/>
  </w:num>
  <w:num w:numId="10">
    <w:abstractNumId w:val="13"/>
  </w:num>
  <w:num w:numId="11">
    <w:abstractNumId w:val="1"/>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2322"/>
    <w:rsid w:val="00014128"/>
    <w:rsid w:val="000158D6"/>
    <w:rsid w:val="000272C8"/>
    <w:rsid w:val="0003228B"/>
    <w:rsid w:val="000323E8"/>
    <w:rsid w:val="00037562"/>
    <w:rsid w:val="000430D1"/>
    <w:rsid w:val="000456A7"/>
    <w:rsid w:val="000474A7"/>
    <w:rsid w:val="00053165"/>
    <w:rsid w:val="00053E8F"/>
    <w:rsid w:val="000569D4"/>
    <w:rsid w:val="00060E06"/>
    <w:rsid w:val="00074A7A"/>
    <w:rsid w:val="0007676D"/>
    <w:rsid w:val="0008192D"/>
    <w:rsid w:val="00087069"/>
    <w:rsid w:val="000971F8"/>
    <w:rsid w:val="000A314F"/>
    <w:rsid w:val="000B0D0F"/>
    <w:rsid w:val="000C6217"/>
    <w:rsid w:val="000D10F1"/>
    <w:rsid w:val="000D2CED"/>
    <w:rsid w:val="000E6728"/>
    <w:rsid w:val="000E7827"/>
    <w:rsid w:val="000E7F12"/>
    <w:rsid w:val="000F5640"/>
    <w:rsid w:val="000F5FBC"/>
    <w:rsid w:val="000F6E81"/>
    <w:rsid w:val="0010149A"/>
    <w:rsid w:val="00103C3E"/>
    <w:rsid w:val="00107885"/>
    <w:rsid w:val="00120309"/>
    <w:rsid w:val="00131820"/>
    <w:rsid w:val="00133026"/>
    <w:rsid w:val="00152A0B"/>
    <w:rsid w:val="00152E87"/>
    <w:rsid w:val="0015625D"/>
    <w:rsid w:val="00156B5E"/>
    <w:rsid w:val="00157653"/>
    <w:rsid w:val="00172A27"/>
    <w:rsid w:val="001804C7"/>
    <w:rsid w:val="00191D4A"/>
    <w:rsid w:val="0019583E"/>
    <w:rsid w:val="00197E04"/>
    <w:rsid w:val="001A0DEF"/>
    <w:rsid w:val="001A36AE"/>
    <w:rsid w:val="001A6465"/>
    <w:rsid w:val="001A7494"/>
    <w:rsid w:val="001B2A20"/>
    <w:rsid w:val="001B6AEA"/>
    <w:rsid w:val="001C1C60"/>
    <w:rsid w:val="001C5BC5"/>
    <w:rsid w:val="001C6E60"/>
    <w:rsid w:val="001D1EB4"/>
    <w:rsid w:val="001D21C2"/>
    <w:rsid w:val="001E12A8"/>
    <w:rsid w:val="001E221B"/>
    <w:rsid w:val="001F0693"/>
    <w:rsid w:val="001F3FDC"/>
    <w:rsid w:val="001F5956"/>
    <w:rsid w:val="00202433"/>
    <w:rsid w:val="00212A06"/>
    <w:rsid w:val="00230E34"/>
    <w:rsid w:val="002377D3"/>
    <w:rsid w:val="002410F7"/>
    <w:rsid w:val="00244657"/>
    <w:rsid w:val="0024715D"/>
    <w:rsid w:val="00257B80"/>
    <w:rsid w:val="00261087"/>
    <w:rsid w:val="00262362"/>
    <w:rsid w:val="00270B1D"/>
    <w:rsid w:val="0027212A"/>
    <w:rsid w:val="00273118"/>
    <w:rsid w:val="002779C0"/>
    <w:rsid w:val="0028158C"/>
    <w:rsid w:val="00282848"/>
    <w:rsid w:val="00284E0F"/>
    <w:rsid w:val="002861D6"/>
    <w:rsid w:val="00290CF8"/>
    <w:rsid w:val="00291038"/>
    <w:rsid w:val="002935A9"/>
    <w:rsid w:val="002A0889"/>
    <w:rsid w:val="002A1654"/>
    <w:rsid w:val="002A1806"/>
    <w:rsid w:val="002A1BB9"/>
    <w:rsid w:val="002A5829"/>
    <w:rsid w:val="002A75CF"/>
    <w:rsid w:val="002B0F5B"/>
    <w:rsid w:val="002B35D8"/>
    <w:rsid w:val="002B4277"/>
    <w:rsid w:val="002B7C4F"/>
    <w:rsid w:val="002C304F"/>
    <w:rsid w:val="002D56FE"/>
    <w:rsid w:val="002D5860"/>
    <w:rsid w:val="002D67F5"/>
    <w:rsid w:val="002E6186"/>
    <w:rsid w:val="002E73F0"/>
    <w:rsid w:val="002E7803"/>
    <w:rsid w:val="002E798C"/>
    <w:rsid w:val="002F18C4"/>
    <w:rsid w:val="003023FF"/>
    <w:rsid w:val="003074C2"/>
    <w:rsid w:val="00311523"/>
    <w:rsid w:val="003135F3"/>
    <w:rsid w:val="00315045"/>
    <w:rsid w:val="003154DB"/>
    <w:rsid w:val="003443B7"/>
    <w:rsid w:val="00350BA1"/>
    <w:rsid w:val="0035334D"/>
    <w:rsid w:val="00356E65"/>
    <w:rsid w:val="00373D02"/>
    <w:rsid w:val="00373DB2"/>
    <w:rsid w:val="00375D1C"/>
    <w:rsid w:val="00381030"/>
    <w:rsid w:val="00384CCD"/>
    <w:rsid w:val="00384CED"/>
    <w:rsid w:val="0038594C"/>
    <w:rsid w:val="003859C6"/>
    <w:rsid w:val="00385ED0"/>
    <w:rsid w:val="003953D4"/>
    <w:rsid w:val="0039779F"/>
    <w:rsid w:val="003B357D"/>
    <w:rsid w:val="003B7E19"/>
    <w:rsid w:val="003C2259"/>
    <w:rsid w:val="003C39F6"/>
    <w:rsid w:val="003C75A6"/>
    <w:rsid w:val="003E5485"/>
    <w:rsid w:val="003E5E2B"/>
    <w:rsid w:val="003F04B1"/>
    <w:rsid w:val="003F09C7"/>
    <w:rsid w:val="003F289F"/>
    <w:rsid w:val="003F7FD9"/>
    <w:rsid w:val="00401DE2"/>
    <w:rsid w:val="004139DA"/>
    <w:rsid w:val="0041652C"/>
    <w:rsid w:val="00416AEB"/>
    <w:rsid w:val="00417B88"/>
    <w:rsid w:val="00431436"/>
    <w:rsid w:val="00432CE7"/>
    <w:rsid w:val="00434F90"/>
    <w:rsid w:val="004361ED"/>
    <w:rsid w:val="004461AE"/>
    <w:rsid w:val="00451828"/>
    <w:rsid w:val="0045614F"/>
    <w:rsid w:val="00461B10"/>
    <w:rsid w:val="00463BDA"/>
    <w:rsid w:val="00491596"/>
    <w:rsid w:val="00492697"/>
    <w:rsid w:val="0049358B"/>
    <w:rsid w:val="00496253"/>
    <w:rsid w:val="004A628B"/>
    <w:rsid w:val="004B2CD3"/>
    <w:rsid w:val="004B6CD2"/>
    <w:rsid w:val="004B7256"/>
    <w:rsid w:val="004C73D8"/>
    <w:rsid w:val="004D3F03"/>
    <w:rsid w:val="004D5786"/>
    <w:rsid w:val="004D5AFE"/>
    <w:rsid w:val="004E1191"/>
    <w:rsid w:val="004E1ACA"/>
    <w:rsid w:val="004E4908"/>
    <w:rsid w:val="004F0096"/>
    <w:rsid w:val="004F384E"/>
    <w:rsid w:val="004F47C7"/>
    <w:rsid w:val="0050081A"/>
    <w:rsid w:val="00505631"/>
    <w:rsid w:val="005203F8"/>
    <w:rsid w:val="00522E68"/>
    <w:rsid w:val="00523C18"/>
    <w:rsid w:val="0052559F"/>
    <w:rsid w:val="0052626C"/>
    <w:rsid w:val="00530039"/>
    <w:rsid w:val="00536A51"/>
    <w:rsid w:val="00543144"/>
    <w:rsid w:val="00545777"/>
    <w:rsid w:val="00546617"/>
    <w:rsid w:val="00552BAD"/>
    <w:rsid w:val="005612E7"/>
    <w:rsid w:val="00561691"/>
    <w:rsid w:val="005636EF"/>
    <w:rsid w:val="00565E0C"/>
    <w:rsid w:val="00572DD2"/>
    <w:rsid w:val="00577E0A"/>
    <w:rsid w:val="00582784"/>
    <w:rsid w:val="0058287E"/>
    <w:rsid w:val="00593CE8"/>
    <w:rsid w:val="005954F2"/>
    <w:rsid w:val="005A4456"/>
    <w:rsid w:val="005A45C8"/>
    <w:rsid w:val="005B1505"/>
    <w:rsid w:val="005B317D"/>
    <w:rsid w:val="005B5392"/>
    <w:rsid w:val="005C03A5"/>
    <w:rsid w:val="005C5E0A"/>
    <w:rsid w:val="005C722D"/>
    <w:rsid w:val="005C73C8"/>
    <w:rsid w:val="005D6DB5"/>
    <w:rsid w:val="005D7D56"/>
    <w:rsid w:val="005E2CFA"/>
    <w:rsid w:val="005E56F7"/>
    <w:rsid w:val="005E5882"/>
    <w:rsid w:val="005F15AF"/>
    <w:rsid w:val="005F437A"/>
    <w:rsid w:val="006009FB"/>
    <w:rsid w:val="00601FE6"/>
    <w:rsid w:val="006136F2"/>
    <w:rsid w:val="00623CFF"/>
    <w:rsid w:val="00627664"/>
    <w:rsid w:val="00640DA6"/>
    <w:rsid w:val="006466A0"/>
    <w:rsid w:val="00646CC3"/>
    <w:rsid w:val="00652E53"/>
    <w:rsid w:val="0065365A"/>
    <w:rsid w:val="006619D2"/>
    <w:rsid w:val="0067457B"/>
    <w:rsid w:val="00676FD6"/>
    <w:rsid w:val="00681F83"/>
    <w:rsid w:val="00684F9D"/>
    <w:rsid w:val="00690DEC"/>
    <w:rsid w:val="00692948"/>
    <w:rsid w:val="00693144"/>
    <w:rsid w:val="00693609"/>
    <w:rsid w:val="006940D6"/>
    <w:rsid w:val="006B13CB"/>
    <w:rsid w:val="006B2918"/>
    <w:rsid w:val="006B716F"/>
    <w:rsid w:val="006B7F56"/>
    <w:rsid w:val="006C2FED"/>
    <w:rsid w:val="006C3F96"/>
    <w:rsid w:val="006D388F"/>
    <w:rsid w:val="006D5EE6"/>
    <w:rsid w:val="006D6E63"/>
    <w:rsid w:val="006E2E0C"/>
    <w:rsid w:val="006E326D"/>
    <w:rsid w:val="006E38C3"/>
    <w:rsid w:val="006E38E0"/>
    <w:rsid w:val="006F0EB8"/>
    <w:rsid w:val="007024AC"/>
    <w:rsid w:val="0071321E"/>
    <w:rsid w:val="00716F9C"/>
    <w:rsid w:val="00717567"/>
    <w:rsid w:val="007271F4"/>
    <w:rsid w:val="007340DA"/>
    <w:rsid w:val="0073501F"/>
    <w:rsid w:val="00735930"/>
    <w:rsid w:val="007445C6"/>
    <w:rsid w:val="00750180"/>
    <w:rsid w:val="00750837"/>
    <w:rsid w:val="00752442"/>
    <w:rsid w:val="00755759"/>
    <w:rsid w:val="007628C4"/>
    <w:rsid w:val="00763711"/>
    <w:rsid w:val="00764C49"/>
    <w:rsid w:val="00771336"/>
    <w:rsid w:val="007714CE"/>
    <w:rsid w:val="00775A24"/>
    <w:rsid w:val="00782601"/>
    <w:rsid w:val="00785488"/>
    <w:rsid w:val="00792FF6"/>
    <w:rsid w:val="007932E9"/>
    <w:rsid w:val="00796E67"/>
    <w:rsid w:val="007A26C4"/>
    <w:rsid w:val="007A5C6F"/>
    <w:rsid w:val="007A6302"/>
    <w:rsid w:val="007A70EC"/>
    <w:rsid w:val="007B2469"/>
    <w:rsid w:val="007B6B95"/>
    <w:rsid w:val="007B6EC5"/>
    <w:rsid w:val="007C2EF4"/>
    <w:rsid w:val="007C6C59"/>
    <w:rsid w:val="007D42CE"/>
    <w:rsid w:val="007D5D0F"/>
    <w:rsid w:val="007E3985"/>
    <w:rsid w:val="0081108D"/>
    <w:rsid w:val="00820057"/>
    <w:rsid w:val="00836279"/>
    <w:rsid w:val="00841287"/>
    <w:rsid w:val="00851349"/>
    <w:rsid w:val="008533A4"/>
    <w:rsid w:val="00862DE6"/>
    <w:rsid w:val="00866598"/>
    <w:rsid w:val="00875D5D"/>
    <w:rsid w:val="008818DD"/>
    <w:rsid w:val="008854A2"/>
    <w:rsid w:val="008B1D5D"/>
    <w:rsid w:val="008B2326"/>
    <w:rsid w:val="008B5945"/>
    <w:rsid w:val="008C3A8F"/>
    <w:rsid w:val="008C61F0"/>
    <w:rsid w:val="008E0235"/>
    <w:rsid w:val="008E1FFE"/>
    <w:rsid w:val="008E6E28"/>
    <w:rsid w:val="008E7ED9"/>
    <w:rsid w:val="00900F25"/>
    <w:rsid w:val="00903081"/>
    <w:rsid w:val="00905AB4"/>
    <w:rsid w:val="00917B50"/>
    <w:rsid w:val="00920F17"/>
    <w:rsid w:val="00926568"/>
    <w:rsid w:val="00930127"/>
    <w:rsid w:val="00931A7F"/>
    <w:rsid w:val="0093219A"/>
    <w:rsid w:val="00936C74"/>
    <w:rsid w:val="00940652"/>
    <w:rsid w:val="00946787"/>
    <w:rsid w:val="0095266F"/>
    <w:rsid w:val="0095358E"/>
    <w:rsid w:val="00956ADD"/>
    <w:rsid w:val="00961EA6"/>
    <w:rsid w:val="00962FAC"/>
    <w:rsid w:val="00966095"/>
    <w:rsid w:val="009739A7"/>
    <w:rsid w:val="0098478A"/>
    <w:rsid w:val="00984B81"/>
    <w:rsid w:val="009925FB"/>
    <w:rsid w:val="00994E31"/>
    <w:rsid w:val="00995693"/>
    <w:rsid w:val="00995E53"/>
    <w:rsid w:val="009A3596"/>
    <w:rsid w:val="009A4C13"/>
    <w:rsid w:val="009B2E30"/>
    <w:rsid w:val="009B5477"/>
    <w:rsid w:val="009B63F2"/>
    <w:rsid w:val="009B6F43"/>
    <w:rsid w:val="009C0B9A"/>
    <w:rsid w:val="009C1386"/>
    <w:rsid w:val="009C311E"/>
    <w:rsid w:val="009C38A6"/>
    <w:rsid w:val="009D0B29"/>
    <w:rsid w:val="009D5F3E"/>
    <w:rsid w:val="009D7669"/>
    <w:rsid w:val="009E10D4"/>
    <w:rsid w:val="009E6615"/>
    <w:rsid w:val="009E7FB2"/>
    <w:rsid w:val="009F1A2C"/>
    <w:rsid w:val="009F3389"/>
    <w:rsid w:val="009F4365"/>
    <w:rsid w:val="00A03970"/>
    <w:rsid w:val="00A10BFE"/>
    <w:rsid w:val="00A111BF"/>
    <w:rsid w:val="00A13927"/>
    <w:rsid w:val="00A13D4A"/>
    <w:rsid w:val="00A17A48"/>
    <w:rsid w:val="00A21273"/>
    <w:rsid w:val="00A27185"/>
    <w:rsid w:val="00A27F86"/>
    <w:rsid w:val="00A31069"/>
    <w:rsid w:val="00A33F06"/>
    <w:rsid w:val="00A37554"/>
    <w:rsid w:val="00A40AAA"/>
    <w:rsid w:val="00A440CD"/>
    <w:rsid w:val="00A4797D"/>
    <w:rsid w:val="00A52868"/>
    <w:rsid w:val="00A53667"/>
    <w:rsid w:val="00A56C9B"/>
    <w:rsid w:val="00A7027A"/>
    <w:rsid w:val="00A815F5"/>
    <w:rsid w:val="00A85926"/>
    <w:rsid w:val="00AA1DC2"/>
    <w:rsid w:val="00AA40D5"/>
    <w:rsid w:val="00AA443F"/>
    <w:rsid w:val="00AB0CA5"/>
    <w:rsid w:val="00AB5E6C"/>
    <w:rsid w:val="00AB7874"/>
    <w:rsid w:val="00AB7E68"/>
    <w:rsid w:val="00AC439B"/>
    <w:rsid w:val="00AC4AB2"/>
    <w:rsid w:val="00AC7D73"/>
    <w:rsid w:val="00AD4EA4"/>
    <w:rsid w:val="00AF3C7F"/>
    <w:rsid w:val="00AF436D"/>
    <w:rsid w:val="00B00620"/>
    <w:rsid w:val="00B026B5"/>
    <w:rsid w:val="00B10BEC"/>
    <w:rsid w:val="00B11F50"/>
    <w:rsid w:val="00B12CE2"/>
    <w:rsid w:val="00B1409A"/>
    <w:rsid w:val="00B1666B"/>
    <w:rsid w:val="00B17BB6"/>
    <w:rsid w:val="00B26C1C"/>
    <w:rsid w:val="00B30EA2"/>
    <w:rsid w:val="00B329E8"/>
    <w:rsid w:val="00B42940"/>
    <w:rsid w:val="00B47944"/>
    <w:rsid w:val="00B52957"/>
    <w:rsid w:val="00B61526"/>
    <w:rsid w:val="00B61F9F"/>
    <w:rsid w:val="00B62BE9"/>
    <w:rsid w:val="00B64FC8"/>
    <w:rsid w:val="00B6629A"/>
    <w:rsid w:val="00B671D5"/>
    <w:rsid w:val="00B67878"/>
    <w:rsid w:val="00B725E3"/>
    <w:rsid w:val="00B73193"/>
    <w:rsid w:val="00B748A3"/>
    <w:rsid w:val="00B74D01"/>
    <w:rsid w:val="00B770B1"/>
    <w:rsid w:val="00B77B75"/>
    <w:rsid w:val="00B80787"/>
    <w:rsid w:val="00B81A91"/>
    <w:rsid w:val="00B8591F"/>
    <w:rsid w:val="00B85B2B"/>
    <w:rsid w:val="00B87CB3"/>
    <w:rsid w:val="00B9071F"/>
    <w:rsid w:val="00B91339"/>
    <w:rsid w:val="00B93FD2"/>
    <w:rsid w:val="00BA1160"/>
    <w:rsid w:val="00BA16F3"/>
    <w:rsid w:val="00BA5271"/>
    <w:rsid w:val="00BB4A50"/>
    <w:rsid w:val="00BB729D"/>
    <w:rsid w:val="00BC029F"/>
    <w:rsid w:val="00BC0E44"/>
    <w:rsid w:val="00BC22DC"/>
    <w:rsid w:val="00BD787D"/>
    <w:rsid w:val="00BE286E"/>
    <w:rsid w:val="00BE655A"/>
    <w:rsid w:val="00BF4D0C"/>
    <w:rsid w:val="00BF6120"/>
    <w:rsid w:val="00BF7A05"/>
    <w:rsid w:val="00C03F0F"/>
    <w:rsid w:val="00C04E95"/>
    <w:rsid w:val="00C05BE4"/>
    <w:rsid w:val="00C061BC"/>
    <w:rsid w:val="00C067F2"/>
    <w:rsid w:val="00C07B52"/>
    <w:rsid w:val="00C10449"/>
    <w:rsid w:val="00C14D15"/>
    <w:rsid w:val="00C16D6F"/>
    <w:rsid w:val="00C2412F"/>
    <w:rsid w:val="00C24C7E"/>
    <w:rsid w:val="00C26CA9"/>
    <w:rsid w:val="00C42A58"/>
    <w:rsid w:val="00C471D2"/>
    <w:rsid w:val="00C50742"/>
    <w:rsid w:val="00C52517"/>
    <w:rsid w:val="00C533D0"/>
    <w:rsid w:val="00C55544"/>
    <w:rsid w:val="00C56DD9"/>
    <w:rsid w:val="00C71A4C"/>
    <w:rsid w:val="00C766B7"/>
    <w:rsid w:val="00C826C2"/>
    <w:rsid w:val="00C84A6D"/>
    <w:rsid w:val="00C9146A"/>
    <w:rsid w:val="00C9748D"/>
    <w:rsid w:val="00CA2FB8"/>
    <w:rsid w:val="00CA7C0A"/>
    <w:rsid w:val="00CB2591"/>
    <w:rsid w:val="00CB542B"/>
    <w:rsid w:val="00CC0BC2"/>
    <w:rsid w:val="00CC20B3"/>
    <w:rsid w:val="00CC4886"/>
    <w:rsid w:val="00CD4AFE"/>
    <w:rsid w:val="00CD70A6"/>
    <w:rsid w:val="00CE03F3"/>
    <w:rsid w:val="00CF2022"/>
    <w:rsid w:val="00D00EDA"/>
    <w:rsid w:val="00D0116A"/>
    <w:rsid w:val="00D038B1"/>
    <w:rsid w:val="00D03E39"/>
    <w:rsid w:val="00D0567F"/>
    <w:rsid w:val="00D0619F"/>
    <w:rsid w:val="00D2191D"/>
    <w:rsid w:val="00D22629"/>
    <w:rsid w:val="00D24C02"/>
    <w:rsid w:val="00D27D4D"/>
    <w:rsid w:val="00D323FF"/>
    <w:rsid w:val="00D34ED4"/>
    <w:rsid w:val="00D35CBD"/>
    <w:rsid w:val="00D50882"/>
    <w:rsid w:val="00D52438"/>
    <w:rsid w:val="00D57B47"/>
    <w:rsid w:val="00D62D5A"/>
    <w:rsid w:val="00D66FAA"/>
    <w:rsid w:val="00D71D7A"/>
    <w:rsid w:val="00D769CB"/>
    <w:rsid w:val="00D81F94"/>
    <w:rsid w:val="00D859C4"/>
    <w:rsid w:val="00D968AC"/>
    <w:rsid w:val="00DA01A2"/>
    <w:rsid w:val="00DA1ADD"/>
    <w:rsid w:val="00DA2EAB"/>
    <w:rsid w:val="00DA2EB4"/>
    <w:rsid w:val="00DA30D7"/>
    <w:rsid w:val="00DA5F72"/>
    <w:rsid w:val="00DB3292"/>
    <w:rsid w:val="00DB7AB1"/>
    <w:rsid w:val="00DC16B1"/>
    <w:rsid w:val="00DC394A"/>
    <w:rsid w:val="00DC632C"/>
    <w:rsid w:val="00DD0019"/>
    <w:rsid w:val="00DD4753"/>
    <w:rsid w:val="00DD6328"/>
    <w:rsid w:val="00DE0759"/>
    <w:rsid w:val="00DE2144"/>
    <w:rsid w:val="00DE31A9"/>
    <w:rsid w:val="00DE3683"/>
    <w:rsid w:val="00DE5FA1"/>
    <w:rsid w:val="00DF3A71"/>
    <w:rsid w:val="00DF564D"/>
    <w:rsid w:val="00DF6071"/>
    <w:rsid w:val="00E015CD"/>
    <w:rsid w:val="00E01607"/>
    <w:rsid w:val="00E01998"/>
    <w:rsid w:val="00E10C92"/>
    <w:rsid w:val="00E10ED2"/>
    <w:rsid w:val="00E13D35"/>
    <w:rsid w:val="00E1606C"/>
    <w:rsid w:val="00E33443"/>
    <w:rsid w:val="00E34701"/>
    <w:rsid w:val="00E44230"/>
    <w:rsid w:val="00E54E18"/>
    <w:rsid w:val="00E54F15"/>
    <w:rsid w:val="00E5706E"/>
    <w:rsid w:val="00E65A82"/>
    <w:rsid w:val="00E65CED"/>
    <w:rsid w:val="00E70D92"/>
    <w:rsid w:val="00E715D7"/>
    <w:rsid w:val="00E74BAA"/>
    <w:rsid w:val="00E76899"/>
    <w:rsid w:val="00E81BDD"/>
    <w:rsid w:val="00E83717"/>
    <w:rsid w:val="00E84882"/>
    <w:rsid w:val="00E85796"/>
    <w:rsid w:val="00E85B57"/>
    <w:rsid w:val="00EA07D3"/>
    <w:rsid w:val="00EA0B8C"/>
    <w:rsid w:val="00EA54DD"/>
    <w:rsid w:val="00EB0ABE"/>
    <w:rsid w:val="00EB3AF4"/>
    <w:rsid w:val="00EB3F1D"/>
    <w:rsid w:val="00EC19D2"/>
    <w:rsid w:val="00EC1D82"/>
    <w:rsid w:val="00EC24C5"/>
    <w:rsid w:val="00ED6B29"/>
    <w:rsid w:val="00EE3CD2"/>
    <w:rsid w:val="00EE5015"/>
    <w:rsid w:val="00EE6ED8"/>
    <w:rsid w:val="00EE7EB1"/>
    <w:rsid w:val="00EF7EF6"/>
    <w:rsid w:val="00F1432A"/>
    <w:rsid w:val="00F16017"/>
    <w:rsid w:val="00F237BC"/>
    <w:rsid w:val="00F23E96"/>
    <w:rsid w:val="00F24F12"/>
    <w:rsid w:val="00F30680"/>
    <w:rsid w:val="00F3292E"/>
    <w:rsid w:val="00F43694"/>
    <w:rsid w:val="00F440A5"/>
    <w:rsid w:val="00F4613B"/>
    <w:rsid w:val="00F4785E"/>
    <w:rsid w:val="00F47B30"/>
    <w:rsid w:val="00F52649"/>
    <w:rsid w:val="00F61094"/>
    <w:rsid w:val="00F614DA"/>
    <w:rsid w:val="00F625F1"/>
    <w:rsid w:val="00F628FA"/>
    <w:rsid w:val="00F666E7"/>
    <w:rsid w:val="00F877BF"/>
    <w:rsid w:val="00F96784"/>
    <w:rsid w:val="00FB1661"/>
    <w:rsid w:val="00FB294B"/>
    <w:rsid w:val="00FB4EF7"/>
    <w:rsid w:val="00FC4725"/>
    <w:rsid w:val="00FD1DD2"/>
    <w:rsid w:val="00FD2AE1"/>
    <w:rsid w:val="00FD71A0"/>
    <w:rsid w:val="00FE4ABE"/>
    <w:rsid w:val="00FE6CA1"/>
    <w:rsid w:val="00FE741B"/>
    <w:rsid w:val="00FF2F12"/>
    <w:rsid w:val="00FF6C40"/>
    <w:rsid w:val="05CD6A20"/>
    <w:rsid w:val="09453EA2"/>
    <w:rsid w:val="0B7471C7"/>
    <w:rsid w:val="0BE43F60"/>
    <w:rsid w:val="0CA71C0B"/>
    <w:rsid w:val="128440CD"/>
    <w:rsid w:val="18DC1AB1"/>
    <w:rsid w:val="1D03027D"/>
    <w:rsid w:val="1E8E78F9"/>
    <w:rsid w:val="20167853"/>
    <w:rsid w:val="20785A33"/>
    <w:rsid w:val="20B72E27"/>
    <w:rsid w:val="228038CE"/>
    <w:rsid w:val="25EC5CB7"/>
    <w:rsid w:val="270C59B0"/>
    <w:rsid w:val="2A2C3DEA"/>
    <w:rsid w:val="2BBF72D1"/>
    <w:rsid w:val="31945861"/>
    <w:rsid w:val="37514E00"/>
    <w:rsid w:val="3E590DA3"/>
    <w:rsid w:val="3EDA3338"/>
    <w:rsid w:val="44225392"/>
    <w:rsid w:val="44F13A7D"/>
    <w:rsid w:val="4E3D75BF"/>
    <w:rsid w:val="4F0E3C5D"/>
    <w:rsid w:val="51122875"/>
    <w:rsid w:val="51BC678D"/>
    <w:rsid w:val="5A852A0B"/>
    <w:rsid w:val="5AA67D46"/>
    <w:rsid w:val="5B8E2F7C"/>
    <w:rsid w:val="5E9A29B9"/>
    <w:rsid w:val="620D7C6E"/>
    <w:rsid w:val="632B6DA6"/>
    <w:rsid w:val="66BD59D4"/>
    <w:rsid w:val="6A5204A2"/>
    <w:rsid w:val="6A992AB2"/>
    <w:rsid w:val="6B1A720D"/>
    <w:rsid w:val="6B9F2CDE"/>
    <w:rsid w:val="6BE00E04"/>
    <w:rsid w:val="71880EC4"/>
    <w:rsid w:val="72DC2FDB"/>
    <w:rsid w:val="72DE5C19"/>
    <w:rsid w:val="73FE2C5F"/>
    <w:rsid w:val="74C84F8D"/>
    <w:rsid w:val="76E408BF"/>
    <w:rsid w:val="79964CA3"/>
    <w:rsid w:val="7DE2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80839"/>
  <w15:docId w15:val="{3362364D-6E9B-46D7-A2DF-EB6C47B1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82"/>
    <w:pPr>
      <w:widowControl w:val="0"/>
      <w:jc w:val="both"/>
    </w:pPr>
    <w:rPr>
      <w:kern w:val="2"/>
      <w:sz w:val="21"/>
      <w:szCs w:val="24"/>
    </w:rPr>
  </w:style>
  <w:style w:type="paragraph" w:styleId="1">
    <w:name w:val="heading 1"/>
    <w:basedOn w:val="a"/>
    <w:next w:val="a"/>
    <w:link w:val="10"/>
    <w:uiPriority w:val="99"/>
    <w:qFormat/>
    <w:locked/>
    <w:rsid w:val="00EC1D8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C1D8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C1D82"/>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C1D82"/>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C1D82"/>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C1D82"/>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C1D82"/>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C1D82"/>
    <w:pPr>
      <w:widowControl/>
      <w:spacing w:before="240" w:after="60"/>
      <w:jc w:val="left"/>
      <w:outlineLvl w:val="7"/>
    </w:pPr>
    <w:rPr>
      <w:i/>
      <w:iCs/>
      <w:kern w:val="0"/>
      <w:sz w:val="24"/>
    </w:rPr>
  </w:style>
  <w:style w:type="paragraph" w:styleId="9">
    <w:name w:val="heading 9"/>
    <w:basedOn w:val="a"/>
    <w:next w:val="a"/>
    <w:link w:val="90"/>
    <w:uiPriority w:val="99"/>
    <w:qFormat/>
    <w:locked/>
    <w:rsid w:val="00EC1D82"/>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C1D82"/>
    <w:rPr>
      <w:b/>
      <w:bCs/>
    </w:rPr>
  </w:style>
  <w:style w:type="paragraph" w:styleId="a4">
    <w:name w:val="annotation text"/>
    <w:basedOn w:val="a"/>
    <w:link w:val="a6"/>
    <w:qFormat/>
    <w:rsid w:val="00EC1D82"/>
    <w:pPr>
      <w:jc w:val="left"/>
    </w:pPr>
  </w:style>
  <w:style w:type="paragraph" w:styleId="71">
    <w:name w:val="toc 7"/>
    <w:basedOn w:val="a"/>
    <w:next w:val="a"/>
    <w:uiPriority w:val="99"/>
    <w:qFormat/>
    <w:rsid w:val="00EC1D82"/>
    <w:pPr>
      <w:widowControl/>
      <w:jc w:val="left"/>
    </w:pPr>
    <w:rPr>
      <w:kern w:val="0"/>
      <w:sz w:val="22"/>
      <w:szCs w:val="22"/>
    </w:rPr>
  </w:style>
  <w:style w:type="paragraph" w:styleId="a7">
    <w:name w:val="Normal Indent"/>
    <w:basedOn w:val="a"/>
    <w:uiPriority w:val="99"/>
    <w:qFormat/>
    <w:rsid w:val="00EC1D82"/>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C1D82"/>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C1D82"/>
    <w:pPr>
      <w:widowControl/>
      <w:jc w:val="left"/>
    </w:pPr>
    <w:rPr>
      <w:rFonts w:ascii="宋体" w:hAnsi="Calibri"/>
      <w:kern w:val="0"/>
      <w:sz w:val="18"/>
      <w:szCs w:val="18"/>
    </w:rPr>
  </w:style>
  <w:style w:type="paragraph" w:styleId="31">
    <w:name w:val="Body Text 3"/>
    <w:basedOn w:val="a"/>
    <w:link w:val="32"/>
    <w:uiPriority w:val="99"/>
    <w:qFormat/>
    <w:rsid w:val="00EC1D82"/>
    <w:pPr>
      <w:widowControl/>
      <w:spacing w:after="120"/>
      <w:jc w:val="left"/>
    </w:pPr>
    <w:rPr>
      <w:kern w:val="0"/>
      <w:sz w:val="16"/>
      <w:szCs w:val="16"/>
    </w:rPr>
  </w:style>
  <w:style w:type="paragraph" w:styleId="ab">
    <w:name w:val="Body Text"/>
    <w:basedOn w:val="a"/>
    <w:link w:val="ac"/>
    <w:uiPriority w:val="99"/>
    <w:qFormat/>
    <w:rsid w:val="00EC1D82"/>
    <w:pPr>
      <w:spacing w:after="120"/>
    </w:pPr>
    <w:rPr>
      <w:kern w:val="0"/>
      <w:szCs w:val="21"/>
    </w:rPr>
  </w:style>
  <w:style w:type="paragraph" w:styleId="ad">
    <w:name w:val="Body Text Indent"/>
    <w:basedOn w:val="a"/>
    <w:link w:val="ae"/>
    <w:uiPriority w:val="99"/>
    <w:qFormat/>
    <w:rsid w:val="00EC1D82"/>
    <w:pPr>
      <w:spacing w:after="120"/>
      <w:ind w:leftChars="200" w:left="420"/>
    </w:pPr>
  </w:style>
  <w:style w:type="paragraph" w:styleId="af">
    <w:name w:val="Block Text"/>
    <w:basedOn w:val="a"/>
    <w:uiPriority w:val="99"/>
    <w:qFormat/>
    <w:rsid w:val="00EC1D82"/>
    <w:pPr>
      <w:widowControl/>
      <w:ind w:left="-90" w:right="-108"/>
    </w:pPr>
    <w:rPr>
      <w:kern w:val="0"/>
      <w:sz w:val="22"/>
      <w:szCs w:val="20"/>
      <w:lang w:eastAsia="en-US"/>
    </w:rPr>
  </w:style>
  <w:style w:type="paragraph" w:styleId="21">
    <w:name w:val="List Bullet 2"/>
    <w:basedOn w:val="a"/>
    <w:uiPriority w:val="99"/>
    <w:qFormat/>
    <w:rsid w:val="00EC1D82"/>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EC1D82"/>
    <w:pPr>
      <w:widowControl/>
      <w:jc w:val="left"/>
    </w:pPr>
    <w:rPr>
      <w:kern w:val="0"/>
      <w:sz w:val="22"/>
      <w:szCs w:val="22"/>
    </w:rPr>
  </w:style>
  <w:style w:type="paragraph" w:styleId="33">
    <w:name w:val="toc 3"/>
    <w:basedOn w:val="a"/>
    <w:next w:val="a"/>
    <w:uiPriority w:val="99"/>
    <w:qFormat/>
    <w:rsid w:val="00EC1D82"/>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EC1D82"/>
    <w:pPr>
      <w:widowControl/>
      <w:jc w:val="left"/>
    </w:pPr>
    <w:rPr>
      <w:kern w:val="0"/>
      <w:sz w:val="22"/>
      <w:szCs w:val="22"/>
    </w:rPr>
  </w:style>
  <w:style w:type="paragraph" w:styleId="af0">
    <w:name w:val="Date"/>
    <w:basedOn w:val="a"/>
    <w:next w:val="a"/>
    <w:link w:val="af1"/>
    <w:uiPriority w:val="99"/>
    <w:qFormat/>
    <w:rsid w:val="00EC1D82"/>
    <w:pPr>
      <w:ind w:leftChars="2500" w:left="100"/>
    </w:pPr>
  </w:style>
  <w:style w:type="paragraph" w:styleId="22">
    <w:name w:val="Body Text Indent 2"/>
    <w:basedOn w:val="a"/>
    <w:link w:val="23"/>
    <w:uiPriority w:val="99"/>
    <w:qFormat/>
    <w:rsid w:val="00EC1D82"/>
    <w:pPr>
      <w:spacing w:line="360" w:lineRule="auto"/>
      <w:ind w:left="420"/>
    </w:pPr>
    <w:rPr>
      <w:szCs w:val="20"/>
    </w:rPr>
  </w:style>
  <w:style w:type="paragraph" w:styleId="af2">
    <w:name w:val="endnote text"/>
    <w:basedOn w:val="a"/>
    <w:link w:val="af3"/>
    <w:uiPriority w:val="99"/>
    <w:qFormat/>
    <w:rsid w:val="00EC1D82"/>
    <w:pPr>
      <w:widowControl/>
      <w:jc w:val="left"/>
    </w:pPr>
    <w:rPr>
      <w:rFonts w:ascii="Arial" w:hAnsi="Arial"/>
      <w:kern w:val="0"/>
      <w:sz w:val="20"/>
      <w:szCs w:val="20"/>
      <w:lang w:eastAsia="en-US"/>
    </w:rPr>
  </w:style>
  <w:style w:type="paragraph" w:styleId="af4">
    <w:name w:val="Balloon Text"/>
    <w:basedOn w:val="a"/>
    <w:link w:val="af5"/>
    <w:uiPriority w:val="99"/>
    <w:qFormat/>
    <w:rsid w:val="00EC1D82"/>
    <w:rPr>
      <w:sz w:val="18"/>
      <w:szCs w:val="18"/>
    </w:rPr>
  </w:style>
  <w:style w:type="paragraph" w:styleId="af6">
    <w:name w:val="footer"/>
    <w:basedOn w:val="a"/>
    <w:link w:val="af7"/>
    <w:uiPriority w:val="99"/>
    <w:qFormat/>
    <w:rsid w:val="00EC1D82"/>
    <w:pPr>
      <w:tabs>
        <w:tab w:val="center" w:pos="4153"/>
        <w:tab w:val="right" w:pos="8306"/>
      </w:tabs>
      <w:snapToGrid w:val="0"/>
      <w:jc w:val="left"/>
    </w:pPr>
    <w:rPr>
      <w:sz w:val="18"/>
      <w:szCs w:val="18"/>
    </w:rPr>
  </w:style>
  <w:style w:type="paragraph" w:styleId="af8">
    <w:name w:val="header"/>
    <w:basedOn w:val="a"/>
    <w:link w:val="af9"/>
    <w:uiPriority w:val="99"/>
    <w:qFormat/>
    <w:rsid w:val="00EC1D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EC1D82"/>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EC1D82"/>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C1D82"/>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EC1D82"/>
    <w:pPr>
      <w:widowControl/>
      <w:jc w:val="left"/>
    </w:pPr>
    <w:rPr>
      <w:kern w:val="0"/>
      <w:sz w:val="22"/>
      <w:szCs w:val="22"/>
    </w:rPr>
  </w:style>
  <w:style w:type="paragraph" w:styleId="34">
    <w:name w:val="Body Text Indent 3"/>
    <w:basedOn w:val="a"/>
    <w:link w:val="35"/>
    <w:uiPriority w:val="99"/>
    <w:qFormat/>
    <w:rsid w:val="00EC1D82"/>
    <w:pPr>
      <w:spacing w:line="500" w:lineRule="exact"/>
      <w:ind w:leftChars="300" w:left="631" w:hanging="1"/>
    </w:pPr>
    <w:rPr>
      <w:rFonts w:eastAsia="楷体_GB2312"/>
      <w:sz w:val="24"/>
    </w:rPr>
  </w:style>
  <w:style w:type="paragraph" w:styleId="24">
    <w:name w:val="toc 2"/>
    <w:basedOn w:val="a"/>
    <w:next w:val="a"/>
    <w:uiPriority w:val="99"/>
    <w:qFormat/>
    <w:rsid w:val="00EC1D82"/>
    <w:pPr>
      <w:ind w:leftChars="200" w:left="420"/>
    </w:pPr>
  </w:style>
  <w:style w:type="paragraph" w:styleId="91">
    <w:name w:val="toc 9"/>
    <w:basedOn w:val="a"/>
    <w:next w:val="a"/>
    <w:uiPriority w:val="99"/>
    <w:qFormat/>
    <w:rsid w:val="00EC1D82"/>
    <w:pPr>
      <w:widowControl/>
      <w:jc w:val="left"/>
    </w:pPr>
    <w:rPr>
      <w:kern w:val="0"/>
      <w:sz w:val="22"/>
      <w:szCs w:val="22"/>
    </w:rPr>
  </w:style>
  <w:style w:type="paragraph" w:styleId="25">
    <w:name w:val="Body Text 2"/>
    <w:basedOn w:val="a"/>
    <w:link w:val="26"/>
    <w:uiPriority w:val="99"/>
    <w:qFormat/>
    <w:rsid w:val="00EC1D82"/>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C1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C1D82"/>
    <w:rPr>
      <w:rFonts w:cs="Times New Roman"/>
    </w:rPr>
  </w:style>
  <w:style w:type="character" w:styleId="afb">
    <w:name w:val="Emphasis"/>
    <w:basedOn w:val="a0"/>
    <w:uiPriority w:val="99"/>
    <w:qFormat/>
    <w:locked/>
    <w:rsid w:val="00EC1D82"/>
    <w:rPr>
      <w:rFonts w:cs="Times New Roman"/>
      <w:color w:val="CC0033"/>
    </w:rPr>
  </w:style>
  <w:style w:type="character" w:styleId="afc">
    <w:name w:val="Hyperlink"/>
    <w:basedOn w:val="a0"/>
    <w:uiPriority w:val="99"/>
    <w:qFormat/>
    <w:rsid w:val="00EC1D82"/>
    <w:rPr>
      <w:rFonts w:cs="Times New Roman"/>
      <w:color w:val="0000FF"/>
      <w:u w:val="single"/>
    </w:rPr>
  </w:style>
  <w:style w:type="character" w:styleId="afd">
    <w:name w:val="annotation reference"/>
    <w:basedOn w:val="a0"/>
    <w:uiPriority w:val="99"/>
    <w:qFormat/>
    <w:rsid w:val="00EC1D82"/>
    <w:rPr>
      <w:rFonts w:cs="Times New Roman"/>
      <w:sz w:val="21"/>
      <w:szCs w:val="21"/>
    </w:rPr>
  </w:style>
  <w:style w:type="table" w:styleId="afe">
    <w:name w:val="Table Grid"/>
    <w:basedOn w:val="a1"/>
    <w:uiPriority w:val="99"/>
    <w:qFormat/>
    <w:rsid w:val="00EC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C1D82"/>
    <w:rPr>
      <w:rFonts w:eastAsia="宋体" w:cs="Times New Roman"/>
      <w:b/>
      <w:bCs/>
      <w:kern w:val="44"/>
      <w:sz w:val="44"/>
      <w:szCs w:val="44"/>
      <w:lang w:val="en-US" w:eastAsia="zh-CN" w:bidi="ar-SA"/>
    </w:rPr>
  </w:style>
  <w:style w:type="character" w:customStyle="1" w:styleId="2Char1">
    <w:name w:val="标题 2 Char1"/>
    <w:basedOn w:val="a0"/>
    <w:uiPriority w:val="99"/>
    <w:semiHidden/>
    <w:qFormat/>
    <w:locked/>
    <w:rsid w:val="00EC1D82"/>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C1D82"/>
    <w:rPr>
      <w:rFonts w:cs="Times New Roman"/>
      <w:b/>
      <w:bCs/>
      <w:sz w:val="32"/>
      <w:szCs w:val="32"/>
    </w:rPr>
  </w:style>
  <w:style w:type="character" w:customStyle="1" w:styleId="40">
    <w:name w:val="标题 4 字符"/>
    <w:basedOn w:val="a0"/>
    <w:link w:val="4"/>
    <w:uiPriority w:val="99"/>
    <w:qFormat/>
    <w:locked/>
    <w:rsid w:val="00EC1D82"/>
    <w:rPr>
      <w:rFonts w:ascii="Arial" w:eastAsia="黑体" w:hAnsi="Arial" w:cs="Times New Roman"/>
      <w:b/>
      <w:bCs/>
      <w:sz w:val="28"/>
      <w:szCs w:val="28"/>
    </w:rPr>
  </w:style>
  <w:style w:type="character" w:customStyle="1" w:styleId="50">
    <w:name w:val="标题 5 字符"/>
    <w:basedOn w:val="a0"/>
    <w:link w:val="5"/>
    <w:uiPriority w:val="99"/>
    <w:semiHidden/>
    <w:qFormat/>
    <w:locked/>
    <w:rsid w:val="00EC1D82"/>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C1D82"/>
    <w:rPr>
      <w:rFonts w:eastAsia="宋体" w:cs="Times New Roman"/>
      <w:i/>
      <w:sz w:val="22"/>
      <w:lang w:val="en-US" w:eastAsia="en-US" w:bidi="ar-SA"/>
    </w:rPr>
  </w:style>
  <w:style w:type="character" w:customStyle="1" w:styleId="70">
    <w:name w:val="标题 7 字符"/>
    <w:basedOn w:val="a0"/>
    <w:link w:val="7"/>
    <w:uiPriority w:val="99"/>
    <w:semiHidden/>
    <w:qFormat/>
    <w:locked/>
    <w:rsid w:val="00EC1D82"/>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C1D82"/>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C1D82"/>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C1D82"/>
    <w:rPr>
      <w:rFonts w:cs="Times New Roman"/>
      <w:sz w:val="18"/>
    </w:rPr>
  </w:style>
  <w:style w:type="character" w:customStyle="1" w:styleId="af1">
    <w:name w:val="日期 字符"/>
    <w:basedOn w:val="a0"/>
    <w:link w:val="af0"/>
    <w:uiPriority w:val="99"/>
    <w:qFormat/>
    <w:locked/>
    <w:rsid w:val="00EC1D82"/>
    <w:rPr>
      <w:rFonts w:eastAsia="宋体" w:cs="Times New Roman"/>
      <w:kern w:val="2"/>
      <w:sz w:val="24"/>
      <w:szCs w:val="24"/>
      <w:lang w:val="en-US" w:eastAsia="zh-CN" w:bidi="ar-SA"/>
    </w:rPr>
  </w:style>
  <w:style w:type="character" w:customStyle="1" w:styleId="HeaderChar">
    <w:name w:val="Header Char"/>
    <w:basedOn w:val="a0"/>
    <w:uiPriority w:val="99"/>
    <w:qFormat/>
    <w:locked/>
    <w:rsid w:val="00EC1D82"/>
    <w:rPr>
      <w:rFonts w:cs="Times New Roman"/>
      <w:sz w:val="18"/>
    </w:rPr>
  </w:style>
  <w:style w:type="character" w:customStyle="1" w:styleId="BalloonTextChar">
    <w:name w:val="Balloon Text Char"/>
    <w:basedOn w:val="a0"/>
    <w:uiPriority w:val="99"/>
    <w:qFormat/>
    <w:locked/>
    <w:rsid w:val="00EC1D82"/>
    <w:rPr>
      <w:rFonts w:cs="Times New Roman"/>
      <w:sz w:val="18"/>
    </w:rPr>
  </w:style>
  <w:style w:type="paragraph" w:customStyle="1" w:styleId="ParaCharCharCharChar">
    <w:name w:val="默认段落字体 Para Char Char Char Char"/>
    <w:basedOn w:val="a"/>
    <w:uiPriority w:val="99"/>
    <w:qFormat/>
    <w:rsid w:val="00EC1D82"/>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C1D82"/>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C1D82"/>
    <w:rPr>
      <w:rFonts w:cs="Times New Roman"/>
      <w:sz w:val="20"/>
      <w:szCs w:val="20"/>
    </w:rPr>
  </w:style>
  <w:style w:type="character" w:customStyle="1" w:styleId="20">
    <w:name w:val="标题 2 字符"/>
    <w:basedOn w:val="a0"/>
    <w:link w:val="2"/>
    <w:uiPriority w:val="99"/>
    <w:qFormat/>
    <w:rsid w:val="00EC1D82"/>
    <w:rPr>
      <w:rFonts w:ascii="Arial" w:eastAsia="宋体" w:hAnsi="Arial" w:cs="Times New Roman"/>
      <w:bCs/>
      <w:sz w:val="32"/>
      <w:szCs w:val="32"/>
      <w:lang w:val="en-US" w:eastAsia="zh-CN" w:bidi="ar-SA"/>
    </w:rPr>
  </w:style>
  <w:style w:type="paragraph" w:customStyle="1" w:styleId="12">
    <w:name w:val="列出段落1"/>
    <w:basedOn w:val="a"/>
    <w:uiPriority w:val="99"/>
    <w:qFormat/>
    <w:rsid w:val="00EC1D82"/>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C1D82"/>
    <w:rPr>
      <w:rFonts w:cs="Times New Roman"/>
      <w:sz w:val="21"/>
      <w:szCs w:val="21"/>
    </w:rPr>
  </w:style>
  <w:style w:type="paragraph" w:customStyle="1" w:styleId="Text">
    <w:name w:val="Text"/>
    <w:basedOn w:val="a"/>
    <w:link w:val="TextChar"/>
    <w:uiPriority w:val="99"/>
    <w:qFormat/>
    <w:rsid w:val="00EC1D82"/>
    <w:pPr>
      <w:widowControl/>
      <w:spacing w:before="120"/>
    </w:pPr>
    <w:rPr>
      <w:kern w:val="0"/>
      <w:szCs w:val="20"/>
      <w:lang w:eastAsia="en-US"/>
    </w:rPr>
  </w:style>
  <w:style w:type="character" w:customStyle="1" w:styleId="a6">
    <w:name w:val="批注文字 字符"/>
    <w:basedOn w:val="a0"/>
    <w:link w:val="a4"/>
    <w:qFormat/>
    <w:locked/>
    <w:rsid w:val="00EC1D82"/>
    <w:rPr>
      <w:rFonts w:cs="Times New Roman"/>
      <w:kern w:val="2"/>
      <w:sz w:val="24"/>
      <w:szCs w:val="24"/>
    </w:rPr>
  </w:style>
  <w:style w:type="character" w:customStyle="1" w:styleId="a5">
    <w:name w:val="批注主题 字符"/>
    <w:basedOn w:val="a6"/>
    <w:link w:val="a3"/>
    <w:uiPriority w:val="99"/>
    <w:qFormat/>
    <w:locked/>
    <w:rsid w:val="00EC1D82"/>
    <w:rPr>
      <w:rFonts w:cs="Times New Roman"/>
      <w:b/>
      <w:bCs/>
      <w:kern w:val="2"/>
      <w:sz w:val="24"/>
      <w:szCs w:val="24"/>
    </w:rPr>
  </w:style>
  <w:style w:type="character" w:customStyle="1" w:styleId="ae">
    <w:name w:val="正文文本缩进 字符"/>
    <w:basedOn w:val="a0"/>
    <w:link w:val="ad"/>
    <w:uiPriority w:val="99"/>
    <w:qFormat/>
    <w:locked/>
    <w:rsid w:val="00EC1D82"/>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C1D82"/>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C1D82"/>
    <w:rPr>
      <w:rFonts w:ascii="Calibri" w:eastAsia="宋体" w:hAnsi="Calibri" w:cs="Times New Roman"/>
      <w:sz w:val="18"/>
      <w:szCs w:val="18"/>
    </w:rPr>
  </w:style>
  <w:style w:type="character" w:customStyle="1" w:styleId="af7">
    <w:name w:val="页脚 字符"/>
    <w:basedOn w:val="a0"/>
    <w:link w:val="af6"/>
    <w:uiPriority w:val="99"/>
    <w:semiHidden/>
    <w:qFormat/>
    <w:locked/>
    <w:rsid w:val="00EC1D82"/>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C1D82"/>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C1D82"/>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C1D82"/>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C1D82"/>
    <w:rPr>
      <w:szCs w:val="20"/>
    </w:rPr>
  </w:style>
  <w:style w:type="character" w:customStyle="1" w:styleId="23">
    <w:name w:val="正文文本缩进 2 字符"/>
    <w:basedOn w:val="a0"/>
    <w:link w:val="22"/>
    <w:uiPriority w:val="99"/>
    <w:qFormat/>
    <w:locked/>
    <w:rsid w:val="00EC1D82"/>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EC1D82"/>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C1D82"/>
    <w:rPr>
      <w:rFonts w:ascii="黑体" w:eastAsia="黑体" w:hAnsi="Courier New" w:cs="Courier New"/>
      <w:lang w:val="en-US" w:eastAsia="zh-CN" w:bidi="ar-SA"/>
    </w:rPr>
  </w:style>
  <w:style w:type="paragraph" w:customStyle="1" w:styleId="Default">
    <w:name w:val="Default"/>
    <w:uiPriority w:val="99"/>
    <w:qFormat/>
    <w:rsid w:val="00EC1D82"/>
    <w:pPr>
      <w:widowControl w:val="0"/>
      <w:autoSpaceDE w:val="0"/>
      <w:autoSpaceDN w:val="0"/>
      <w:adjustRightInd w:val="0"/>
    </w:pPr>
    <w:rPr>
      <w:color w:val="000000"/>
      <w:sz w:val="24"/>
      <w:szCs w:val="24"/>
    </w:rPr>
  </w:style>
  <w:style w:type="paragraph" w:customStyle="1" w:styleId="font5">
    <w:name w:val="font5"/>
    <w:basedOn w:val="a"/>
    <w:uiPriority w:val="99"/>
    <w:qFormat/>
    <w:rsid w:val="00EC1D82"/>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C1D82"/>
    <w:rPr>
      <w:rFonts w:ascii="Tahoma" w:hAnsi="Tahoma"/>
      <w:sz w:val="24"/>
      <w:szCs w:val="20"/>
    </w:rPr>
  </w:style>
  <w:style w:type="character" w:customStyle="1" w:styleId="apple-style-span">
    <w:name w:val="apple-style-span"/>
    <w:basedOn w:val="a0"/>
    <w:uiPriority w:val="99"/>
    <w:qFormat/>
    <w:rsid w:val="00EC1D82"/>
    <w:rPr>
      <w:rFonts w:cs="Times New Roman"/>
    </w:rPr>
  </w:style>
  <w:style w:type="paragraph" w:customStyle="1" w:styleId="ParaChar">
    <w:name w:val="默认段落字体 Para Char"/>
    <w:basedOn w:val="a"/>
    <w:next w:val="a"/>
    <w:uiPriority w:val="99"/>
    <w:qFormat/>
    <w:rsid w:val="00EC1D82"/>
    <w:pPr>
      <w:spacing w:line="360" w:lineRule="auto"/>
      <w:ind w:firstLineChars="200" w:firstLine="200"/>
    </w:pPr>
    <w:rPr>
      <w:szCs w:val="20"/>
    </w:rPr>
  </w:style>
  <w:style w:type="paragraph" w:customStyle="1" w:styleId="aff">
    <w:name w:val="普通正文"/>
    <w:basedOn w:val="a"/>
    <w:uiPriority w:val="99"/>
    <w:qFormat/>
    <w:rsid w:val="00EC1D82"/>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qFormat/>
    <w:rsid w:val="00EC1D82"/>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C1D82"/>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C1D82"/>
    <w:rPr>
      <w:rFonts w:ascii="Arial" w:hAnsi="Arial"/>
      <w:lang w:eastAsia="en-US"/>
    </w:rPr>
  </w:style>
  <w:style w:type="character" w:customStyle="1" w:styleId="af3">
    <w:name w:val="尾注文本 字符"/>
    <w:basedOn w:val="a0"/>
    <w:link w:val="af2"/>
    <w:uiPriority w:val="99"/>
    <w:semiHidden/>
    <w:qFormat/>
    <w:locked/>
    <w:rsid w:val="00EC1D82"/>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EC1D82"/>
    <w:rPr>
      <w:b/>
      <w:i/>
      <w:caps/>
      <w:sz w:val="24"/>
    </w:rPr>
  </w:style>
  <w:style w:type="paragraph" w:customStyle="1" w:styleId="42">
    <w:name w:val="样式 标题 4 + 全部大写"/>
    <w:basedOn w:val="4"/>
    <w:link w:val="4CharChar"/>
    <w:uiPriority w:val="99"/>
    <w:qFormat/>
    <w:rsid w:val="00EC1D82"/>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C1D82"/>
    <w:rPr>
      <w:rFonts w:cs="Times New Roman"/>
    </w:rPr>
  </w:style>
  <w:style w:type="character" w:customStyle="1" w:styleId="TextCharChar">
    <w:name w:val="Text Char Char"/>
    <w:uiPriority w:val="99"/>
    <w:qFormat/>
    <w:rsid w:val="00EC1D82"/>
    <w:rPr>
      <w:rFonts w:eastAsia="宋体"/>
      <w:sz w:val="24"/>
      <w:lang w:val="en-US" w:eastAsia="en-US"/>
    </w:rPr>
  </w:style>
  <w:style w:type="character" w:customStyle="1" w:styleId="TtuloNivel4Zchn">
    <w:name w:val="Título Nivel 4 Zchn"/>
    <w:link w:val="TtuloNivel4"/>
    <w:uiPriority w:val="99"/>
    <w:qFormat/>
    <w:locked/>
    <w:rsid w:val="00EC1D82"/>
    <w:rPr>
      <w:rFonts w:ascii="Arial" w:hAnsi="Arial"/>
      <w:b/>
      <w:kern w:val="0"/>
      <w:sz w:val="22"/>
      <w:szCs w:val="20"/>
      <w:lang w:eastAsia="en-US"/>
    </w:rPr>
  </w:style>
  <w:style w:type="character" w:customStyle="1" w:styleId="Char0">
    <w:name w:val="正文文本缩进 Char"/>
    <w:uiPriority w:val="99"/>
    <w:qFormat/>
    <w:rsid w:val="00EC1D82"/>
    <w:rPr>
      <w:rFonts w:ascii="Arial" w:hAnsi="Arial"/>
      <w:snapToGrid w:val="0"/>
      <w:sz w:val="22"/>
      <w:lang w:eastAsia="en-US"/>
    </w:rPr>
  </w:style>
  <w:style w:type="character" w:customStyle="1" w:styleId="2Char">
    <w:name w:val="正文文本缩进 2 Char"/>
    <w:uiPriority w:val="99"/>
    <w:qFormat/>
    <w:rsid w:val="00EC1D82"/>
    <w:rPr>
      <w:rFonts w:ascii="Arial" w:hAnsi="Arial"/>
      <w:sz w:val="22"/>
      <w:lang w:eastAsia="en-US"/>
    </w:rPr>
  </w:style>
  <w:style w:type="character" w:customStyle="1" w:styleId="TextChar">
    <w:name w:val="Text Char"/>
    <w:link w:val="Text"/>
    <w:uiPriority w:val="99"/>
    <w:qFormat/>
    <w:locked/>
    <w:rsid w:val="00EC1D82"/>
    <w:rPr>
      <w:rFonts w:eastAsia="宋体"/>
      <w:sz w:val="21"/>
      <w:lang w:val="en-US" w:eastAsia="en-US"/>
    </w:rPr>
  </w:style>
  <w:style w:type="character" w:customStyle="1" w:styleId="DocumentMapChar1">
    <w:name w:val="Document Map Char1"/>
    <w:uiPriority w:val="99"/>
    <w:qFormat/>
    <w:locked/>
    <w:rsid w:val="00EC1D82"/>
    <w:rPr>
      <w:rFonts w:ascii="宋体"/>
      <w:sz w:val="18"/>
    </w:rPr>
  </w:style>
  <w:style w:type="character" w:customStyle="1" w:styleId="aa">
    <w:name w:val="文档结构图 字符"/>
    <w:basedOn w:val="a0"/>
    <w:link w:val="a9"/>
    <w:uiPriority w:val="99"/>
    <w:semiHidden/>
    <w:qFormat/>
    <w:locked/>
    <w:rsid w:val="00EC1D82"/>
    <w:rPr>
      <w:rFonts w:ascii="宋体" w:eastAsia="宋体" w:hAnsi="Calibri" w:cs="Times New Roman"/>
      <w:sz w:val="18"/>
      <w:szCs w:val="18"/>
      <w:lang w:val="en-US" w:eastAsia="zh-CN" w:bidi="ar-SA"/>
    </w:rPr>
  </w:style>
  <w:style w:type="character" w:customStyle="1" w:styleId="style11">
    <w:name w:val="style11"/>
    <w:basedOn w:val="a0"/>
    <w:uiPriority w:val="99"/>
    <w:qFormat/>
    <w:rsid w:val="00EC1D82"/>
    <w:rPr>
      <w:rFonts w:cs="Times New Roman"/>
      <w:sz w:val="18"/>
      <w:szCs w:val="18"/>
    </w:rPr>
  </w:style>
  <w:style w:type="paragraph" w:customStyle="1" w:styleId="TOCBase">
    <w:name w:val="TOC Base"/>
    <w:basedOn w:val="a"/>
    <w:uiPriority w:val="99"/>
    <w:qFormat/>
    <w:rsid w:val="00EC1D82"/>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C1D82"/>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C1D82"/>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C1D82"/>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C1D82"/>
    <w:rPr>
      <w:rFonts w:eastAsia="宋体" w:cs="Times New Roman"/>
      <w:sz w:val="16"/>
      <w:szCs w:val="16"/>
      <w:lang w:val="en-US" w:eastAsia="zh-CN" w:bidi="ar-SA"/>
    </w:rPr>
  </w:style>
  <w:style w:type="paragraph" w:customStyle="1" w:styleId="TOC1">
    <w:name w:val="TOC 标题1"/>
    <w:basedOn w:val="1"/>
    <w:next w:val="a"/>
    <w:uiPriority w:val="99"/>
    <w:qFormat/>
    <w:rsid w:val="00EC1D82"/>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C1D82"/>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EC1D82"/>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C1D82"/>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C1D82"/>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C1D82"/>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C1D82"/>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C1D82"/>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C1D82"/>
    <w:pPr>
      <w:spacing w:before="240" w:after="120"/>
    </w:pPr>
    <w:rPr>
      <w:rFonts w:ascii="Arial" w:hAnsi="Arial" w:cs="Angsana New"/>
      <w:b/>
      <w:bCs/>
      <w:sz w:val="28"/>
      <w:szCs w:val="28"/>
    </w:rPr>
  </w:style>
  <w:style w:type="paragraph" w:customStyle="1" w:styleId="Titel2">
    <w:name w:val="Titel2"/>
    <w:basedOn w:val="a"/>
    <w:qFormat/>
    <w:rsid w:val="00EC1D82"/>
    <w:pPr>
      <w:widowControl/>
      <w:jc w:val="center"/>
    </w:pPr>
    <w:rPr>
      <w:rFonts w:ascii="Arial" w:hAnsi="Arial" w:cs="Arial"/>
      <w:snapToGrid w:val="0"/>
      <w:sz w:val="44"/>
      <w:szCs w:val="22"/>
      <w:lang w:val="en-GB" w:eastAsia="de-DE"/>
    </w:rPr>
  </w:style>
  <w:style w:type="paragraph" w:customStyle="1" w:styleId="TableText">
    <w:name w:val="Table Text"/>
    <w:basedOn w:val="a"/>
    <w:qFormat/>
    <w:rsid w:val="00EC1D82"/>
    <w:pPr>
      <w:widowControl/>
      <w:suppressAutoHyphens/>
      <w:spacing w:before="60" w:after="60"/>
      <w:jc w:val="center"/>
    </w:pPr>
    <w:rPr>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3D631-3EB5-4719-B3C3-C075D781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1272</Words>
  <Characters>7257</Characters>
  <Application>Microsoft Office Word</Application>
  <DocSecurity>0</DocSecurity>
  <Lines>60</Lines>
  <Paragraphs>17</Paragraphs>
  <ScaleCrop>false</ScaleCrop>
  <Company>hym</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4</cp:revision>
  <cp:lastPrinted>2016-05-16T08:53:00Z</cp:lastPrinted>
  <dcterms:created xsi:type="dcterms:W3CDTF">2019-07-29T09:13:00Z</dcterms:created>
  <dcterms:modified xsi:type="dcterms:W3CDTF">2019-07-29T09:16:00Z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