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Pr="002F5AE9" w:rsidRDefault="00071338">
      <w:pPr>
        <w:jc w:val="center"/>
        <w:rPr>
          <w:rFonts w:ascii="黑体" w:eastAsia="黑体"/>
          <w:sz w:val="44"/>
          <w:szCs w:val="44"/>
        </w:rPr>
      </w:pPr>
      <w:r w:rsidRPr="002F5AE9">
        <w:rPr>
          <w:rFonts w:ascii="黑体" w:eastAsia="黑体" w:hint="eastAsia"/>
          <w:sz w:val="44"/>
          <w:szCs w:val="44"/>
        </w:rPr>
        <w:t>江苏苏中药业集团股份有限公司企业标准</w:t>
      </w:r>
    </w:p>
    <w:p w:rsidR="0009206E" w:rsidRPr="002F5AE9" w:rsidRDefault="00071338">
      <w:pPr>
        <w:jc w:val="center"/>
        <w:rPr>
          <w:rFonts w:ascii="黑体" w:eastAsia="黑体"/>
          <w:sz w:val="44"/>
          <w:szCs w:val="44"/>
        </w:rPr>
      </w:pPr>
      <w:r w:rsidRPr="002F5AE9">
        <w:rPr>
          <w:rFonts w:ascii="黑体" w:eastAsia="黑体" w:hint="eastAsia"/>
          <w:sz w:val="44"/>
          <w:szCs w:val="44"/>
        </w:rPr>
        <w:t>技术标准</w:t>
      </w:r>
    </w:p>
    <w:p w:rsidR="0009206E" w:rsidRPr="002F5AE9" w:rsidRDefault="0009206E" w:rsidP="00C11CD6">
      <w:pPr>
        <w:tabs>
          <w:tab w:val="left" w:pos="3880"/>
        </w:tabs>
        <w:jc w:val="center"/>
        <w:rPr>
          <w:rFonts w:ascii="黑体" w:eastAsia="黑体"/>
          <w:sz w:val="36"/>
          <w:szCs w:val="36"/>
        </w:rPr>
      </w:pPr>
    </w:p>
    <w:p w:rsidR="0009206E" w:rsidRPr="002F5AE9" w:rsidRDefault="00EB650D" w:rsidP="00414FDC">
      <w:pPr>
        <w:tabs>
          <w:tab w:val="left" w:pos="3645"/>
          <w:tab w:val="center" w:pos="4845"/>
        </w:tabs>
        <w:jc w:val="center"/>
        <w:rPr>
          <w:rFonts w:ascii="宋体" w:hAnsi="宋体"/>
          <w:b/>
          <w:sz w:val="36"/>
          <w:szCs w:val="36"/>
        </w:rPr>
      </w:pPr>
      <w:r w:rsidRPr="002F5AE9">
        <w:rPr>
          <w:rFonts w:ascii="宋体" w:hAnsi="宋体" w:hint="eastAsia"/>
          <w:b/>
          <w:sz w:val="36"/>
          <w:szCs w:val="36"/>
        </w:rPr>
        <w:t>制粒线</w:t>
      </w:r>
      <w:r w:rsidR="00071338" w:rsidRPr="002F5AE9">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2F5AE9" w:rsidRPr="002F5AE9" w:rsidTr="0017540C">
        <w:trPr>
          <w:cantSplit/>
          <w:trHeight w:val="416"/>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文件编码</w:t>
            </w:r>
          </w:p>
        </w:tc>
        <w:tc>
          <w:tcPr>
            <w:tcW w:w="7645" w:type="dxa"/>
            <w:vAlign w:val="center"/>
          </w:tcPr>
          <w:p w:rsidR="0009206E" w:rsidRPr="002F5AE9" w:rsidRDefault="0030233D" w:rsidP="003E2F6B">
            <w:pPr>
              <w:jc w:val="center"/>
              <w:rPr>
                <w:rFonts w:ascii="黑体" w:eastAsia="黑体" w:hAnsi="黑体"/>
                <w:sz w:val="22"/>
                <w:szCs w:val="20"/>
              </w:rPr>
            </w:pPr>
            <w:r w:rsidRPr="002F5AE9">
              <w:rPr>
                <w:rFonts w:ascii="黑体" w:eastAsia="黑体" w:hAnsi="黑体" w:hint="eastAsia"/>
                <w:sz w:val="22"/>
                <w:szCs w:val="20"/>
              </w:rPr>
              <w:t>Q/SZ T.07.01.00</w:t>
            </w:r>
            <w:r w:rsidR="003E2F6B">
              <w:rPr>
                <w:rFonts w:ascii="黑体" w:eastAsia="黑体" w:hAnsi="黑体"/>
                <w:sz w:val="22"/>
                <w:szCs w:val="20"/>
              </w:rPr>
              <w:t>9</w:t>
            </w:r>
            <w:r w:rsidRPr="002F5AE9">
              <w:rPr>
                <w:rFonts w:ascii="黑体" w:eastAsia="黑体" w:hAnsi="黑体" w:hint="eastAsia"/>
                <w:sz w:val="22"/>
                <w:szCs w:val="20"/>
              </w:rPr>
              <w:t>.2019.1</w:t>
            </w:r>
          </w:p>
        </w:tc>
      </w:tr>
      <w:tr w:rsidR="002F5AE9" w:rsidRPr="002F5AE9" w:rsidTr="0017540C">
        <w:trPr>
          <w:cantSplit/>
          <w:trHeight w:val="271"/>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文件中文名称</w:t>
            </w:r>
          </w:p>
        </w:tc>
        <w:tc>
          <w:tcPr>
            <w:tcW w:w="7645" w:type="dxa"/>
            <w:vAlign w:val="center"/>
          </w:tcPr>
          <w:p w:rsidR="0009206E" w:rsidRPr="002F5AE9" w:rsidRDefault="00EB650D">
            <w:pPr>
              <w:jc w:val="center"/>
              <w:rPr>
                <w:rFonts w:ascii="黑体" w:eastAsia="黑体" w:hAnsi="黑体"/>
                <w:sz w:val="22"/>
                <w:szCs w:val="20"/>
              </w:rPr>
            </w:pPr>
            <w:r w:rsidRPr="002F5AE9">
              <w:rPr>
                <w:rFonts w:ascii="黑体" w:eastAsia="黑体" w:hAnsi="黑体" w:hint="eastAsia"/>
                <w:sz w:val="22"/>
                <w:szCs w:val="20"/>
              </w:rPr>
              <w:t>制粒线</w:t>
            </w:r>
            <w:r w:rsidR="00071338" w:rsidRPr="002F5AE9">
              <w:rPr>
                <w:rFonts w:ascii="黑体" w:eastAsia="黑体" w:hAnsi="黑体" w:hint="eastAsia"/>
                <w:sz w:val="22"/>
                <w:szCs w:val="20"/>
              </w:rPr>
              <w:t>用户需求</w:t>
            </w:r>
          </w:p>
        </w:tc>
      </w:tr>
      <w:tr w:rsidR="002F5AE9" w:rsidRPr="002F5AE9" w:rsidTr="0017540C">
        <w:trPr>
          <w:cantSplit/>
          <w:trHeight w:val="277"/>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颁布日期</w:t>
            </w:r>
          </w:p>
        </w:tc>
        <w:tc>
          <w:tcPr>
            <w:tcW w:w="7645" w:type="dxa"/>
            <w:vAlign w:val="center"/>
          </w:tcPr>
          <w:p w:rsidR="0009206E" w:rsidRPr="002F5AE9" w:rsidRDefault="00071338" w:rsidP="00A277F8">
            <w:pPr>
              <w:jc w:val="center"/>
              <w:rPr>
                <w:rFonts w:ascii="黑体" w:eastAsia="黑体" w:hAnsi="黑体"/>
                <w:sz w:val="22"/>
                <w:szCs w:val="20"/>
              </w:rPr>
            </w:pPr>
            <w:r w:rsidRPr="002F5AE9">
              <w:rPr>
                <w:rFonts w:ascii="黑体" w:eastAsia="黑体" w:hAnsi="黑体" w:hint="eastAsia"/>
                <w:sz w:val="22"/>
                <w:szCs w:val="20"/>
              </w:rPr>
              <w:t>2019年</w:t>
            </w:r>
            <w:r w:rsidR="00CD2A84" w:rsidRPr="002F5AE9">
              <w:rPr>
                <w:rFonts w:ascii="黑体" w:eastAsia="黑体" w:hAnsi="黑体" w:hint="eastAsia"/>
                <w:sz w:val="22"/>
                <w:szCs w:val="20"/>
              </w:rPr>
              <w:t>0</w:t>
            </w:r>
            <w:r w:rsidR="00BD6D9B">
              <w:rPr>
                <w:rFonts w:ascii="黑体" w:eastAsia="黑体" w:hAnsi="黑体"/>
                <w:sz w:val="22"/>
                <w:szCs w:val="20"/>
              </w:rPr>
              <w:t>6</w:t>
            </w:r>
            <w:r w:rsidRPr="002F5AE9">
              <w:rPr>
                <w:rFonts w:ascii="黑体" w:eastAsia="黑体" w:hAnsi="黑体" w:hint="eastAsia"/>
                <w:sz w:val="22"/>
                <w:szCs w:val="20"/>
              </w:rPr>
              <w:t>月</w:t>
            </w:r>
            <w:r w:rsidR="00BD6D9B">
              <w:rPr>
                <w:rFonts w:ascii="黑体" w:eastAsia="黑体" w:hAnsi="黑体"/>
                <w:sz w:val="22"/>
                <w:szCs w:val="20"/>
              </w:rPr>
              <w:t>2</w:t>
            </w:r>
            <w:r w:rsidR="00A277F8">
              <w:rPr>
                <w:rFonts w:ascii="黑体" w:eastAsia="黑体" w:hAnsi="黑体"/>
                <w:sz w:val="22"/>
                <w:szCs w:val="20"/>
              </w:rPr>
              <w:t>1</w:t>
            </w:r>
            <w:r w:rsidRPr="002F5AE9">
              <w:rPr>
                <w:rFonts w:ascii="黑体" w:eastAsia="黑体" w:hAnsi="黑体" w:hint="eastAsia"/>
                <w:sz w:val="22"/>
                <w:szCs w:val="20"/>
              </w:rPr>
              <w:t>日</w:t>
            </w:r>
          </w:p>
        </w:tc>
      </w:tr>
      <w:tr w:rsidR="002F5AE9" w:rsidRPr="002F5AE9" w:rsidTr="0017540C">
        <w:trPr>
          <w:cantSplit/>
          <w:trHeight w:val="539"/>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计算机文件名称</w:t>
            </w:r>
          </w:p>
        </w:tc>
        <w:tc>
          <w:tcPr>
            <w:tcW w:w="7645" w:type="dxa"/>
            <w:vAlign w:val="center"/>
          </w:tcPr>
          <w:p w:rsidR="0009206E" w:rsidRPr="002F5AE9" w:rsidRDefault="00A64412" w:rsidP="0032243A">
            <w:pPr>
              <w:jc w:val="center"/>
              <w:rPr>
                <w:rFonts w:ascii="黑体" w:eastAsia="黑体" w:hAnsi="黑体"/>
                <w:sz w:val="22"/>
                <w:szCs w:val="20"/>
              </w:rPr>
            </w:pPr>
            <w:r w:rsidRPr="002F5AE9">
              <w:rPr>
                <w:rFonts w:ascii="黑体" w:eastAsia="黑体" w:hAnsi="黑体" w:hint="eastAsia"/>
                <w:sz w:val="22"/>
                <w:szCs w:val="20"/>
              </w:rPr>
              <w:t>Q/SZ T.07.01.00</w:t>
            </w:r>
            <w:r>
              <w:rPr>
                <w:rFonts w:ascii="黑体" w:eastAsia="黑体" w:hAnsi="黑体"/>
                <w:sz w:val="22"/>
                <w:szCs w:val="20"/>
              </w:rPr>
              <w:t>9</w:t>
            </w:r>
            <w:r w:rsidRPr="002F5AE9">
              <w:rPr>
                <w:rFonts w:ascii="黑体" w:eastAsia="黑体" w:hAnsi="黑体" w:hint="eastAsia"/>
                <w:sz w:val="22"/>
                <w:szCs w:val="20"/>
              </w:rPr>
              <w:t>.2019.1</w:t>
            </w:r>
            <w:r w:rsidR="00071338" w:rsidRPr="002F5AE9">
              <w:rPr>
                <w:rFonts w:ascii="黑体" w:eastAsia="黑体" w:hAnsi="黑体" w:hint="eastAsia"/>
                <w:sz w:val="22"/>
                <w:szCs w:val="20"/>
              </w:rPr>
              <w:t>江苏苏中药业集团股份有限公司企业标准</w:t>
            </w:r>
          </w:p>
          <w:p w:rsidR="0009206E" w:rsidRPr="002F5AE9" w:rsidRDefault="00EB650D">
            <w:pPr>
              <w:jc w:val="center"/>
              <w:rPr>
                <w:rFonts w:ascii="黑体" w:eastAsia="黑体" w:hAnsi="黑体"/>
                <w:sz w:val="22"/>
                <w:szCs w:val="20"/>
              </w:rPr>
            </w:pPr>
            <w:r w:rsidRPr="002F5AE9">
              <w:rPr>
                <w:rFonts w:ascii="黑体" w:eastAsia="黑体" w:hAnsi="黑体" w:hint="eastAsia"/>
                <w:sz w:val="22"/>
                <w:szCs w:val="20"/>
              </w:rPr>
              <w:t>制粒线</w:t>
            </w:r>
            <w:r w:rsidR="00071338" w:rsidRPr="002F5AE9">
              <w:rPr>
                <w:rFonts w:ascii="黑体" w:eastAsia="黑体" w:hAnsi="黑体" w:hint="eastAsia"/>
                <w:sz w:val="22"/>
                <w:szCs w:val="20"/>
              </w:rPr>
              <w:t>用户需求</w:t>
            </w:r>
          </w:p>
        </w:tc>
      </w:tr>
      <w:tr w:rsidR="002F5AE9" w:rsidRPr="002F5AE9" w:rsidTr="0017540C">
        <w:trPr>
          <w:cantSplit/>
          <w:trHeight w:val="420"/>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计算机文件日期</w:t>
            </w:r>
          </w:p>
        </w:tc>
        <w:tc>
          <w:tcPr>
            <w:tcW w:w="7645" w:type="dxa"/>
            <w:vAlign w:val="center"/>
          </w:tcPr>
          <w:p w:rsidR="0009206E" w:rsidRPr="002F5AE9" w:rsidRDefault="00071338" w:rsidP="00BD6D9B">
            <w:pPr>
              <w:jc w:val="center"/>
              <w:rPr>
                <w:rFonts w:ascii="黑体" w:eastAsia="黑体" w:hAnsi="黑体"/>
                <w:sz w:val="22"/>
                <w:szCs w:val="20"/>
              </w:rPr>
            </w:pPr>
            <w:r w:rsidRPr="002F5AE9">
              <w:rPr>
                <w:rFonts w:ascii="黑体" w:eastAsia="黑体" w:hAnsi="黑体" w:hint="eastAsia"/>
                <w:sz w:val="22"/>
                <w:szCs w:val="20"/>
              </w:rPr>
              <w:t>2019-</w:t>
            </w:r>
            <w:r w:rsidR="00CD2A84" w:rsidRPr="002F5AE9">
              <w:rPr>
                <w:rFonts w:ascii="黑体" w:eastAsia="黑体" w:hAnsi="黑体" w:hint="eastAsia"/>
                <w:sz w:val="22"/>
                <w:szCs w:val="20"/>
              </w:rPr>
              <w:t>0</w:t>
            </w:r>
            <w:r w:rsidR="00BD6D9B">
              <w:rPr>
                <w:rFonts w:ascii="黑体" w:eastAsia="黑体" w:hAnsi="黑体"/>
                <w:sz w:val="22"/>
                <w:szCs w:val="20"/>
              </w:rPr>
              <w:t>6</w:t>
            </w:r>
            <w:r w:rsidRPr="002F5AE9">
              <w:rPr>
                <w:rFonts w:ascii="黑体" w:eastAsia="黑体" w:hAnsi="黑体" w:hint="eastAsia"/>
                <w:sz w:val="22"/>
                <w:szCs w:val="20"/>
              </w:rPr>
              <w:t>-</w:t>
            </w:r>
            <w:r w:rsidR="00BD6D9B">
              <w:rPr>
                <w:rFonts w:ascii="黑体" w:eastAsia="黑体" w:hAnsi="黑体"/>
                <w:sz w:val="22"/>
                <w:szCs w:val="20"/>
              </w:rPr>
              <w:t>20</w:t>
            </w:r>
          </w:p>
        </w:tc>
      </w:tr>
      <w:tr w:rsidR="002F5AE9" w:rsidRPr="002F5AE9" w:rsidTr="0017540C">
        <w:trPr>
          <w:cantSplit/>
          <w:trHeight w:val="425"/>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计算机文件存档</w:t>
            </w:r>
          </w:p>
        </w:tc>
        <w:tc>
          <w:tcPr>
            <w:tcW w:w="7645"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工程设备部、质量</w:t>
            </w:r>
            <w:r w:rsidR="008201AA" w:rsidRPr="002F5AE9">
              <w:rPr>
                <w:rFonts w:ascii="黑体" w:eastAsia="黑体" w:hAnsi="黑体" w:hint="eastAsia"/>
                <w:sz w:val="22"/>
                <w:szCs w:val="20"/>
              </w:rPr>
              <w:t>管理</w:t>
            </w:r>
            <w:r w:rsidRPr="002F5AE9">
              <w:rPr>
                <w:rFonts w:ascii="黑体" w:eastAsia="黑体" w:hAnsi="黑体" w:hint="eastAsia"/>
                <w:sz w:val="22"/>
                <w:szCs w:val="20"/>
              </w:rPr>
              <w:t>部</w:t>
            </w:r>
          </w:p>
        </w:tc>
      </w:tr>
      <w:tr w:rsidR="002F5AE9" w:rsidRPr="002F5AE9" w:rsidTr="0017540C">
        <w:trPr>
          <w:cantSplit/>
          <w:trHeight w:val="417"/>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生效日期</w:t>
            </w:r>
          </w:p>
        </w:tc>
        <w:tc>
          <w:tcPr>
            <w:tcW w:w="7645" w:type="dxa"/>
            <w:vAlign w:val="center"/>
          </w:tcPr>
          <w:p w:rsidR="0009206E" w:rsidRPr="002F5AE9" w:rsidRDefault="00635565" w:rsidP="00A277F8">
            <w:pPr>
              <w:jc w:val="center"/>
              <w:rPr>
                <w:rFonts w:ascii="黑体" w:eastAsia="黑体" w:hAnsi="黑体"/>
                <w:sz w:val="22"/>
                <w:szCs w:val="20"/>
              </w:rPr>
            </w:pPr>
            <w:r w:rsidRPr="002F5AE9">
              <w:rPr>
                <w:rFonts w:ascii="黑体" w:eastAsia="黑体" w:hAnsi="黑体" w:hint="eastAsia"/>
                <w:sz w:val="22"/>
                <w:szCs w:val="20"/>
              </w:rPr>
              <w:t>2019</w:t>
            </w:r>
            <w:r w:rsidR="00071338" w:rsidRPr="002F5AE9">
              <w:rPr>
                <w:rFonts w:ascii="黑体" w:eastAsia="黑体" w:hAnsi="黑体" w:hint="eastAsia"/>
                <w:sz w:val="22"/>
                <w:szCs w:val="20"/>
              </w:rPr>
              <w:t>年</w:t>
            </w:r>
            <w:r w:rsidRPr="002F5AE9">
              <w:rPr>
                <w:rFonts w:ascii="黑体" w:eastAsia="黑体" w:hAnsi="黑体" w:hint="eastAsia"/>
                <w:sz w:val="22"/>
                <w:szCs w:val="20"/>
              </w:rPr>
              <w:t>0</w:t>
            </w:r>
            <w:r w:rsidR="00A277F8">
              <w:rPr>
                <w:rFonts w:ascii="黑体" w:eastAsia="黑体" w:hAnsi="黑体"/>
                <w:sz w:val="22"/>
                <w:szCs w:val="20"/>
              </w:rPr>
              <w:t>6</w:t>
            </w:r>
            <w:r w:rsidR="00071338" w:rsidRPr="002F5AE9">
              <w:rPr>
                <w:rFonts w:ascii="黑体" w:eastAsia="黑体" w:hAnsi="黑体" w:hint="eastAsia"/>
                <w:sz w:val="22"/>
                <w:szCs w:val="20"/>
              </w:rPr>
              <w:t>月</w:t>
            </w:r>
            <w:r w:rsidRPr="002F5AE9">
              <w:rPr>
                <w:rFonts w:ascii="黑体" w:eastAsia="黑体" w:hAnsi="黑体" w:hint="eastAsia"/>
                <w:sz w:val="22"/>
                <w:szCs w:val="20"/>
              </w:rPr>
              <w:t>2</w:t>
            </w:r>
            <w:r w:rsidR="00A277F8">
              <w:rPr>
                <w:rFonts w:ascii="黑体" w:eastAsia="黑体" w:hAnsi="黑体"/>
                <w:sz w:val="22"/>
                <w:szCs w:val="20"/>
              </w:rPr>
              <w:t>6</w:t>
            </w:r>
            <w:r w:rsidR="00071338" w:rsidRPr="002F5AE9">
              <w:rPr>
                <w:rFonts w:ascii="黑体" w:eastAsia="黑体" w:hAnsi="黑体" w:hint="eastAsia"/>
                <w:sz w:val="22"/>
                <w:szCs w:val="20"/>
              </w:rPr>
              <w:t>日</w:t>
            </w:r>
          </w:p>
        </w:tc>
      </w:tr>
      <w:tr w:rsidR="002F5AE9" w:rsidRPr="002F5AE9" w:rsidTr="0017540C">
        <w:trPr>
          <w:cantSplit/>
          <w:trHeight w:val="277"/>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页码、页数</w:t>
            </w:r>
          </w:p>
        </w:tc>
        <w:tc>
          <w:tcPr>
            <w:tcW w:w="7645" w:type="dxa"/>
            <w:vAlign w:val="center"/>
          </w:tcPr>
          <w:p w:rsidR="0009206E" w:rsidRPr="002F5AE9" w:rsidRDefault="00071338" w:rsidP="005F24C6">
            <w:pPr>
              <w:jc w:val="center"/>
              <w:rPr>
                <w:rFonts w:ascii="黑体" w:eastAsia="黑体" w:hAnsi="黑体"/>
                <w:sz w:val="22"/>
                <w:szCs w:val="20"/>
              </w:rPr>
            </w:pPr>
            <w:r w:rsidRPr="002F5AE9">
              <w:rPr>
                <w:rFonts w:ascii="黑体" w:eastAsia="黑体" w:hAnsi="黑体" w:hint="eastAsia"/>
                <w:sz w:val="22"/>
                <w:szCs w:val="20"/>
              </w:rPr>
              <w:t>第</w:t>
            </w:r>
            <w:r w:rsidRPr="002F5AE9">
              <w:rPr>
                <w:rFonts w:ascii="黑体" w:eastAsia="黑体" w:hAnsi="黑体"/>
                <w:sz w:val="22"/>
                <w:szCs w:val="20"/>
              </w:rPr>
              <w:t>1</w:t>
            </w:r>
            <w:r w:rsidRPr="002F5AE9">
              <w:rPr>
                <w:rFonts w:ascii="黑体" w:eastAsia="黑体" w:hAnsi="黑体" w:hint="eastAsia"/>
                <w:sz w:val="22"/>
                <w:szCs w:val="20"/>
              </w:rPr>
              <w:t>页</w:t>
            </w:r>
            <w:r w:rsidRPr="002F5AE9">
              <w:rPr>
                <w:rFonts w:ascii="黑体" w:eastAsia="黑体" w:hAnsi="黑体"/>
                <w:sz w:val="22"/>
                <w:szCs w:val="20"/>
              </w:rPr>
              <w:t>/</w:t>
            </w:r>
            <w:r w:rsidRPr="002F5AE9">
              <w:rPr>
                <w:rFonts w:ascii="黑体" w:eastAsia="黑体" w:hAnsi="黑体" w:hint="eastAsia"/>
                <w:sz w:val="22"/>
                <w:szCs w:val="20"/>
              </w:rPr>
              <w:t>共</w:t>
            </w:r>
            <w:r w:rsidR="00C11CD6" w:rsidRPr="002F5AE9">
              <w:rPr>
                <w:rFonts w:ascii="黑体" w:eastAsia="黑体" w:hAnsi="黑体" w:hint="eastAsia"/>
                <w:sz w:val="22"/>
                <w:szCs w:val="20"/>
              </w:rPr>
              <w:t>1</w:t>
            </w:r>
            <w:r w:rsidR="005F24C6" w:rsidRPr="002F5AE9">
              <w:rPr>
                <w:rFonts w:ascii="黑体" w:eastAsia="黑体" w:hAnsi="黑体" w:hint="eastAsia"/>
                <w:sz w:val="22"/>
                <w:szCs w:val="20"/>
              </w:rPr>
              <w:t>0</w:t>
            </w:r>
            <w:r w:rsidRPr="002F5AE9">
              <w:rPr>
                <w:rFonts w:ascii="黑体" w:eastAsia="黑体" w:hAnsi="黑体" w:hint="eastAsia"/>
                <w:sz w:val="22"/>
                <w:szCs w:val="20"/>
              </w:rPr>
              <w:t>页</w:t>
            </w:r>
          </w:p>
        </w:tc>
      </w:tr>
      <w:tr w:rsidR="002F5AE9" w:rsidRPr="002F5AE9" w:rsidTr="0017540C">
        <w:trPr>
          <w:cantSplit/>
          <w:trHeight w:val="416"/>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文件性质</w:t>
            </w:r>
          </w:p>
        </w:tc>
        <w:tc>
          <w:tcPr>
            <w:tcW w:w="7645"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内部资料</w:t>
            </w:r>
          </w:p>
        </w:tc>
      </w:tr>
      <w:tr w:rsidR="002F5AE9" w:rsidRPr="002F5AE9" w:rsidTr="0017540C">
        <w:trPr>
          <w:cantSplit/>
          <w:trHeight w:val="274"/>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正本存放</w:t>
            </w:r>
          </w:p>
        </w:tc>
        <w:tc>
          <w:tcPr>
            <w:tcW w:w="7645"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质量</w:t>
            </w:r>
            <w:r w:rsidR="008201AA" w:rsidRPr="002F5AE9">
              <w:rPr>
                <w:rFonts w:ascii="黑体" w:eastAsia="黑体" w:hAnsi="黑体" w:hint="eastAsia"/>
                <w:sz w:val="22"/>
                <w:szCs w:val="20"/>
              </w:rPr>
              <w:t>管理</w:t>
            </w:r>
            <w:r w:rsidRPr="002F5AE9">
              <w:rPr>
                <w:rFonts w:ascii="黑体" w:eastAsia="黑体" w:hAnsi="黑体" w:hint="eastAsia"/>
                <w:sz w:val="22"/>
                <w:szCs w:val="20"/>
              </w:rPr>
              <w:t>部</w:t>
            </w:r>
          </w:p>
        </w:tc>
      </w:tr>
      <w:tr w:rsidR="002F5AE9" w:rsidRPr="002F5AE9" w:rsidTr="0017540C">
        <w:trPr>
          <w:cantSplit/>
          <w:trHeight w:val="410"/>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副本分发部门</w:t>
            </w:r>
          </w:p>
        </w:tc>
        <w:tc>
          <w:tcPr>
            <w:tcW w:w="7645" w:type="dxa"/>
            <w:vAlign w:val="center"/>
          </w:tcPr>
          <w:p w:rsidR="0009206E" w:rsidRPr="002F5AE9" w:rsidRDefault="00071338" w:rsidP="00677D32">
            <w:pPr>
              <w:jc w:val="center"/>
              <w:rPr>
                <w:rFonts w:ascii="黑体" w:eastAsia="黑体" w:hAnsi="黑体"/>
                <w:sz w:val="22"/>
                <w:szCs w:val="20"/>
              </w:rPr>
            </w:pPr>
            <w:r w:rsidRPr="002F5AE9">
              <w:rPr>
                <w:rFonts w:ascii="黑体" w:eastAsia="黑体" w:hAnsi="黑体" w:hint="eastAsia"/>
                <w:sz w:val="22"/>
                <w:szCs w:val="20"/>
              </w:rPr>
              <w:t>质量</w:t>
            </w:r>
            <w:r w:rsidR="008201AA" w:rsidRPr="002F5AE9">
              <w:rPr>
                <w:rFonts w:ascii="黑体" w:eastAsia="黑体" w:hAnsi="黑体" w:hint="eastAsia"/>
                <w:sz w:val="22"/>
                <w:szCs w:val="20"/>
              </w:rPr>
              <w:t>管理</w:t>
            </w:r>
            <w:r w:rsidRPr="002F5AE9">
              <w:rPr>
                <w:rFonts w:ascii="黑体" w:eastAsia="黑体" w:hAnsi="黑体" w:hint="eastAsia"/>
                <w:sz w:val="22"/>
                <w:szCs w:val="20"/>
              </w:rPr>
              <w:t>部、工程设备部、生产部、</w:t>
            </w:r>
            <w:r w:rsidR="00757ED5" w:rsidRPr="002F5AE9">
              <w:rPr>
                <w:rFonts w:ascii="黑体" w:eastAsia="黑体" w:hAnsi="黑体" w:hint="eastAsia"/>
                <w:sz w:val="22"/>
                <w:szCs w:val="20"/>
              </w:rPr>
              <w:t>固体四</w:t>
            </w:r>
            <w:r w:rsidRPr="002F5AE9">
              <w:rPr>
                <w:rFonts w:ascii="黑体" w:eastAsia="黑体" w:hAnsi="黑体" w:hint="eastAsia"/>
                <w:sz w:val="22"/>
                <w:szCs w:val="20"/>
              </w:rPr>
              <w:t>车间</w:t>
            </w:r>
          </w:p>
        </w:tc>
      </w:tr>
      <w:tr w:rsidR="002F5AE9" w:rsidRPr="002F5AE9" w:rsidTr="0017540C">
        <w:trPr>
          <w:cantSplit/>
          <w:trHeight w:val="418"/>
        </w:trPr>
        <w:tc>
          <w:tcPr>
            <w:tcW w:w="196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副本起始页码</w:t>
            </w:r>
          </w:p>
        </w:tc>
        <w:tc>
          <w:tcPr>
            <w:tcW w:w="7645" w:type="dxa"/>
            <w:vAlign w:val="center"/>
          </w:tcPr>
          <w:p w:rsidR="0009206E" w:rsidRPr="002F5AE9" w:rsidRDefault="00071338" w:rsidP="005F24C6">
            <w:pPr>
              <w:jc w:val="center"/>
              <w:rPr>
                <w:rFonts w:ascii="黑体" w:eastAsia="黑体" w:hAnsi="黑体"/>
                <w:sz w:val="22"/>
                <w:szCs w:val="20"/>
              </w:rPr>
            </w:pPr>
            <w:r w:rsidRPr="002F5AE9">
              <w:rPr>
                <w:rFonts w:ascii="黑体" w:eastAsia="黑体" w:hAnsi="黑体" w:hint="eastAsia"/>
                <w:sz w:val="22"/>
                <w:szCs w:val="20"/>
              </w:rPr>
              <w:t>第</w:t>
            </w:r>
            <w:r w:rsidR="000B69C3" w:rsidRPr="002F5AE9">
              <w:rPr>
                <w:rFonts w:ascii="黑体" w:eastAsia="黑体" w:hAnsi="黑体" w:hint="eastAsia"/>
                <w:sz w:val="22"/>
                <w:szCs w:val="20"/>
              </w:rPr>
              <w:t>1</w:t>
            </w:r>
            <w:r w:rsidRPr="002F5AE9">
              <w:rPr>
                <w:rFonts w:ascii="黑体" w:eastAsia="黑体" w:hAnsi="黑体" w:hint="eastAsia"/>
                <w:sz w:val="22"/>
                <w:szCs w:val="20"/>
              </w:rPr>
              <w:t>页到第</w:t>
            </w:r>
            <w:r w:rsidR="00C11CD6" w:rsidRPr="002F5AE9">
              <w:rPr>
                <w:rFonts w:ascii="黑体" w:eastAsia="黑体" w:hAnsi="黑体" w:hint="eastAsia"/>
                <w:sz w:val="22"/>
                <w:szCs w:val="20"/>
              </w:rPr>
              <w:t>1</w:t>
            </w:r>
            <w:r w:rsidR="005F24C6" w:rsidRPr="002F5AE9">
              <w:rPr>
                <w:rFonts w:ascii="黑体" w:eastAsia="黑体" w:hAnsi="黑体" w:hint="eastAsia"/>
                <w:sz w:val="22"/>
                <w:szCs w:val="20"/>
              </w:rPr>
              <w:t>0</w:t>
            </w:r>
            <w:r w:rsidRPr="002F5AE9">
              <w:rPr>
                <w:rFonts w:ascii="黑体" w:eastAsia="黑体" w:hAnsi="黑体" w:hint="eastAsia"/>
                <w:sz w:val="22"/>
                <w:szCs w:val="20"/>
              </w:rPr>
              <w:t>页</w:t>
            </w:r>
          </w:p>
        </w:tc>
      </w:tr>
    </w:tbl>
    <w:p w:rsidR="0009206E" w:rsidRPr="002F5AE9" w:rsidRDefault="0009206E" w:rsidP="0032243A">
      <w:pPr>
        <w:jc w:val="center"/>
        <w:rPr>
          <w:rFonts w:ascii="黑体" w:eastAsia="黑体" w:hAnsi="黑体"/>
          <w:sz w:val="22"/>
          <w:szCs w:val="20"/>
        </w:rPr>
      </w:pPr>
    </w:p>
    <w:p w:rsidR="0009206E" w:rsidRPr="002F5AE9" w:rsidRDefault="0009206E" w:rsidP="0032243A">
      <w:pPr>
        <w:jc w:val="center"/>
        <w:rPr>
          <w:rFonts w:ascii="黑体" w:eastAsia="黑体" w:hAnsi="黑体"/>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2F5AE9" w:rsidRPr="002F5AE9">
        <w:trPr>
          <w:cantSplit/>
          <w:trHeight w:val="413"/>
        </w:trPr>
        <w:tc>
          <w:tcPr>
            <w:tcW w:w="1957" w:type="dxa"/>
            <w:vAlign w:val="center"/>
          </w:tcPr>
          <w:p w:rsidR="0009206E" w:rsidRPr="002F5AE9" w:rsidRDefault="0009206E" w:rsidP="0032243A">
            <w:pPr>
              <w:jc w:val="center"/>
              <w:rPr>
                <w:rFonts w:ascii="黑体" w:eastAsia="黑体" w:hAnsi="黑体"/>
                <w:sz w:val="22"/>
                <w:szCs w:val="20"/>
              </w:rPr>
            </w:pPr>
          </w:p>
        </w:tc>
        <w:tc>
          <w:tcPr>
            <w:tcW w:w="1751"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部门</w:t>
            </w:r>
          </w:p>
        </w:tc>
        <w:tc>
          <w:tcPr>
            <w:tcW w:w="1504"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职位</w:t>
            </w:r>
          </w:p>
        </w:tc>
        <w:tc>
          <w:tcPr>
            <w:tcW w:w="1350"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姓名</w:t>
            </w:r>
          </w:p>
        </w:tc>
        <w:tc>
          <w:tcPr>
            <w:tcW w:w="1545"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签名</w:t>
            </w:r>
          </w:p>
        </w:tc>
        <w:tc>
          <w:tcPr>
            <w:tcW w:w="1433"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日期</w:t>
            </w:r>
          </w:p>
        </w:tc>
      </w:tr>
      <w:tr w:rsidR="002F5AE9" w:rsidRPr="002F5AE9">
        <w:trPr>
          <w:cantSplit/>
          <w:trHeight w:val="418"/>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起草人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工程设备部</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副经理</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闾和林</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03"/>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审核人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工程设备部</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经理</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王  庆</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23"/>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审核人</w:t>
            </w:r>
          </w:p>
        </w:tc>
        <w:tc>
          <w:tcPr>
            <w:tcW w:w="1751" w:type="dxa"/>
            <w:vAlign w:val="center"/>
          </w:tcPr>
          <w:p w:rsidR="00414FDC" w:rsidRPr="002F5AE9" w:rsidRDefault="003B6A2F" w:rsidP="00757ED5">
            <w:pPr>
              <w:jc w:val="center"/>
              <w:rPr>
                <w:rFonts w:ascii="黑体" w:eastAsia="黑体" w:hAnsi="黑体"/>
                <w:sz w:val="22"/>
                <w:szCs w:val="20"/>
              </w:rPr>
            </w:pPr>
            <w:r w:rsidRPr="002F5AE9">
              <w:rPr>
                <w:rFonts w:ascii="黑体" w:eastAsia="黑体" w:hAnsi="黑体" w:hint="eastAsia"/>
                <w:sz w:val="22"/>
                <w:szCs w:val="20"/>
              </w:rPr>
              <w:t>固体</w:t>
            </w:r>
            <w:r w:rsidR="00757ED5" w:rsidRPr="002F5AE9">
              <w:rPr>
                <w:rFonts w:ascii="黑体" w:eastAsia="黑体" w:hAnsi="黑体" w:hint="eastAsia"/>
                <w:sz w:val="22"/>
                <w:szCs w:val="20"/>
              </w:rPr>
              <w:t>四</w:t>
            </w:r>
            <w:r w:rsidR="00414FDC" w:rsidRPr="002F5AE9">
              <w:rPr>
                <w:rFonts w:ascii="黑体" w:eastAsia="黑体" w:hAnsi="黑体" w:hint="eastAsia"/>
                <w:sz w:val="22"/>
                <w:szCs w:val="20"/>
              </w:rPr>
              <w:t>车间</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经理</w:t>
            </w:r>
          </w:p>
        </w:tc>
        <w:tc>
          <w:tcPr>
            <w:tcW w:w="1350" w:type="dxa"/>
            <w:vAlign w:val="center"/>
          </w:tcPr>
          <w:p w:rsidR="00414FDC" w:rsidRPr="002F5AE9" w:rsidRDefault="003B6A2F" w:rsidP="00414FDC">
            <w:pPr>
              <w:jc w:val="center"/>
              <w:rPr>
                <w:rFonts w:ascii="黑体" w:eastAsia="黑体" w:hAnsi="黑体"/>
                <w:sz w:val="22"/>
                <w:szCs w:val="20"/>
              </w:rPr>
            </w:pPr>
            <w:r w:rsidRPr="002F5AE9">
              <w:rPr>
                <w:rFonts w:ascii="黑体" w:eastAsia="黑体" w:hAnsi="黑体" w:hint="eastAsia"/>
                <w:sz w:val="22"/>
                <w:szCs w:val="20"/>
              </w:rPr>
              <w:t>孙</w:t>
            </w:r>
            <w:r w:rsidR="00AF3E78">
              <w:rPr>
                <w:rFonts w:ascii="黑体" w:eastAsia="黑体" w:hAnsi="黑体" w:hint="eastAsia"/>
                <w:sz w:val="22"/>
                <w:szCs w:val="20"/>
              </w:rPr>
              <w:t xml:space="preserve"> </w:t>
            </w:r>
            <w:r w:rsidR="00AF3E78">
              <w:rPr>
                <w:rFonts w:ascii="黑体" w:eastAsia="黑体" w:hAnsi="黑体"/>
                <w:sz w:val="22"/>
                <w:szCs w:val="20"/>
              </w:rPr>
              <w:t xml:space="preserve"> </w:t>
            </w:r>
            <w:r w:rsidRPr="002F5AE9">
              <w:rPr>
                <w:rFonts w:ascii="黑体" w:eastAsia="黑体" w:hAnsi="黑体" w:hint="eastAsia"/>
                <w:sz w:val="22"/>
                <w:szCs w:val="20"/>
              </w:rPr>
              <w:t>剑</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14"/>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审核人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生产部</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经理</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时立新</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20"/>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审核人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生产系统</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生产总监</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牛万刚</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12"/>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批准人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质量部</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经理</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凌  斌</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r w:rsidR="002F5AE9" w:rsidRPr="002F5AE9">
        <w:trPr>
          <w:cantSplit/>
          <w:trHeight w:val="405"/>
        </w:trPr>
        <w:tc>
          <w:tcPr>
            <w:tcW w:w="1957"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批准人</w:t>
            </w:r>
          </w:p>
        </w:tc>
        <w:tc>
          <w:tcPr>
            <w:tcW w:w="1751"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总经理室</w:t>
            </w:r>
          </w:p>
        </w:tc>
        <w:tc>
          <w:tcPr>
            <w:tcW w:w="1504"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生产副总</w:t>
            </w:r>
          </w:p>
        </w:tc>
        <w:tc>
          <w:tcPr>
            <w:tcW w:w="1350" w:type="dxa"/>
            <w:vAlign w:val="center"/>
          </w:tcPr>
          <w:p w:rsidR="00414FDC" w:rsidRPr="002F5AE9" w:rsidRDefault="00414FDC" w:rsidP="00414FDC">
            <w:pPr>
              <w:jc w:val="center"/>
              <w:rPr>
                <w:rFonts w:ascii="黑体" w:eastAsia="黑体" w:hAnsi="黑体"/>
                <w:sz w:val="22"/>
                <w:szCs w:val="20"/>
              </w:rPr>
            </w:pPr>
            <w:r w:rsidRPr="002F5AE9">
              <w:rPr>
                <w:rFonts w:ascii="黑体" w:eastAsia="黑体" w:hAnsi="黑体" w:hint="eastAsia"/>
                <w:sz w:val="22"/>
                <w:szCs w:val="20"/>
              </w:rPr>
              <w:t>唐海涛</w:t>
            </w:r>
          </w:p>
        </w:tc>
        <w:tc>
          <w:tcPr>
            <w:tcW w:w="1545" w:type="dxa"/>
            <w:vAlign w:val="center"/>
          </w:tcPr>
          <w:p w:rsidR="00414FDC" w:rsidRPr="002F5AE9" w:rsidRDefault="00414FDC" w:rsidP="00414FDC">
            <w:pPr>
              <w:jc w:val="center"/>
              <w:rPr>
                <w:rFonts w:ascii="黑体" w:eastAsia="黑体" w:hAnsi="黑体"/>
                <w:sz w:val="22"/>
                <w:szCs w:val="20"/>
              </w:rPr>
            </w:pPr>
          </w:p>
        </w:tc>
        <w:tc>
          <w:tcPr>
            <w:tcW w:w="1433" w:type="dxa"/>
            <w:vAlign w:val="center"/>
          </w:tcPr>
          <w:p w:rsidR="00414FDC" w:rsidRPr="002F5AE9" w:rsidRDefault="00414FDC" w:rsidP="00414FDC">
            <w:pPr>
              <w:jc w:val="center"/>
              <w:rPr>
                <w:rFonts w:ascii="黑体" w:eastAsia="黑体" w:hAnsi="黑体"/>
                <w:sz w:val="22"/>
                <w:szCs w:val="20"/>
              </w:rPr>
            </w:pPr>
          </w:p>
        </w:tc>
      </w:tr>
    </w:tbl>
    <w:p w:rsidR="0009206E" w:rsidRPr="002F5AE9" w:rsidRDefault="0009206E" w:rsidP="0032243A">
      <w:pPr>
        <w:jc w:val="center"/>
        <w:rPr>
          <w:rFonts w:ascii="黑体" w:eastAsia="黑体" w:hAnsi="黑体"/>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2F5AE9" w:rsidRPr="002F5AE9">
        <w:trPr>
          <w:cantSplit/>
          <w:trHeight w:val="420"/>
        </w:trPr>
        <w:tc>
          <w:tcPr>
            <w:tcW w:w="3465" w:type="dxa"/>
            <w:vAlign w:val="center"/>
          </w:tcPr>
          <w:p w:rsidR="0009206E" w:rsidRPr="002F5AE9" w:rsidRDefault="00071338" w:rsidP="0032243A">
            <w:pPr>
              <w:jc w:val="center"/>
              <w:rPr>
                <w:rFonts w:ascii="黑体" w:eastAsia="黑体" w:hAnsi="黑体"/>
                <w:sz w:val="22"/>
                <w:szCs w:val="20"/>
              </w:rPr>
            </w:pPr>
            <w:r w:rsidRPr="002F5AE9">
              <w:rPr>
                <w:rFonts w:ascii="黑体" w:eastAsia="黑体" w:hAnsi="黑体" w:hint="eastAsia"/>
                <w:sz w:val="22"/>
                <w:szCs w:val="20"/>
              </w:rPr>
              <w:t>被代替的标准</w:t>
            </w:r>
          </w:p>
        </w:tc>
        <w:tc>
          <w:tcPr>
            <w:tcW w:w="3091" w:type="dxa"/>
            <w:vAlign w:val="center"/>
          </w:tcPr>
          <w:p w:rsidR="0009206E" w:rsidRPr="002F5AE9" w:rsidRDefault="00071338">
            <w:pPr>
              <w:jc w:val="center"/>
              <w:rPr>
                <w:rFonts w:ascii="黑体" w:eastAsia="黑体" w:hAnsi="黑体"/>
                <w:sz w:val="22"/>
                <w:szCs w:val="20"/>
              </w:rPr>
            </w:pPr>
            <w:r w:rsidRPr="002F5AE9">
              <w:rPr>
                <w:rFonts w:ascii="黑体" w:eastAsia="黑体" w:hAnsi="黑体" w:hint="eastAsia"/>
                <w:sz w:val="22"/>
                <w:szCs w:val="20"/>
              </w:rPr>
              <w:t>上级标准</w:t>
            </w:r>
          </w:p>
        </w:tc>
        <w:tc>
          <w:tcPr>
            <w:tcW w:w="3015" w:type="dxa"/>
            <w:vAlign w:val="center"/>
          </w:tcPr>
          <w:p w:rsidR="0009206E" w:rsidRPr="002F5AE9" w:rsidRDefault="00071338">
            <w:pPr>
              <w:jc w:val="center"/>
              <w:rPr>
                <w:rFonts w:ascii="黑体" w:eastAsia="黑体" w:hAnsi="黑体"/>
                <w:sz w:val="22"/>
                <w:szCs w:val="20"/>
              </w:rPr>
            </w:pPr>
            <w:r w:rsidRPr="002F5AE9">
              <w:rPr>
                <w:rFonts w:ascii="黑体" w:eastAsia="黑体" w:hAnsi="黑体" w:hint="eastAsia"/>
                <w:sz w:val="22"/>
                <w:szCs w:val="20"/>
              </w:rPr>
              <w:t>与上级标准一致性的程度</w:t>
            </w:r>
          </w:p>
        </w:tc>
      </w:tr>
      <w:tr w:rsidR="002F5AE9" w:rsidRPr="002F5AE9">
        <w:trPr>
          <w:cantSplit/>
          <w:trHeight w:val="412"/>
        </w:trPr>
        <w:tc>
          <w:tcPr>
            <w:tcW w:w="3465" w:type="dxa"/>
            <w:vAlign w:val="center"/>
          </w:tcPr>
          <w:p w:rsidR="0009206E" w:rsidRPr="002F5AE9" w:rsidRDefault="0009206E" w:rsidP="0032243A">
            <w:pPr>
              <w:jc w:val="center"/>
              <w:rPr>
                <w:rFonts w:ascii="黑体" w:eastAsia="黑体" w:hAnsi="黑体"/>
                <w:sz w:val="22"/>
                <w:szCs w:val="20"/>
              </w:rPr>
            </w:pPr>
          </w:p>
        </w:tc>
        <w:tc>
          <w:tcPr>
            <w:tcW w:w="3091" w:type="dxa"/>
            <w:vAlign w:val="center"/>
          </w:tcPr>
          <w:p w:rsidR="0009206E" w:rsidRPr="002F5AE9" w:rsidRDefault="0009206E">
            <w:pPr>
              <w:jc w:val="center"/>
              <w:rPr>
                <w:rFonts w:ascii="黑体" w:eastAsia="黑体" w:hAnsi="黑体"/>
                <w:sz w:val="22"/>
                <w:szCs w:val="20"/>
              </w:rPr>
            </w:pPr>
          </w:p>
        </w:tc>
        <w:tc>
          <w:tcPr>
            <w:tcW w:w="3015" w:type="dxa"/>
            <w:vAlign w:val="center"/>
          </w:tcPr>
          <w:p w:rsidR="0009206E" w:rsidRPr="002F5AE9" w:rsidRDefault="0009206E">
            <w:pPr>
              <w:jc w:val="center"/>
              <w:rPr>
                <w:rFonts w:ascii="黑体" w:eastAsia="黑体" w:hAnsi="黑体"/>
                <w:sz w:val="22"/>
                <w:szCs w:val="20"/>
              </w:rPr>
            </w:pPr>
          </w:p>
        </w:tc>
      </w:tr>
    </w:tbl>
    <w:p w:rsidR="0009206E" w:rsidRPr="002F5AE9" w:rsidRDefault="00071338">
      <w:pPr>
        <w:jc w:val="center"/>
        <w:rPr>
          <w:b/>
          <w:sz w:val="32"/>
          <w:szCs w:val="32"/>
        </w:rPr>
      </w:pPr>
      <w:r w:rsidRPr="002F5AE9">
        <w:rPr>
          <w:rFonts w:ascii="黑体" w:eastAsia="黑体" w:hAnsi="黑体"/>
          <w:sz w:val="22"/>
          <w:szCs w:val="20"/>
        </w:rPr>
        <w:br w:type="page"/>
      </w:r>
      <w:r w:rsidR="00FA7E32" w:rsidRPr="002F5AE9">
        <w:rPr>
          <w:rFonts w:hint="eastAsia"/>
          <w:b/>
          <w:sz w:val="32"/>
          <w:szCs w:val="32"/>
        </w:rPr>
        <w:lastRenderedPageBreak/>
        <w:t>制粒线</w:t>
      </w:r>
      <w:r w:rsidRPr="002F5AE9">
        <w:rPr>
          <w:rFonts w:hint="eastAsia"/>
          <w:b/>
          <w:sz w:val="32"/>
          <w:szCs w:val="32"/>
        </w:rPr>
        <w:t>用户需求</w:t>
      </w:r>
    </w:p>
    <w:p w:rsidR="0009206E" w:rsidRPr="002F5AE9" w:rsidRDefault="0009206E">
      <w:pPr>
        <w:jc w:val="center"/>
      </w:pPr>
    </w:p>
    <w:p w:rsidR="0009206E" w:rsidRPr="002F5AE9" w:rsidRDefault="00071338">
      <w:pPr>
        <w:numPr>
          <w:ilvl w:val="0"/>
          <w:numId w:val="1"/>
        </w:numPr>
        <w:spacing w:line="320" w:lineRule="atLeast"/>
        <w:rPr>
          <w:b/>
          <w:szCs w:val="21"/>
        </w:rPr>
      </w:pPr>
      <w:r w:rsidRPr="002F5AE9">
        <w:rPr>
          <w:rFonts w:hAnsi="宋体" w:hint="eastAsia"/>
          <w:b/>
          <w:szCs w:val="21"/>
        </w:rPr>
        <w:t>范围</w:t>
      </w:r>
    </w:p>
    <w:p w:rsidR="0009206E" w:rsidRPr="002F5AE9" w:rsidRDefault="00071338">
      <w:pPr>
        <w:spacing w:line="320" w:lineRule="atLeast"/>
        <w:ind w:firstLineChars="200" w:firstLine="420"/>
        <w:rPr>
          <w:rFonts w:hAnsi="宋体"/>
          <w:szCs w:val="21"/>
        </w:rPr>
      </w:pPr>
      <w:r w:rsidRPr="002F5AE9">
        <w:rPr>
          <w:rFonts w:hAnsi="宋体" w:hint="eastAsia"/>
          <w:szCs w:val="21"/>
        </w:rPr>
        <w:t>标准规定了江苏苏中药业集团股份有限公司购置的</w:t>
      </w:r>
      <w:r w:rsidR="00D263DA" w:rsidRPr="002F5AE9">
        <w:rPr>
          <w:rFonts w:hAnsi="宋体" w:hint="eastAsia"/>
          <w:szCs w:val="21"/>
        </w:rPr>
        <w:t>制粒线</w:t>
      </w:r>
      <w:r w:rsidR="0023493A" w:rsidRPr="002F5AE9">
        <w:rPr>
          <w:rFonts w:hAnsi="宋体" w:hint="eastAsia"/>
          <w:szCs w:val="21"/>
        </w:rPr>
        <w:t>机</w:t>
      </w:r>
      <w:r w:rsidRPr="002F5AE9">
        <w:rPr>
          <w:rFonts w:hAnsi="宋体" w:hint="eastAsia"/>
          <w:szCs w:val="21"/>
        </w:rPr>
        <w:t>应达到的设计、性能、文件等基本要求。</w:t>
      </w:r>
    </w:p>
    <w:p w:rsidR="0009206E" w:rsidRPr="002F5AE9" w:rsidRDefault="0009206E">
      <w:pPr>
        <w:spacing w:line="320" w:lineRule="atLeast"/>
        <w:ind w:firstLine="435"/>
        <w:rPr>
          <w:rFonts w:hAnsi="宋体"/>
          <w:szCs w:val="21"/>
        </w:rPr>
      </w:pPr>
    </w:p>
    <w:p w:rsidR="0009206E" w:rsidRPr="002F5AE9" w:rsidRDefault="00071338">
      <w:pPr>
        <w:numPr>
          <w:ilvl w:val="0"/>
          <w:numId w:val="2"/>
        </w:numPr>
        <w:spacing w:line="320" w:lineRule="atLeast"/>
        <w:rPr>
          <w:rFonts w:hAnsi="宋体"/>
          <w:b/>
          <w:szCs w:val="21"/>
        </w:rPr>
      </w:pPr>
      <w:r w:rsidRPr="002F5AE9">
        <w:rPr>
          <w:rFonts w:hAnsi="宋体" w:hint="eastAsia"/>
          <w:b/>
          <w:szCs w:val="21"/>
        </w:rPr>
        <w:t>规范性引用文件</w:t>
      </w:r>
    </w:p>
    <w:p w:rsidR="0009206E" w:rsidRPr="002F5AE9" w:rsidRDefault="00071338">
      <w:pPr>
        <w:spacing w:line="320" w:lineRule="atLeast"/>
        <w:ind w:firstLineChars="200" w:firstLine="420"/>
        <w:rPr>
          <w:rFonts w:hAnsi="宋体"/>
          <w:szCs w:val="21"/>
        </w:rPr>
      </w:pPr>
      <w:r w:rsidRPr="002F5AE9">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2F5AE9" w:rsidRDefault="00071338">
      <w:pPr>
        <w:spacing w:line="320" w:lineRule="atLeast"/>
        <w:ind w:firstLineChars="200" w:firstLine="420"/>
        <w:rPr>
          <w:rFonts w:hAnsi="宋体"/>
          <w:szCs w:val="21"/>
        </w:rPr>
      </w:pPr>
      <w:r w:rsidRPr="002F5AE9">
        <w:rPr>
          <w:rFonts w:hAnsi="宋体"/>
          <w:szCs w:val="21"/>
        </w:rPr>
        <w:t xml:space="preserve">Q/SZ T.00.00.001   </w:t>
      </w:r>
      <w:r w:rsidRPr="002F5AE9">
        <w:rPr>
          <w:rFonts w:hAnsi="宋体" w:hint="eastAsia"/>
          <w:szCs w:val="21"/>
        </w:rPr>
        <w:t>标准的结构与编制</w:t>
      </w:r>
    </w:p>
    <w:p w:rsidR="0009206E" w:rsidRPr="002F5AE9" w:rsidRDefault="00071338">
      <w:pPr>
        <w:spacing w:line="320" w:lineRule="atLeast"/>
        <w:ind w:firstLineChars="200" w:firstLine="420"/>
        <w:rPr>
          <w:rFonts w:hAnsi="宋体"/>
          <w:szCs w:val="21"/>
        </w:rPr>
      </w:pPr>
      <w:r w:rsidRPr="002F5AE9">
        <w:rPr>
          <w:rFonts w:hAnsi="宋体"/>
          <w:szCs w:val="21"/>
        </w:rPr>
        <w:t xml:space="preserve">Q/SZ T.00.00.002   </w:t>
      </w:r>
      <w:r w:rsidRPr="002F5AE9">
        <w:rPr>
          <w:rFonts w:hAnsi="宋体" w:hint="eastAsia"/>
          <w:szCs w:val="21"/>
        </w:rPr>
        <w:t>标准的编码规则</w:t>
      </w:r>
    </w:p>
    <w:p w:rsidR="0009206E" w:rsidRPr="002F5AE9" w:rsidRDefault="00071338">
      <w:pPr>
        <w:spacing w:line="320" w:lineRule="atLeast"/>
        <w:ind w:firstLineChars="200" w:firstLine="420"/>
        <w:rPr>
          <w:rFonts w:hAnsi="宋体"/>
          <w:szCs w:val="21"/>
        </w:rPr>
      </w:pPr>
      <w:r w:rsidRPr="002F5AE9">
        <w:rPr>
          <w:rFonts w:hAnsi="宋体"/>
          <w:szCs w:val="21"/>
        </w:rPr>
        <w:t xml:space="preserve">Q/SZ T.00.00.003   </w:t>
      </w:r>
      <w:r w:rsidRPr="002F5AE9">
        <w:rPr>
          <w:rFonts w:hAnsi="宋体" w:hint="eastAsia"/>
          <w:szCs w:val="21"/>
        </w:rPr>
        <w:t>苏中标准体系和苏中标准体系表</w:t>
      </w:r>
    </w:p>
    <w:p w:rsidR="0009206E" w:rsidRPr="002F5AE9" w:rsidRDefault="00071338">
      <w:pPr>
        <w:spacing w:line="320" w:lineRule="atLeast"/>
        <w:ind w:firstLineChars="200" w:firstLine="420"/>
        <w:rPr>
          <w:rFonts w:hAnsi="宋体"/>
          <w:szCs w:val="21"/>
        </w:rPr>
      </w:pPr>
      <w:r w:rsidRPr="002F5AE9">
        <w:rPr>
          <w:rFonts w:hAnsi="宋体"/>
          <w:szCs w:val="21"/>
        </w:rPr>
        <w:t xml:space="preserve">Q/SZ T.00.00.004   </w:t>
      </w:r>
      <w:r w:rsidRPr="002F5AE9">
        <w:rPr>
          <w:rFonts w:hAnsi="宋体" w:hint="eastAsia"/>
          <w:szCs w:val="21"/>
        </w:rPr>
        <w:t>标准汇总表</w:t>
      </w:r>
    </w:p>
    <w:p w:rsidR="0009206E" w:rsidRPr="002F5AE9" w:rsidRDefault="00071338">
      <w:pPr>
        <w:spacing w:line="320" w:lineRule="atLeast"/>
        <w:ind w:firstLineChars="200" w:firstLine="420"/>
        <w:rPr>
          <w:rFonts w:hAnsi="宋体"/>
          <w:szCs w:val="21"/>
        </w:rPr>
      </w:pPr>
      <w:r w:rsidRPr="002F5AE9">
        <w:rPr>
          <w:rFonts w:hAnsi="宋体"/>
          <w:szCs w:val="21"/>
        </w:rPr>
        <w:t xml:space="preserve">Q/SZ T.07.00.001   </w:t>
      </w:r>
      <w:r w:rsidRPr="002F5AE9">
        <w:rPr>
          <w:rFonts w:hAnsi="宋体" w:hint="eastAsia"/>
          <w:szCs w:val="21"/>
        </w:rPr>
        <w:t>设备用户需求编制要求</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中国</w:t>
      </w:r>
      <w:r w:rsidRPr="002F5AE9">
        <w:rPr>
          <w:rFonts w:hAnsi="宋体" w:hint="eastAsia"/>
          <w:szCs w:val="21"/>
        </w:rPr>
        <w:t>GMP</w:t>
      </w:r>
      <w:r w:rsidRPr="002F5AE9">
        <w:rPr>
          <w:rFonts w:hAnsi="宋体" w:hint="eastAsia"/>
          <w:szCs w:val="21"/>
        </w:rPr>
        <w:t>及其附录（</w:t>
      </w:r>
      <w:r w:rsidRPr="002F5AE9">
        <w:rPr>
          <w:rFonts w:hAnsi="宋体" w:hint="eastAsia"/>
          <w:szCs w:val="21"/>
        </w:rPr>
        <w:t>2010</w:t>
      </w:r>
      <w:r w:rsidRPr="002F5AE9">
        <w:rPr>
          <w:rFonts w:hAnsi="宋体" w:hint="eastAsia"/>
          <w:szCs w:val="21"/>
        </w:rPr>
        <w:t>年版）</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中国药品生产验证指南（</w:t>
      </w:r>
      <w:r w:rsidRPr="002F5AE9">
        <w:rPr>
          <w:rFonts w:hAnsi="宋体" w:hint="eastAsia"/>
          <w:szCs w:val="21"/>
        </w:rPr>
        <w:t>2003</w:t>
      </w:r>
      <w:r w:rsidRPr="002F5AE9">
        <w:rPr>
          <w:rFonts w:hAnsi="宋体" w:hint="eastAsia"/>
          <w:szCs w:val="21"/>
        </w:rPr>
        <w:t>版）</w:t>
      </w:r>
    </w:p>
    <w:p w:rsidR="0009206E" w:rsidRPr="002F5AE9" w:rsidRDefault="00071338" w:rsidP="0032243A">
      <w:pPr>
        <w:spacing w:line="320" w:lineRule="atLeast"/>
        <w:ind w:firstLineChars="200" w:firstLine="420"/>
        <w:rPr>
          <w:rFonts w:hAnsi="宋体"/>
          <w:szCs w:val="21"/>
        </w:rPr>
      </w:pPr>
      <w:r w:rsidRPr="002F5AE9">
        <w:rPr>
          <w:rFonts w:hAnsi="宋体"/>
          <w:szCs w:val="21"/>
        </w:rPr>
        <w:t>优秀自动化制造规范（</w:t>
      </w:r>
      <w:r w:rsidRPr="002F5AE9">
        <w:rPr>
          <w:rFonts w:hAnsi="宋体"/>
          <w:szCs w:val="21"/>
        </w:rPr>
        <w:t>GAMP</w:t>
      </w:r>
      <w:r w:rsidRPr="002F5AE9">
        <w:rPr>
          <w:rFonts w:hAnsi="宋体" w:hint="eastAsia"/>
          <w:szCs w:val="21"/>
        </w:rPr>
        <w:t>5</w:t>
      </w:r>
      <w:r w:rsidRPr="002F5AE9">
        <w:rPr>
          <w:rFonts w:hAnsi="宋体"/>
          <w:szCs w:val="21"/>
        </w:rPr>
        <w:t>）</w:t>
      </w:r>
    </w:p>
    <w:p w:rsidR="0009206E" w:rsidRPr="002F5AE9" w:rsidRDefault="00071338" w:rsidP="0032243A">
      <w:pPr>
        <w:spacing w:line="320" w:lineRule="atLeast"/>
        <w:ind w:firstLineChars="200" w:firstLine="420"/>
        <w:rPr>
          <w:rFonts w:hAnsi="宋体"/>
          <w:szCs w:val="21"/>
        </w:rPr>
      </w:pPr>
      <w:r w:rsidRPr="002F5AE9">
        <w:rPr>
          <w:rFonts w:hAnsi="宋体"/>
          <w:szCs w:val="21"/>
        </w:rPr>
        <w:t>JB/T20093-2007</w:t>
      </w:r>
      <w:r w:rsidRPr="002F5AE9">
        <w:rPr>
          <w:rFonts w:hAnsi="宋体"/>
          <w:szCs w:val="21"/>
        </w:rPr>
        <w:t>制药机械行业标准</w:t>
      </w:r>
    </w:p>
    <w:p w:rsidR="0009206E" w:rsidRPr="002F5AE9" w:rsidRDefault="00071338" w:rsidP="0032243A">
      <w:pPr>
        <w:spacing w:line="320" w:lineRule="atLeast"/>
        <w:ind w:firstLineChars="200" w:firstLine="420"/>
        <w:rPr>
          <w:rFonts w:hAnsi="宋体"/>
          <w:szCs w:val="21"/>
        </w:rPr>
      </w:pPr>
      <w:r w:rsidRPr="002F5AE9">
        <w:rPr>
          <w:rFonts w:hAnsi="宋体"/>
          <w:szCs w:val="21"/>
        </w:rPr>
        <w:t>TJ36-79</w:t>
      </w:r>
      <w:r w:rsidRPr="002F5AE9">
        <w:rPr>
          <w:rFonts w:hAnsi="宋体"/>
          <w:szCs w:val="21"/>
        </w:rPr>
        <w:t>工业企业设计卫生标准</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GB150-98</w:t>
      </w:r>
      <w:r w:rsidRPr="002F5AE9">
        <w:rPr>
          <w:rFonts w:hAnsi="宋体" w:hint="eastAsia"/>
          <w:szCs w:val="21"/>
        </w:rPr>
        <w:t>《钢制压力容器》</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YY 0154-1994</w:t>
      </w:r>
      <w:r w:rsidRPr="002F5AE9">
        <w:rPr>
          <w:rFonts w:hAnsi="宋体" w:hint="eastAsia"/>
          <w:szCs w:val="21"/>
        </w:rPr>
        <w:t>《压力蒸汽灭菌设备用弹簧安全阀》</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YY 0158-1194</w:t>
      </w:r>
      <w:r w:rsidRPr="002F5AE9">
        <w:rPr>
          <w:rFonts w:hAnsi="宋体" w:hint="eastAsia"/>
          <w:szCs w:val="21"/>
        </w:rPr>
        <w:t>《压力蒸汽灭菌设备用密封圈》</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YY 0159-1994</w:t>
      </w:r>
      <w:r w:rsidRPr="002F5AE9">
        <w:rPr>
          <w:rFonts w:hAnsi="宋体" w:hint="eastAsia"/>
          <w:szCs w:val="21"/>
        </w:rPr>
        <w:t>《压力蒸汽灭菌设备用疏水阀》</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YY 0159-1994</w:t>
      </w:r>
      <w:r w:rsidRPr="002F5AE9">
        <w:rPr>
          <w:rFonts w:hAnsi="宋体" w:hint="eastAsia"/>
          <w:szCs w:val="21"/>
        </w:rPr>
        <w:t>《压力蒸汽灭菌设备用减压阀》</w:t>
      </w:r>
    </w:p>
    <w:p w:rsidR="0009206E" w:rsidRPr="002F5AE9" w:rsidRDefault="00071338" w:rsidP="0032243A">
      <w:pPr>
        <w:spacing w:line="320" w:lineRule="atLeast"/>
        <w:ind w:firstLineChars="200" w:firstLine="420"/>
        <w:rPr>
          <w:rFonts w:hAnsi="宋体"/>
          <w:szCs w:val="21"/>
        </w:rPr>
      </w:pPr>
      <w:r w:rsidRPr="002F5AE9">
        <w:rPr>
          <w:rFonts w:hAnsi="宋体"/>
          <w:szCs w:val="21"/>
        </w:rPr>
        <w:t xml:space="preserve">GB-52261-2002 </w:t>
      </w:r>
      <w:r w:rsidRPr="002F5AE9">
        <w:rPr>
          <w:rFonts w:hAnsi="宋体"/>
          <w:szCs w:val="21"/>
        </w:rPr>
        <w:t>机械安全机械电气设备第一部分：通用技术条件</w:t>
      </w:r>
    </w:p>
    <w:p w:rsidR="0009206E" w:rsidRPr="002F5AE9" w:rsidRDefault="00071338" w:rsidP="0032243A">
      <w:pPr>
        <w:spacing w:line="320" w:lineRule="atLeast"/>
        <w:ind w:firstLineChars="200" w:firstLine="420"/>
        <w:rPr>
          <w:rFonts w:hAnsi="宋体"/>
          <w:szCs w:val="21"/>
        </w:rPr>
      </w:pPr>
      <w:r w:rsidRPr="002F5AE9">
        <w:rPr>
          <w:rFonts w:hAnsi="宋体"/>
          <w:szCs w:val="21"/>
        </w:rPr>
        <w:t xml:space="preserve">GB-8196-87 </w:t>
      </w:r>
      <w:r w:rsidRPr="002F5AE9">
        <w:rPr>
          <w:rFonts w:hAnsi="宋体"/>
          <w:szCs w:val="21"/>
        </w:rPr>
        <w:t>机械设计防护罩安全要求</w:t>
      </w:r>
    </w:p>
    <w:p w:rsidR="0009206E" w:rsidRPr="002F5AE9" w:rsidRDefault="00071338" w:rsidP="0032243A">
      <w:pPr>
        <w:spacing w:line="320" w:lineRule="atLeast"/>
        <w:ind w:firstLineChars="200" w:firstLine="420"/>
        <w:rPr>
          <w:rFonts w:hAnsi="宋体"/>
          <w:szCs w:val="21"/>
        </w:rPr>
      </w:pPr>
      <w:r w:rsidRPr="002F5AE9">
        <w:rPr>
          <w:rFonts w:hAnsi="宋体"/>
          <w:szCs w:val="21"/>
        </w:rPr>
        <w:t xml:space="preserve">GB-12265-90 </w:t>
      </w:r>
      <w:r w:rsidRPr="002F5AE9">
        <w:rPr>
          <w:rFonts w:hAnsi="宋体"/>
          <w:szCs w:val="21"/>
        </w:rPr>
        <w:t>机械防护安全要求</w:t>
      </w:r>
      <w:r w:rsidRPr="002F5AE9">
        <w:rPr>
          <w:rFonts w:hAnsi="宋体" w:hint="eastAsia"/>
          <w:szCs w:val="21"/>
        </w:rPr>
        <w:t>气密性试验</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GB 9706.1-1995</w:t>
      </w:r>
      <w:r w:rsidRPr="002F5AE9">
        <w:rPr>
          <w:rFonts w:hAnsi="宋体" w:hint="eastAsia"/>
          <w:szCs w:val="21"/>
        </w:rPr>
        <w:t>《医用电气设备第一部分安全通用要求》</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GB/T 5226.1-96</w:t>
      </w:r>
      <w:r w:rsidRPr="002F5AE9">
        <w:rPr>
          <w:rFonts w:hAnsi="宋体" w:hint="eastAsia"/>
          <w:szCs w:val="21"/>
        </w:rPr>
        <w:t>《机械产品电气安全要求通用要求》</w:t>
      </w:r>
    </w:p>
    <w:p w:rsidR="0009206E" w:rsidRPr="002F5AE9" w:rsidRDefault="00071338" w:rsidP="0032243A">
      <w:pPr>
        <w:spacing w:line="320" w:lineRule="atLeast"/>
        <w:ind w:firstLineChars="200" w:firstLine="420"/>
        <w:rPr>
          <w:rFonts w:hAnsi="宋体"/>
          <w:szCs w:val="21"/>
        </w:rPr>
      </w:pPr>
      <w:r w:rsidRPr="002F5AE9">
        <w:rPr>
          <w:rFonts w:hAnsi="宋体" w:hint="eastAsia"/>
          <w:szCs w:val="21"/>
        </w:rPr>
        <w:t>GB/T 19974-2005</w:t>
      </w:r>
      <w:r w:rsidRPr="002F5AE9">
        <w:rPr>
          <w:rFonts w:hAnsi="宋体" w:hint="eastAsia"/>
          <w:szCs w:val="21"/>
        </w:rPr>
        <w:t>《医疗保健产品灭菌，灭菌因子的特性及医疗器械灭菌工艺设定，确认和常规控制的通用要求》</w:t>
      </w:r>
    </w:p>
    <w:p w:rsidR="0009206E" w:rsidRPr="002F5AE9" w:rsidRDefault="00071338" w:rsidP="0032243A">
      <w:pPr>
        <w:spacing w:line="320" w:lineRule="atLeast"/>
        <w:ind w:firstLineChars="200" w:firstLine="420"/>
        <w:rPr>
          <w:rFonts w:ascii="宋体" w:hAnsi="宋体"/>
          <w:spacing w:val="6"/>
          <w:szCs w:val="21"/>
        </w:rPr>
      </w:pPr>
      <w:r w:rsidRPr="002F5AE9">
        <w:rPr>
          <w:rFonts w:hAnsi="宋体" w:hint="eastAsia"/>
          <w:szCs w:val="21"/>
        </w:rPr>
        <w:t>GB/T 19910-93</w:t>
      </w:r>
      <w:r w:rsidRPr="002F5AE9">
        <w:rPr>
          <w:rFonts w:hAnsi="宋体" w:hint="eastAsia"/>
          <w:szCs w:val="21"/>
        </w:rPr>
        <w:t>《医用电气设备环境要求及其试验方法</w:t>
      </w:r>
      <w:r w:rsidRPr="002F5AE9">
        <w:rPr>
          <w:rFonts w:ascii="宋体" w:hAnsi="宋体" w:hint="eastAsia"/>
          <w:spacing w:val="6"/>
          <w:szCs w:val="21"/>
        </w:rPr>
        <w:t>》</w:t>
      </w:r>
    </w:p>
    <w:p w:rsidR="0009206E" w:rsidRPr="002F5AE9" w:rsidRDefault="0009206E">
      <w:pPr>
        <w:spacing w:line="400" w:lineRule="exact"/>
        <w:ind w:firstLineChars="100" w:firstLine="222"/>
        <w:rPr>
          <w:rFonts w:ascii="宋体" w:hAnsi="宋体"/>
          <w:spacing w:val="6"/>
          <w:szCs w:val="21"/>
        </w:rPr>
      </w:pPr>
    </w:p>
    <w:p w:rsidR="0009206E" w:rsidRPr="002F5AE9" w:rsidRDefault="00071338">
      <w:pPr>
        <w:spacing w:line="320" w:lineRule="atLeast"/>
        <w:rPr>
          <w:rFonts w:hAnsi="宋体"/>
          <w:b/>
          <w:szCs w:val="21"/>
        </w:rPr>
      </w:pPr>
      <w:r w:rsidRPr="002F5AE9">
        <w:rPr>
          <w:rFonts w:hAnsi="宋体"/>
          <w:b/>
          <w:szCs w:val="21"/>
        </w:rPr>
        <w:t xml:space="preserve">3  </w:t>
      </w:r>
      <w:r w:rsidRPr="002F5AE9">
        <w:rPr>
          <w:rFonts w:hAnsi="宋体" w:hint="eastAsia"/>
          <w:b/>
          <w:szCs w:val="21"/>
        </w:rPr>
        <w:t>定义</w:t>
      </w:r>
    </w:p>
    <w:p w:rsidR="0009206E" w:rsidRPr="002F5AE9" w:rsidRDefault="0009206E">
      <w:pPr>
        <w:spacing w:line="320" w:lineRule="atLeast"/>
        <w:rPr>
          <w:rFonts w:hAnsi="宋体"/>
          <w:b/>
          <w:szCs w:val="21"/>
        </w:rPr>
      </w:pPr>
    </w:p>
    <w:p w:rsidR="0009206E" w:rsidRPr="002F5AE9" w:rsidRDefault="00071338">
      <w:pPr>
        <w:spacing w:line="320" w:lineRule="atLeast"/>
        <w:rPr>
          <w:rFonts w:hAnsi="宋体"/>
          <w:b/>
          <w:szCs w:val="21"/>
        </w:rPr>
      </w:pPr>
      <w:r w:rsidRPr="002F5AE9">
        <w:rPr>
          <w:rFonts w:hAnsi="宋体"/>
          <w:b/>
          <w:szCs w:val="21"/>
        </w:rPr>
        <w:t xml:space="preserve">3.1  </w:t>
      </w:r>
      <w:r w:rsidRPr="002F5AE9">
        <w:rPr>
          <w:rFonts w:hAnsi="宋体" w:hint="eastAsia"/>
          <w:b/>
          <w:szCs w:val="21"/>
        </w:rPr>
        <w:t>用户需求</w:t>
      </w:r>
      <w:r w:rsidRPr="002F5AE9">
        <w:rPr>
          <w:rFonts w:hAnsi="宋体"/>
          <w:b/>
          <w:szCs w:val="21"/>
        </w:rPr>
        <w:t xml:space="preserve"> user requirement specification </w:t>
      </w:r>
      <w:r w:rsidRPr="002F5AE9">
        <w:rPr>
          <w:rFonts w:hAnsi="宋体" w:hint="eastAsia"/>
          <w:b/>
          <w:szCs w:val="21"/>
        </w:rPr>
        <w:t>（</w:t>
      </w:r>
      <w:r w:rsidRPr="002F5AE9">
        <w:rPr>
          <w:rFonts w:hAnsi="宋体"/>
          <w:b/>
          <w:szCs w:val="21"/>
        </w:rPr>
        <w:t>URS</w:t>
      </w:r>
      <w:r w:rsidR="0058457F">
        <w:rPr>
          <w:rFonts w:hAnsi="宋体" w:hint="eastAsia"/>
          <w:b/>
          <w:szCs w:val="21"/>
        </w:rPr>
        <w:t>）</w:t>
      </w:r>
      <w:bookmarkStart w:id="0" w:name="_GoBack"/>
      <w:bookmarkEnd w:id="0"/>
    </w:p>
    <w:p w:rsidR="0009206E" w:rsidRPr="002F5AE9" w:rsidRDefault="00071338">
      <w:pPr>
        <w:spacing w:line="320" w:lineRule="atLeast"/>
        <w:ind w:firstLineChars="200" w:firstLine="420"/>
        <w:rPr>
          <w:rFonts w:hAnsi="宋体"/>
          <w:szCs w:val="21"/>
        </w:rPr>
      </w:pPr>
      <w:r w:rsidRPr="002F5AE9">
        <w:rPr>
          <w:rFonts w:hAnsi="宋体" w:hint="eastAsia"/>
          <w:szCs w:val="21"/>
        </w:rPr>
        <w:t>使用方对设备、厂房、硬件设施等提出的自己的期望与使用需求说明的文件。</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3.2  </w:t>
      </w:r>
      <w:r w:rsidRPr="002F5AE9">
        <w:rPr>
          <w:rFonts w:hAnsi="宋体" w:hint="eastAsia"/>
          <w:b/>
          <w:szCs w:val="21"/>
        </w:rPr>
        <w:t>工厂验收测试</w:t>
      </w:r>
      <w:r w:rsidRPr="002F5AE9">
        <w:rPr>
          <w:rFonts w:hAnsi="宋体"/>
          <w:b/>
          <w:szCs w:val="21"/>
        </w:rPr>
        <w:t xml:space="preserve"> factory acceptance test  </w:t>
      </w:r>
      <w:r w:rsidRPr="002F5AE9">
        <w:rPr>
          <w:rFonts w:hAnsi="宋体" w:hint="eastAsia"/>
          <w:b/>
          <w:szCs w:val="21"/>
        </w:rPr>
        <w:t>（</w:t>
      </w:r>
      <w:r w:rsidRPr="002F5AE9">
        <w:rPr>
          <w:rFonts w:hAnsi="宋体"/>
          <w:b/>
          <w:szCs w:val="21"/>
        </w:rPr>
        <w:t>FAT</w:t>
      </w:r>
      <w:r w:rsidRPr="002F5AE9">
        <w:rPr>
          <w:rFonts w:hAnsi="宋体" w:hint="eastAsia"/>
          <w:b/>
          <w:szCs w:val="21"/>
        </w:rPr>
        <w:t>）</w:t>
      </w:r>
    </w:p>
    <w:p w:rsidR="0009206E" w:rsidRPr="002F5AE9" w:rsidRDefault="00071338">
      <w:pPr>
        <w:spacing w:line="320" w:lineRule="atLeast"/>
        <w:ind w:firstLineChars="200" w:firstLine="420"/>
        <w:rPr>
          <w:rFonts w:hAnsi="宋体"/>
          <w:szCs w:val="21"/>
        </w:rPr>
      </w:pPr>
      <w:r w:rsidRPr="002F5AE9">
        <w:rPr>
          <w:rFonts w:hAnsi="宋体" w:hint="eastAsia"/>
          <w:szCs w:val="21"/>
        </w:rPr>
        <w:t>在设备交货前在设备生产厂进行了设备测试，包括指定的系统功能测试、稳定性测试、可用性测试，以确认设备符合设计要求并能正常运行。</w:t>
      </w:r>
    </w:p>
    <w:p w:rsidR="0009206E" w:rsidRPr="002F5AE9" w:rsidRDefault="00071338">
      <w:pPr>
        <w:spacing w:line="320" w:lineRule="atLeast"/>
        <w:rPr>
          <w:rFonts w:hAnsi="宋体"/>
          <w:b/>
          <w:szCs w:val="21"/>
        </w:rPr>
      </w:pPr>
      <w:r w:rsidRPr="002F5AE9">
        <w:rPr>
          <w:rFonts w:hAnsi="宋体"/>
          <w:b/>
          <w:szCs w:val="21"/>
        </w:rPr>
        <w:t xml:space="preserve">3.3  </w:t>
      </w:r>
      <w:r w:rsidRPr="002F5AE9">
        <w:rPr>
          <w:rFonts w:hAnsi="宋体" w:hint="eastAsia"/>
          <w:b/>
          <w:szCs w:val="21"/>
        </w:rPr>
        <w:t>现场验收测试</w:t>
      </w:r>
      <w:r w:rsidRPr="002F5AE9">
        <w:rPr>
          <w:rFonts w:hAnsi="宋体"/>
          <w:b/>
          <w:szCs w:val="21"/>
        </w:rPr>
        <w:t xml:space="preserve">  site acceptance test  </w:t>
      </w:r>
      <w:r w:rsidRPr="002F5AE9">
        <w:rPr>
          <w:rFonts w:hAnsi="宋体" w:hint="eastAsia"/>
          <w:b/>
          <w:szCs w:val="21"/>
        </w:rPr>
        <w:t>（</w:t>
      </w:r>
      <w:r w:rsidRPr="002F5AE9">
        <w:rPr>
          <w:rFonts w:hAnsi="宋体"/>
          <w:b/>
          <w:szCs w:val="21"/>
        </w:rPr>
        <w:t>SAT</w:t>
      </w:r>
      <w:r w:rsidRPr="002F5AE9">
        <w:rPr>
          <w:rFonts w:hAnsi="宋体" w:hint="eastAsia"/>
          <w:b/>
          <w:szCs w:val="21"/>
        </w:rPr>
        <w:t>）</w:t>
      </w:r>
    </w:p>
    <w:p w:rsidR="0009206E" w:rsidRPr="002F5AE9" w:rsidRDefault="00071338">
      <w:pPr>
        <w:spacing w:line="320" w:lineRule="atLeast"/>
        <w:ind w:firstLineChars="200" w:firstLine="420"/>
        <w:rPr>
          <w:rFonts w:hAnsi="宋体"/>
          <w:szCs w:val="21"/>
        </w:rPr>
      </w:pPr>
      <w:r w:rsidRPr="002F5AE9">
        <w:rPr>
          <w:rFonts w:hAnsi="宋体" w:hint="eastAsia"/>
          <w:szCs w:val="21"/>
        </w:rPr>
        <w:t>在设备运抵现场并安装完成后进行的设备测试，包括指定的系统功能测试、稳定性测试、可用性测试，</w:t>
      </w:r>
      <w:r w:rsidRPr="002F5AE9">
        <w:rPr>
          <w:rFonts w:hAnsi="宋体" w:hint="eastAsia"/>
          <w:szCs w:val="21"/>
        </w:rPr>
        <w:lastRenderedPageBreak/>
        <w:t>以确认设备符合设计要求并能正常运行。</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3.4  </w:t>
      </w:r>
      <w:r w:rsidRPr="002F5AE9">
        <w:rPr>
          <w:rFonts w:hAnsi="宋体" w:hint="eastAsia"/>
          <w:b/>
          <w:szCs w:val="21"/>
        </w:rPr>
        <w:t>设计确认</w:t>
      </w:r>
      <w:r w:rsidRPr="002F5AE9">
        <w:rPr>
          <w:rFonts w:hAnsi="宋体"/>
          <w:b/>
          <w:szCs w:val="21"/>
        </w:rPr>
        <w:t xml:space="preserve">  design qualification  </w:t>
      </w:r>
      <w:r w:rsidRPr="002F5AE9">
        <w:rPr>
          <w:rFonts w:hAnsi="宋体" w:hint="eastAsia"/>
          <w:b/>
          <w:szCs w:val="21"/>
        </w:rPr>
        <w:t>（</w:t>
      </w:r>
      <w:r w:rsidRPr="002F5AE9">
        <w:rPr>
          <w:rFonts w:hAnsi="宋体"/>
          <w:b/>
          <w:szCs w:val="21"/>
        </w:rPr>
        <w:t xml:space="preserve">DQ </w:t>
      </w:r>
      <w:r w:rsidRPr="002F5AE9">
        <w:rPr>
          <w:rFonts w:hAnsi="宋体" w:hint="eastAsia"/>
          <w:b/>
          <w:szCs w:val="21"/>
        </w:rPr>
        <w:t>）</w:t>
      </w:r>
    </w:p>
    <w:p w:rsidR="0009206E" w:rsidRPr="002F5AE9" w:rsidRDefault="00071338">
      <w:pPr>
        <w:spacing w:line="320" w:lineRule="atLeast"/>
        <w:ind w:firstLineChars="200" w:firstLine="420"/>
        <w:rPr>
          <w:rFonts w:hAnsi="宋体"/>
          <w:szCs w:val="21"/>
        </w:rPr>
      </w:pPr>
      <w:r w:rsidRPr="002F5AE9">
        <w:rPr>
          <w:rFonts w:hAnsi="宋体" w:hint="eastAsia"/>
          <w:szCs w:val="21"/>
        </w:rPr>
        <w:t>记录设备按照设计要求进行设计的书面证据。</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3.5  </w:t>
      </w:r>
      <w:r w:rsidRPr="002F5AE9">
        <w:rPr>
          <w:rFonts w:hAnsi="宋体" w:hint="eastAsia"/>
          <w:b/>
          <w:szCs w:val="21"/>
        </w:rPr>
        <w:t>安装确认</w:t>
      </w:r>
      <w:r w:rsidRPr="002F5AE9">
        <w:rPr>
          <w:rFonts w:hAnsi="宋体"/>
          <w:b/>
          <w:szCs w:val="21"/>
        </w:rPr>
        <w:t xml:space="preserve">  installation qualification  </w:t>
      </w:r>
      <w:r w:rsidRPr="002F5AE9">
        <w:rPr>
          <w:rFonts w:hAnsi="宋体" w:hint="eastAsia"/>
          <w:b/>
          <w:szCs w:val="21"/>
        </w:rPr>
        <w:t>（</w:t>
      </w:r>
      <w:r w:rsidRPr="002F5AE9">
        <w:rPr>
          <w:rFonts w:hAnsi="宋体"/>
          <w:b/>
          <w:szCs w:val="21"/>
        </w:rPr>
        <w:t>IQ</w:t>
      </w:r>
      <w:r w:rsidRPr="002F5AE9">
        <w:rPr>
          <w:rFonts w:hAnsi="宋体" w:hint="eastAsia"/>
          <w:b/>
          <w:szCs w:val="21"/>
        </w:rPr>
        <w:t>）</w:t>
      </w:r>
    </w:p>
    <w:p w:rsidR="0009206E" w:rsidRPr="002F5AE9" w:rsidRDefault="00071338">
      <w:pPr>
        <w:spacing w:line="320" w:lineRule="atLeast"/>
        <w:ind w:firstLineChars="200" w:firstLine="420"/>
        <w:rPr>
          <w:rFonts w:hAnsi="宋体"/>
          <w:szCs w:val="21"/>
        </w:rPr>
      </w:pPr>
      <w:r w:rsidRPr="002F5AE9">
        <w:rPr>
          <w:rFonts w:hAnsi="宋体" w:hint="eastAsia"/>
          <w:szCs w:val="21"/>
        </w:rPr>
        <w:t>记录设备的制造和安装符合设计标准的书面证据。</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3.6  </w:t>
      </w:r>
      <w:r w:rsidRPr="002F5AE9">
        <w:rPr>
          <w:rFonts w:hAnsi="宋体" w:hint="eastAsia"/>
          <w:b/>
          <w:szCs w:val="21"/>
        </w:rPr>
        <w:t>运行确认</w:t>
      </w:r>
      <w:r w:rsidRPr="002F5AE9">
        <w:rPr>
          <w:rFonts w:hAnsi="宋体"/>
          <w:b/>
          <w:szCs w:val="21"/>
        </w:rPr>
        <w:t xml:space="preserve">  operation qualification </w:t>
      </w:r>
      <w:r w:rsidRPr="002F5AE9">
        <w:rPr>
          <w:rFonts w:hAnsi="宋体" w:hint="eastAsia"/>
          <w:b/>
          <w:szCs w:val="21"/>
        </w:rPr>
        <w:t>（</w:t>
      </w:r>
      <w:r w:rsidRPr="002F5AE9">
        <w:rPr>
          <w:rFonts w:hAnsi="宋体"/>
          <w:b/>
          <w:szCs w:val="21"/>
        </w:rPr>
        <w:t>OQ</w:t>
      </w:r>
      <w:r w:rsidRPr="002F5AE9">
        <w:rPr>
          <w:rFonts w:hAnsi="宋体" w:hint="eastAsia"/>
          <w:b/>
          <w:szCs w:val="21"/>
        </w:rPr>
        <w:t>）</w:t>
      </w:r>
    </w:p>
    <w:p w:rsidR="0009206E" w:rsidRPr="002F5AE9" w:rsidRDefault="00071338">
      <w:pPr>
        <w:spacing w:line="320" w:lineRule="atLeast"/>
        <w:ind w:firstLineChars="200" w:firstLine="420"/>
        <w:rPr>
          <w:rFonts w:hAnsi="宋体"/>
          <w:szCs w:val="21"/>
        </w:rPr>
      </w:pPr>
      <w:r w:rsidRPr="002F5AE9">
        <w:rPr>
          <w:rFonts w:hAnsi="宋体" w:hint="eastAsia"/>
          <w:szCs w:val="21"/>
        </w:rPr>
        <w:t>记录设备的运行符合设计标准的书面证据。</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3.7  </w:t>
      </w:r>
      <w:r w:rsidRPr="002F5AE9">
        <w:rPr>
          <w:rFonts w:hAnsi="宋体" w:hint="eastAsia"/>
          <w:b/>
          <w:szCs w:val="21"/>
        </w:rPr>
        <w:t>性能确认</w:t>
      </w:r>
      <w:r w:rsidRPr="002F5AE9">
        <w:rPr>
          <w:rFonts w:hAnsi="宋体"/>
          <w:b/>
          <w:szCs w:val="21"/>
        </w:rPr>
        <w:t xml:space="preserve">  performance qualification  </w:t>
      </w:r>
      <w:r w:rsidRPr="002F5AE9">
        <w:rPr>
          <w:rFonts w:hAnsi="宋体" w:hint="eastAsia"/>
          <w:b/>
          <w:szCs w:val="21"/>
        </w:rPr>
        <w:t>（</w:t>
      </w:r>
      <w:r w:rsidRPr="002F5AE9">
        <w:rPr>
          <w:rFonts w:hAnsi="宋体"/>
          <w:b/>
          <w:szCs w:val="21"/>
        </w:rPr>
        <w:t>PQ</w:t>
      </w:r>
      <w:r w:rsidRPr="002F5AE9">
        <w:rPr>
          <w:rFonts w:hAnsi="宋体" w:hint="eastAsia"/>
          <w:b/>
          <w:szCs w:val="21"/>
        </w:rPr>
        <w:t>）</w:t>
      </w:r>
    </w:p>
    <w:p w:rsidR="0009206E" w:rsidRPr="002F5AE9" w:rsidRDefault="00071338">
      <w:pPr>
        <w:spacing w:line="320" w:lineRule="atLeast"/>
        <w:rPr>
          <w:rFonts w:hAnsi="宋体"/>
          <w:szCs w:val="21"/>
        </w:rPr>
      </w:pPr>
      <w:r w:rsidRPr="002F5AE9">
        <w:rPr>
          <w:rFonts w:hAnsi="宋体" w:hint="eastAsia"/>
          <w:szCs w:val="21"/>
        </w:rPr>
        <w:t>记录设备在正常操作方法和工艺条件下符合设计标准的书面证据。</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4  </w:t>
      </w:r>
      <w:r w:rsidRPr="002F5AE9">
        <w:rPr>
          <w:rFonts w:hAnsi="宋体" w:hint="eastAsia"/>
          <w:b/>
          <w:szCs w:val="21"/>
        </w:rPr>
        <w:t>总则</w:t>
      </w:r>
    </w:p>
    <w:p w:rsidR="0009206E" w:rsidRPr="002F5AE9" w:rsidRDefault="0009206E">
      <w:pPr>
        <w:spacing w:line="320" w:lineRule="atLeast"/>
        <w:rPr>
          <w:rFonts w:hAnsi="宋体"/>
          <w:b/>
          <w:szCs w:val="21"/>
        </w:rPr>
      </w:pPr>
    </w:p>
    <w:p w:rsidR="0009206E" w:rsidRPr="002F5AE9" w:rsidRDefault="00071338">
      <w:pPr>
        <w:spacing w:line="320" w:lineRule="atLeast"/>
        <w:rPr>
          <w:rFonts w:hAnsi="宋体"/>
          <w:b/>
          <w:szCs w:val="21"/>
        </w:rPr>
      </w:pPr>
      <w:r w:rsidRPr="002F5AE9">
        <w:rPr>
          <w:rFonts w:hAnsi="宋体"/>
          <w:b/>
          <w:szCs w:val="21"/>
        </w:rPr>
        <w:t xml:space="preserve">4.1  </w:t>
      </w:r>
      <w:r w:rsidRPr="002F5AE9">
        <w:rPr>
          <w:rFonts w:hAnsi="宋体" w:hint="eastAsia"/>
          <w:b/>
          <w:szCs w:val="21"/>
        </w:rPr>
        <w:t>供应商责任</w:t>
      </w:r>
    </w:p>
    <w:p w:rsidR="0009206E" w:rsidRPr="002F5AE9" w:rsidRDefault="00071338">
      <w:pPr>
        <w:spacing w:line="320" w:lineRule="atLeast"/>
        <w:rPr>
          <w:rFonts w:hAnsi="宋体"/>
          <w:bCs/>
        </w:rPr>
      </w:pPr>
      <w:r w:rsidRPr="002F5AE9">
        <w:rPr>
          <w:rFonts w:hAnsi="宋体"/>
          <w:szCs w:val="21"/>
        </w:rPr>
        <w:t xml:space="preserve">4.1.1  </w:t>
      </w:r>
      <w:r w:rsidRPr="002F5AE9">
        <w:rPr>
          <w:rFonts w:hAnsi="宋体" w:hint="eastAsia"/>
          <w:szCs w:val="21"/>
        </w:rPr>
        <w:t>本用户需求由江苏苏中药业集团股份有限公司提供给设备或系统的潜在供应商，是本公司和供应商在设备的</w:t>
      </w:r>
      <w:r w:rsidRPr="002F5AE9">
        <w:rPr>
          <w:rFonts w:hAnsi="宋体" w:hint="eastAsia"/>
          <w:bCs/>
        </w:rPr>
        <w:t>设计、材质、制造、控制、检查和测试、调试、文件、包装和交付的说明的最低要求，除此以外，还应符合</w:t>
      </w:r>
      <w:r w:rsidRPr="002F5AE9">
        <w:rPr>
          <w:rFonts w:hAnsi="宋体"/>
          <w:bCs/>
        </w:rPr>
        <w:t>2010</w:t>
      </w:r>
      <w:r w:rsidRPr="002F5AE9">
        <w:rPr>
          <w:rFonts w:hAnsi="宋体" w:hint="eastAsia"/>
          <w:bCs/>
        </w:rPr>
        <w:t>版</w:t>
      </w:r>
      <w:r w:rsidRPr="002F5AE9">
        <w:rPr>
          <w:rFonts w:hAnsi="宋体"/>
          <w:bCs/>
        </w:rPr>
        <w:t>GMP</w:t>
      </w:r>
      <w:r w:rsidRPr="002F5AE9">
        <w:rPr>
          <w:rFonts w:hAnsi="宋体" w:hint="eastAsia"/>
          <w:bCs/>
        </w:rPr>
        <w:t>、</w:t>
      </w:r>
      <w:r w:rsidRPr="002F5AE9">
        <w:rPr>
          <w:rFonts w:hAnsi="宋体"/>
          <w:bCs/>
        </w:rPr>
        <w:t>2010</w:t>
      </w:r>
      <w:r w:rsidRPr="002F5AE9">
        <w:rPr>
          <w:rFonts w:hAnsi="宋体" w:hint="eastAsia"/>
          <w:bCs/>
        </w:rPr>
        <w:t>版《中国药典》或其他国家颁布的标准的要求。本用户需求在移交给供应商之后，将意味着所有指定的要求被涵盖在供应商的供应范围之内。</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szCs w:val="21"/>
        </w:rPr>
      </w:pPr>
      <w:r w:rsidRPr="002F5AE9">
        <w:rPr>
          <w:rFonts w:hAnsi="宋体"/>
          <w:szCs w:val="21"/>
        </w:rPr>
        <w:t xml:space="preserve">4.1.2  </w:t>
      </w:r>
      <w:r w:rsidRPr="002F5AE9">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Cs/>
        </w:rPr>
      </w:pPr>
      <w:r w:rsidRPr="002F5AE9">
        <w:rPr>
          <w:rFonts w:hAnsi="宋体"/>
          <w:szCs w:val="21"/>
        </w:rPr>
        <w:t xml:space="preserve">4.1.3  </w:t>
      </w:r>
      <w:r w:rsidRPr="002F5AE9">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Pr="002F5AE9" w:rsidRDefault="0009206E">
      <w:pPr>
        <w:spacing w:line="320" w:lineRule="atLeast"/>
        <w:rPr>
          <w:rFonts w:hAnsi="宋体"/>
          <w:szCs w:val="21"/>
        </w:rPr>
      </w:pPr>
    </w:p>
    <w:p w:rsidR="0009206E" w:rsidRPr="002F5AE9" w:rsidRDefault="00071338">
      <w:pPr>
        <w:spacing w:line="320" w:lineRule="atLeast"/>
        <w:rPr>
          <w:rStyle w:val="2Char"/>
          <w:sz w:val="21"/>
          <w:szCs w:val="21"/>
        </w:rPr>
      </w:pPr>
      <w:r w:rsidRPr="002F5AE9">
        <w:rPr>
          <w:rFonts w:hAnsi="宋体"/>
          <w:szCs w:val="21"/>
        </w:rPr>
        <w:t xml:space="preserve">4.1.4  </w:t>
      </w:r>
      <w:r w:rsidRPr="002F5AE9">
        <w:rPr>
          <w:rFonts w:hAnsi="宋体" w:hint="eastAsia"/>
          <w:bCs/>
        </w:rPr>
        <w:t>供应商对设备的建议、检查和确认并不能</w:t>
      </w:r>
      <w:r w:rsidRPr="002F5AE9">
        <w:rPr>
          <w:rStyle w:val="2Char"/>
          <w:rFonts w:hint="eastAsia"/>
          <w:sz w:val="21"/>
          <w:szCs w:val="21"/>
        </w:rPr>
        <w:t>减轻供应商对所供设备及所有工作所应负的所有责任。</w:t>
      </w:r>
    </w:p>
    <w:p w:rsidR="0009206E" w:rsidRPr="002F5AE9" w:rsidRDefault="0009206E">
      <w:pPr>
        <w:spacing w:line="320" w:lineRule="atLeast"/>
        <w:rPr>
          <w:rFonts w:hAnsi="宋体"/>
          <w:b/>
          <w:szCs w:val="21"/>
        </w:rPr>
      </w:pPr>
    </w:p>
    <w:p w:rsidR="0009206E" w:rsidRPr="002F5AE9" w:rsidRDefault="00071338">
      <w:pPr>
        <w:spacing w:line="320" w:lineRule="atLeast"/>
        <w:rPr>
          <w:rFonts w:hAnsi="宋体"/>
          <w:b/>
          <w:szCs w:val="21"/>
        </w:rPr>
      </w:pPr>
      <w:r w:rsidRPr="002F5AE9">
        <w:rPr>
          <w:rFonts w:hAnsi="宋体"/>
          <w:b/>
          <w:szCs w:val="21"/>
        </w:rPr>
        <w:t xml:space="preserve">4.2  </w:t>
      </w:r>
      <w:r w:rsidRPr="002F5AE9">
        <w:rPr>
          <w:rFonts w:hAnsi="宋体" w:hint="eastAsia"/>
          <w:b/>
          <w:szCs w:val="21"/>
        </w:rPr>
        <w:t>设备概况</w:t>
      </w:r>
    </w:p>
    <w:p w:rsidR="0009206E" w:rsidRPr="002F5AE9" w:rsidRDefault="00866D45" w:rsidP="00394876">
      <w:pPr>
        <w:spacing w:line="320" w:lineRule="atLeast"/>
        <w:ind w:firstLineChars="200" w:firstLine="420"/>
        <w:rPr>
          <w:rFonts w:hAnsi="宋体"/>
          <w:szCs w:val="21"/>
        </w:rPr>
      </w:pPr>
      <w:r w:rsidRPr="002F5AE9">
        <w:rPr>
          <w:rFonts w:hAnsi="宋体" w:hint="eastAsia"/>
          <w:szCs w:val="21"/>
        </w:rPr>
        <w:t>制粒线设备包括高剪切湿法制粒机（带出料湿整粒机、定速加黏合液）、流化床、干整粒机。</w:t>
      </w:r>
    </w:p>
    <w:p w:rsidR="0009206E" w:rsidRPr="002F5AE9" w:rsidRDefault="0009206E">
      <w:pPr>
        <w:ind w:firstLineChars="200" w:firstLine="420"/>
      </w:pPr>
    </w:p>
    <w:p w:rsidR="0009206E" w:rsidRPr="002F5AE9" w:rsidRDefault="00071338">
      <w:pPr>
        <w:spacing w:line="320" w:lineRule="atLeast"/>
        <w:rPr>
          <w:rFonts w:hAnsi="宋体"/>
          <w:b/>
          <w:szCs w:val="21"/>
        </w:rPr>
      </w:pPr>
      <w:r w:rsidRPr="002F5AE9">
        <w:rPr>
          <w:rFonts w:hAnsi="宋体"/>
          <w:b/>
          <w:szCs w:val="21"/>
        </w:rPr>
        <w:t xml:space="preserve">4.2.1  </w:t>
      </w:r>
      <w:r w:rsidRPr="002F5AE9">
        <w:rPr>
          <w:rFonts w:hAnsi="宋体" w:hint="eastAsia"/>
          <w:b/>
          <w:szCs w:val="21"/>
        </w:rPr>
        <w:t>设备用途</w:t>
      </w:r>
    </w:p>
    <w:p w:rsidR="0009206E" w:rsidRPr="002F5AE9" w:rsidRDefault="00071338" w:rsidP="00394876">
      <w:pPr>
        <w:spacing w:line="460" w:lineRule="exact"/>
        <w:ind w:firstLineChars="200" w:firstLine="420"/>
        <w:rPr>
          <w:rFonts w:ascii="宋体" w:hAnsi="宋体"/>
          <w:sz w:val="24"/>
        </w:rPr>
      </w:pPr>
      <w:r w:rsidRPr="002F5AE9">
        <w:rPr>
          <w:rFonts w:hAnsi="宋体" w:hint="eastAsia"/>
          <w:szCs w:val="21"/>
        </w:rPr>
        <w:t>本设备</w:t>
      </w:r>
      <w:r w:rsidR="00A41934" w:rsidRPr="002F5AE9">
        <w:rPr>
          <w:rFonts w:hAnsi="宋体" w:hint="eastAsia"/>
          <w:szCs w:val="21"/>
        </w:rPr>
        <w:t>用</w:t>
      </w:r>
      <w:r w:rsidRPr="002F5AE9">
        <w:rPr>
          <w:rFonts w:hAnsi="宋体" w:hint="eastAsia"/>
          <w:szCs w:val="21"/>
        </w:rPr>
        <w:t>于</w:t>
      </w:r>
      <w:r w:rsidR="00375BD4">
        <w:rPr>
          <w:rFonts w:hAnsi="宋体" w:hint="eastAsia"/>
          <w:szCs w:val="21"/>
        </w:rPr>
        <w:t>固体四车间</w:t>
      </w:r>
      <w:r w:rsidR="00866D45" w:rsidRPr="002F5AE9">
        <w:rPr>
          <w:rFonts w:hAnsi="宋体" w:hint="eastAsia"/>
          <w:szCs w:val="21"/>
        </w:rPr>
        <w:t>制粒线</w:t>
      </w:r>
      <w:r w:rsidR="00394876" w:rsidRPr="002F5AE9">
        <w:rPr>
          <w:rFonts w:hAnsi="宋体" w:hint="eastAsia"/>
          <w:szCs w:val="21"/>
        </w:rPr>
        <w:t>生产</w:t>
      </w:r>
      <w:r w:rsidRPr="002F5AE9">
        <w:rPr>
          <w:rFonts w:hint="eastAsia"/>
          <w:szCs w:val="21"/>
        </w:rPr>
        <w:t>。</w:t>
      </w:r>
    </w:p>
    <w:p w:rsidR="0009206E" w:rsidRPr="002F5AE9" w:rsidRDefault="0009206E">
      <w:pPr>
        <w:spacing w:line="320" w:lineRule="atLeast"/>
        <w:rPr>
          <w:rFonts w:hAnsi="宋体"/>
          <w:szCs w:val="21"/>
        </w:rPr>
      </w:pPr>
    </w:p>
    <w:p w:rsidR="0009206E" w:rsidRPr="002F5AE9" w:rsidRDefault="00071338">
      <w:pPr>
        <w:spacing w:line="320" w:lineRule="atLeast"/>
        <w:rPr>
          <w:rFonts w:hAnsi="宋体"/>
          <w:b/>
          <w:szCs w:val="21"/>
        </w:rPr>
      </w:pPr>
      <w:r w:rsidRPr="002F5AE9">
        <w:rPr>
          <w:rFonts w:hAnsi="宋体"/>
          <w:b/>
          <w:szCs w:val="21"/>
        </w:rPr>
        <w:t xml:space="preserve">4.2.2  </w:t>
      </w:r>
      <w:r w:rsidRPr="002F5AE9">
        <w:rPr>
          <w:rFonts w:hAnsi="宋体" w:hint="eastAsia"/>
          <w:b/>
          <w:szCs w:val="21"/>
        </w:rPr>
        <w:t>设备安装地点</w:t>
      </w:r>
    </w:p>
    <w:p w:rsidR="0009206E" w:rsidRPr="002F5AE9" w:rsidRDefault="00071338" w:rsidP="00394876">
      <w:pPr>
        <w:spacing w:line="320" w:lineRule="atLeast"/>
        <w:ind w:firstLineChars="200" w:firstLine="420"/>
        <w:rPr>
          <w:rFonts w:hAnsi="宋体"/>
          <w:szCs w:val="21"/>
        </w:rPr>
      </w:pPr>
      <w:r w:rsidRPr="002F5AE9">
        <w:rPr>
          <w:rFonts w:hAnsi="宋体" w:hint="eastAsia"/>
          <w:szCs w:val="21"/>
        </w:rPr>
        <w:t>本设备安装于</w:t>
      </w:r>
      <w:r w:rsidR="00375BD4">
        <w:rPr>
          <w:rFonts w:hAnsi="宋体" w:hint="eastAsia"/>
          <w:szCs w:val="21"/>
        </w:rPr>
        <w:t>固体四车间</w:t>
      </w:r>
      <w:r w:rsidR="00394876" w:rsidRPr="002F5AE9">
        <w:rPr>
          <w:rFonts w:hAnsi="宋体" w:hint="eastAsia"/>
          <w:szCs w:val="21"/>
        </w:rPr>
        <w:t>洁净区</w:t>
      </w:r>
      <w:r w:rsidR="00F21F64" w:rsidRPr="002F5AE9">
        <w:rPr>
          <w:rFonts w:hAnsi="宋体" w:hint="eastAsia"/>
          <w:szCs w:val="21"/>
        </w:rPr>
        <w:t>。</w:t>
      </w:r>
    </w:p>
    <w:p w:rsidR="00121164" w:rsidRPr="002F5AE9" w:rsidRDefault="00071338" w:rsidP="00121164">
      <w:pPr>
        <w:pStyle w:val="3"/>
        <w:numPr>
          <w:ilvl w:val="0"/>
          <w:numId w:val="3"/>
        </w:numPr>
      </w:pPr>
      <w:bookmarkStart w:id="1" w:name="_Toc271294076"/>
      <w:bookmarkStart w:id="2" w:name="_Toc318982142"/>
      <w:bookmarkStart w:id="3" w:name="_Toc272507409"/>
      <w:bookmarkStart w:id="4" w:name="_Toc318984182"/>
      <w:r w:rsidRPr="002F5AE9">
        <w:rPr>
          <w:rFonts w:hint="eastAsia"/>
          <w:sz w:val="21"/>
          <w:szCs w:val="21"/>
        </w:rPr>
        <w:lastRenderedPageBreak/>
        <w:t>用户及系统要求</w:t>
      </w:r>
      <w:bookmarkEnd w:id="1"/>
      <w:bookmarkEnd w:id="2"/>
      <w:bookmarkEnd w:id="3"/>
      <w:bookmarkEnd w:id="4"/>
    </w:p>
    <w:p w:rsidR="008C0A7B" w:rsidRPr="002F5AE9" w:rsidRDefault="00071338" w:rsidP="00121164">
      <w:pPr>
        <w:pStyle w:val="3"/>
      </w:pPr>
      <w:r w:rsidRPr="002F5AE9">
        <w:rPr>
          <w:bCs w:val="0"/>
          <w:kern w:val="2"/>
          <w:sz w:val="21"/>
          <w:szCs w:val="21"/>
        </w:rPr>
        <w:t>5</w:t>
      </w:r>
      <w:r w:rsidRPr="002F5AE9">
        <w:rPr>
          <w:sz w:val="24"/>
          <w:szCs w:val="24"/>
          <w:lang w:bidi="en-US"/>
        </w:rPr>
        <w:t>.1</w:t>
      </w:r>
      <w:r w:rsidR="008C0A7B" w:rsidRPr="002F5AE9">
        <w:rPr>
          <w:rFonts w:ascii="Cambria" w:hAnsi="Cambria" w:hint="eastAsia"/>
          <w:sz w:val="24"/>
          <w:szCs w:val="24"/>
          <w:lang w:bidi="en-US"/>
        </w:rPr>
        <w:t>污染、交叉污染控制</w:t>
      </w:r>
      <w:r w:rsidR="00A86EEB" w:rsidRPr="002F5AE9">
        <w:rPr>
          <w:rFonts w:ascii="Cambria" w:hAnsi="Cambria" w:hint="eastAsia"/>
          <w:sz w:val="24"/>
          <w:szCs w:val="24"/>
          <w:lang w:bidi="en-US"/>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F5AE9" w:rsidRPr="002F5AE9" w:rsidTr="002416C1">
        <w:tc>
          <w:tcPr>
            <w:tcW w:w="816" w:type="dxa"/>
            <w:vAlign w:val="center"/>
          </w:tcPr>
          <w:p w:rsidR="002416C1" w:rsidRPr="002F5AE9" w:rsidRDefault="002416C1" w:rsidP="00677D32">
            <w:pPr>
              <w:jc w:val="center"/>
              <w:rPr>
                <w:szCs w:val="21"/>
              </w:rPr>
            </w:pPr>
            <w:r w:rsidRPr="002F5AE9">
              <w:rPr>
                <w:rFonts w:hint="eastAsia"/>
                <w:szCs w:val="21"/>
              </w:rPr>
              <w:t>序号</w:t>
            </w:r>
          </w:p>
        </w:tc>
        <w:tc>
          <w:tcPr>
            <w:tcW w:w="6096" w:type="dxa"/>
            <w:vAlign w:val="center"/>
          </w:tcPr>
          <w:p w:rsidR="002416C1" w:rsidRPr="002F5AE9" w:rsidRDefault="002416C1" w:rsidP="00677D32">
            <w:pPr>
              <w:jc w:val="center"/>
              <w:rPr>
                <w:szCs w:val="21"/>
              </w:rPr>
            </w:pPr>
            <w:r w:rsidRPr="002F5AE9">
              <w:rPr>
                <w:rFonts w:hint="eastAsia"/>
                <w:szCs w:val="21"/>
              </w:rPr>
              <w:t>URS</w:t>
            </w:r>
          </w:p>
        </w:tc>
        <w:tc>
          <w:tcPr>
            <w:tcW w:w="1341" w:type="dxa"/>
            <w:vAlign w:val="center"/>
          </w:tcPr>
          <w:p w:rsidR="002416C1" w:rsidRPr="002F5AE9" w:rsidRDefault="002416C1" w:rsidP="00677D32">
            <w:pPr>
              <w:jc w:val="center"/>
              <w:rPr>
                <w:szCs w:val="21"/>
              </w:rPr>
            </w:pPr>
            <w:r w:rsidRPr="002F5AE9">
              <w:rPr>
                <w:rFonts w:hint="eastAsia"/>
                <w:szCs w:val="21"/>
              </w:rPr>
              <w:t>是否满足</w:t>
            </w:r>
          </w:p>
        </w:tc>
        <w:tc>
          <w:tcPr>
            <w:tcW w:w="1069" w:type="dxa"/>
          </w:tcPr>
          <w:p w:rsidR="002416C1" w:rsidRPr="002F5AE9" w:rsidRDefault="002416C1" w:rsidP="00677D32">
            <w:pPr>
              <w:jc w:val="center"/>
              <w:rPr>
                <w:szCs w:val="21"/>
              </w:rPr>
            </w:pPr>
            <w:r w:rsidRPr="002F5AE9">
              <w:rPr>
                <w:rFonts w:hint="eastAsia"/>
                <w:szCs w:val="21"/>
              </w:rPr>
              <w:t>备注</w:t>
            </w:r>
          </w:p>
        </w:tc>
      </w:tr>
      <w:tr w:rsidR="002F5AE9" w:rsidRPr="002F5AE9" w:rsidTr="002416C1">
        <w:tc>
          <w:tcPr>
            <w:tcW w:w="816" w:type="dxa"/>
            <w:vAlign w:val="center"/>
          </w:tcPr>
          <w:p w:rsidR="00FB2C98" w:rsidRPr="002F5AE9" w:rsidRDefault="00FB2C98" w:rsidP="00677D32">
            <w:pPr>
              <w:jc w:val="center"/>
              <w:rPr>
                <w:szCs w:val="21"/>
              </w:rPr>
            </w:pPr>
            <w:r w:rsidRPr="002F5AE9">
              <w:rPr>
                <w:rFonts w:hint="eastAsia"/>
                <w:szCs w:val="21"/>
              </w:rPr>
              <w:t>1</w:t>
            </w:r>
          </w:p>
        </w:tc>
        <w:tc>
          <w:tcPr>
            <w:tcW w:w="6096" w:type="dxa"/>
          </w:tcPr>
          <w:p w:rsidR="00FB2C98" w:rsidRPr="002F5AE9" w:rsidRDefault="0093750C" w:rsidP="00677D32">
            <w:pPr>
              <w:rPr>
                <w:szCs w:val="21"/>
              </w:rPr>
            </w:pPr>
            <w:r w:rsidRPr="002F5AE9">
              <w:rPr>
                <w:rFonts w:hint="eastAsia"/>
                <w:szCs w:val="21"/>
              </w:rPr>
              <w:t>设备便于清洁，工作台面不得出现难以清洁的卫生死角</w:t>
            </w:r>
            <w:r w:rsidR="00FB2C98" w:rsidRPr="002F5AE9">
              <w:rPr>
                <w:rFonts w:hint="eastAsia"/>
                <w:szCs w:val="21"/>
              </w:rPr>
              <w:t>。</w:t>
            </w:r>
          </w:p>
        </w:tc>
        <w:tc>
          <w:tcPr>
            <w:tcW w:w="1341" w:type="dxa"/>
            <w:vAlign w:val="center"/>
          </w:tcPr>
          <w:p w:rsidR="00FB2C98" w:rsidRPr="002F5AE9" w:rsidRDefault="00FB2C98"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Pr>
          <w:p w:rsidR="00FB2C98" w:rsidRPr="002F5AE9" w:rsidRDefault="00FB2C98" w:rsidP="00677D32">
            <w:pPr>
              <w:jc w:val="center"/>
              <w:rPr>
                <w:szCs w:val="21"/>
              </w:rPr>
            </w:pPr>
          </w:p>
        </w:tc>
      </w:tr>
      <w:tr w:rsidR="002F5AE9" w:rsidRPr="002F5AE9" w:rsidTr="002416C1">
        <w:tc>
          <w:tcPr>
            <w:tcW w:w="816" w:type="dxa"/>
            <w:vAlign w:val="center"/>
          </w:tcPr>
          <w:p w:rsidR="0093750C" w:rsidRPr="002F5AE9" w:rsidRDefault="0093750C" w:rsidP="00677D32">
            <w:pPr>
              <w:jc w:val="center"/>
              <w:rPr>
                <w:szCs w:val="21"/>
              </w:rPr>
            </w:pPr>
            <w:r w:rsidRPr="002F5AE9">
              <w:rPr>
                <w:rFonts w:hint="eastAsia"/>
                <w:szCs w:val="21"/>
              </w:rPr>
              <w:t>2</w:t>
            </w:r>
          </w:p>
        </w:tc>
        <w:tc>
          <w:tcPr>
            <w:tcW w:w="6096" w:type="dxa"/>
          </w:tcPr>
          <w:p w:rsidR="0093750C" w:rsidRPr="002F5AE9" w:rsidRDefault="0093750C" w:rsidP="00677D32">
            <w:pPr>
              <w:rPr>
                <w:szCs w:val="21"/>
              </w:rPr>
            </w:pPr>
            <w:r w:rsidRPr="002F5AE9">
              <w:rPr>
                <w:rFonts w:hint="eastAsia"/>
              </w:rPr>
              <w:t>设备电缆和辅助管线（洁净区内）配备洁净管外套。设备、附件和连接管线的材质和结构设计，须确保易拆装、无死角、易清洁</w:t>
            </w:r>
          </w:p>
        </w:tc>
        <w:tc>
          <w:tcPr>
            <w:tcW w:w="1341" w:type="dxa"/>
            <w:vAlign w:val="center"/>
          </w:tcPr>
          <w:p w:rsidR="0093750C" w:rsidRPr="002F5AE9" w:rsidRDefault="00EE76D4"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Pr>
          <w:p w:rsidR="0093750C" w:rsidRPr="002F5AE9" w:rsidRDefault="0093750C" w:rsidP="00677D32">
            <w:pPr>
              <w:jc w:val="center"/>
              <w:rPr>
                <w:szCs w:val="21"/>
              </w:rPr>
            </w:pPr>
          </w:p>
        </w:tc>
      </w:tr>
      <w:tr w:rsidR="002F5AE9" w:rsidRPr="002F5AE9" w:rsidTr="002416C1">
        <w:tc>
          <w:tcPr>
            <w:tcW w:w="816" w:type="dxa"/>
            <w:vAlign w:val="center"/>
          </w:tcPr>
          <w:p w:rsidR="0093750C" w:rsidRPr="002F5AE9" w:rsidRDefault="0093750C" w:rsidP="00677D32">
            <w:pPr>
              <w:jc w:val="center"/>
              <w:rPr>
                <w:szCs w:val="21"/>
              </w:rPr>
            </w:pPr>
            <w:r w:rsidRPr="002F5AE9">
              <w:rPr>
                <w:rFonts w:hint="eastAsia"/>
                <w:szCs w:val="21"/>
              </w:rPr>
              <w:t>3</w:t>
            </w:r>
          </w:p>
        </w:tc>
        <w:tc>
          <w:tcPr>
            <w:tcW w:w="6096" w:type="dxa"/>
          </w:tcPr>
          <w:p w:rsidR="0093750C" w:rsidRPr="002F5AE9" w:rsidRDefault="0093750C" w:rsidP="00677D32">
            <w:r w:rsidRPr="002F5AE9">
              <w:rPr>
                <w:rFonts w:hint="eastAsia"/>
              </w:rPr>
              <w:t>批与批之间的残留物应易清除</w:t>
            </w:r>
          </w:p>
        </w:tc>
        <w:tc>
          <w:tcPr>
            <w:tcW w:w="1341" w:type="dxa"/>
            <w:vAlign w:val="center"/>
          </w:tcPr>
          <w:p w:rsidR="0093750C" w:rsidRPr="002F5AE9" w:rsidRDefault="00EE76D4"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Pr>
          <w:p w:rsidR="0093750C" w:rsidRPr="002F5AE9" w:rsidRDefault="0093750C" w:rsidP="00677D32">
            <w:pPr>
              <w:jc w:val="center"/>
              <w:rPr>
                <w:szCs w:val="21"/>
              </w:rPr>
            </w:pPr>
          </w:p>
        </w:tc>
      </w:tr>
      <w:tr w:rsidR="002F5AE9" w:rsidRPr="002F5AE9" w:rsidTr="002416C1">
        <w:tc>
          <w:tcPr>
            <w:tcW w:w="816" w:type="dxa"/>
            <w:vAlign w:val="center"/>
          </w:tcPr>
          <w:p w:rsidR="00FB2C98" w:rsidRPr="002F5AE9" w:rsidRDefault="0093750C" w:rsidP="00677D32">
            <w:pPr>
              <w:jc w:val="center"/>
              <w:rPr>
                <w:szCs w:val="21"/>
              </w:rPr>
            </w:pPr>
            <w:r w:rsidRPr="002F5AE9">
              <w:rPr>
                <w:rFonts w:hint="eastAsia"/>
                <w:szCs w:val="21"/>
              </w:rPr>
              <w:t>4</w:t>
            </w:r>
          </w:p>
        </w:tc>
        <w:tc>
          <w:tcPr>
            <w:tcW w:w="6096" w:type="dxa"/>
          </w:tcPr>
          <w:p w:rsidR="00FB2C98" w:rsidRPr="002F5AE9" w:rsidRDefault="00FB2C98" w:rsidP="008D33D6">
            <w:pPr>
              <w:rPr>
                <w:szCs w:val="21"/>
              </w:rPr>
            </w:pPr>
            <w:r w:rsidRPr="002F5AE9">
              <w:rPr>
                <w:rFonts w:hint="eastAsia"/>
                <w:szCs w:val="21"/>
              </w:rPr>
              <w:t>设备设计、制造应避免润滑部件与</w:t>
            </w:r>
            <w:r w:rsidR="008D33D6" w:rsidRPr="002F5AE9">
              <w:rPr>
                <w:rFonts w:hint="eastAsia"/>
                <w:szCs w:val="21"/>
              </w:rPr>
              <w:t>药品有任何</w:t>
            </w:r>
            <w:r w:rsidRPr="002F5AE9">
              <w:rPr>
                <w:rFonts w:hint="eastAsia"/>
                <w:szCs w:val="21"/>
              </w:rPr>
              <w:t>接触。</w:t>
            </w:r>
          </w:p>
        </w:tc>
        <w:tc>
          <w:tcPr>
            <w:tcW w:w="1341" w:type="dxa"/>
            <w:vAlign w:val="center"/>
          </w:tcPr>
          <w:p w:rsidR="00FB2C98" w:rsidRPr="002F5AE9" w:rsidRDefault="00FB2C98"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Pr>
          <w:p w:rsidR="00FB2C98" w:rsidRPr="002F5AE9" w:rsidRDefault="00FB2C98" w:rsidP="00677D32">
            <w:pPr>
              <w:jc w:val="center"/>
              <w:rPr>
                <w:szCs w:val="21"/>
              </w:rPr>
            </w:pPr>
          </w:p>
        </w:tc>
      </w:tr>
    </w:tbl>
    <w:p w:rsidR="008C0A7B" w:rsidRPr="002F5AE9" w:rsidRDefault="00071338" w:rsidP="0034799A">
      <w:pPr>
        <w:pStyle w:val="36"/>
      </w:pPr>
      <w:r w:rsidRPr="002F5AE9">
        <w:rPr>
          <w:rFonts w:ascii="Times New Roman" w:hAnsi="Times New Roman"/>
        </w:rPr>
        <w:t>5.2</w:t>
      </w:r>
      <w:r w:rsidR="008C0A7B" w:rsidRPr="002F5AE9">
        <w:rPr>
          <w:rFonts w:hint="eastAsia"/>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F5AE9" w:rsidRPr="002F5AE9" w:rsidTr="002416C1">
        <w:trPr>
          <w:trHeight w:val="20"/>
          <w:tblHeader/>
        </w:trPr>
        <w:tc>
          <w:tcPr>
            <w:tcW w:w="816" w:type="dxa"/>
            <w:shd w:val="clear" w:color="auto" w:fill="FFFFFF" w:themeFill="background1"/>
            <w:vAlign w:val="center"/>
          </w:tcPr>
          <w:p w:rsidR="002416C1" w:rsidRPr="002F5AE9" w:rsidRDefault="002416C1" w:rsidP="004734A8">
            <w:pPr>
              <w:spacing w:line="440" w:lineRule="exact"/>
              <w:jc w:val="center"/>
              <w:rPr>
                <w:rFonts w:ascii="宋体" w:hAnsi="宋体"/>
                <w:szCs w:val="21"/>
              </w:rPr>
            </w:pPr>
            <w:r w:rsidRPr="002F5AE9">
              <w:rPr>
                <w:rFonts w:hint="eastAsia"/>
                <w:szCs w:val="21"/>
              </w:rPr>
              <w:t>序号</w:t>
            </w:r>
          </w:p>
        </w:tc>
        <w:tc>
          <w:tcPr>
            <w:tcW w:w="6096" w:type="dxa"/>
            <w:shd w:val="clear" w:color="auto" w:fill="FFFFFF" w:themeFill="background1"/>
            <w:vAlign w:val="center"/>
          </w:tcPr>
          <w:p w:rsidR="002416C1" w:rsidRPr="002F5AE9" w:rsidRDefault="002416C1" w:rsidP="004734A8">
            <w:pPr>
              <w:spacing w:line="440" w:lineRule="exact"/>
              <w:jc w:val="center"/>
              <w:rPr>
                <w:rFonts w:ascii="宋体" w:hAnsi="宋体"/>
                <w:szCs w:val="21"/>
              </w:rPr>
            </w:pPr>
            <w:r w:rsidRPr="002F5AE9">
              <w:rPr>
                <w:rFonts w:ascii="宋体" w:hAnsi="宋体" w:hint="eastAsia"/>
                <w:szCs w:val="21"/>
              </w:rPr>
              <w:t>要求内容</w:t>
            </w:r>
          </w:p>
        </w:tc>
        <w:tc>
          <w:tcPr>
            <w:tcW w:w="1341" w:type="dxa"/>
            <w:shd w:val="clear" w:color="auto" w:fill="FFFFFF" w:themeFill="background1"/>
            <w:vAlign w:val="center"/>
          </w:tcPr>
          <w:p w:rsidR="002416C1" w:rsidRPr="002F5AE9" w:rsidRDefault="002416C1" w:rsidP="004734A8">
            <w:pPr>
              <w:jc w:val="center"/>
              <w:rPr>
                <w:rFonts w:ascii="宋体" w:hAnsi="宋体"/>
                <w:szCs w:val="21"/>
              </w:rPr>
            </w:pPr>
            <w:r w:rsidRPr="002F5AE9">
              <w:rPr>
                <w:rFonts w:ascii="宋体" w:hAnsi="宋体" w:hint="eastAsia"/>
                <w:szCs w:val="21"/>
              </w:rPr>
              <w:t>是否满足</w:t>
            </w:r>
          </w:p>
        </w:tc>
        <w:tc>
          <w:tcPr>
            <w:tcW w:w="1069" w:type="dxa"/>
            <w:shd w:val="clear" w:color="auto" w:fill="FFFFFF" w:themeFill="background1"/>
          </w:tcPr>
          <w:p w:rsidR="002416C1" w:rsidRPr="002F5AE9" w:rsidRDefault="002416C1" w:rsidP="004734A8">
            <w:pPr>
              <w:jc w:val="center"/>
              <w:rPr>
                <w:rFonts w:ascii="宋体" w:hAnsi="宋体"/>
                <w:szCs w:val="21"/>
              </w:rPr>
            </w:pPr>
            <w:r w:rsidRPr="002F5AE9">
              <w:rPr>
                <w:rFonts w:ascii="宋体" w:hAnsi="宋体" w:hint="eastAsia"/>
                <w:szCs w:val="21"/>
              </w:rPr>
              <w:t>备注</w:t>
            </w:r>
          </w:p>
        </w:tc>
      </w:tr>
      <w:tr w:rsidR="002F5AE9" w:rsidRPr="002F5AE9" w:rsidTr="004159F2">
        <w:trPr>
          <w:trHeight w:val="20"/>
        </w:trPr>
        <w:tc>
          <w:tcPr>
            <w:tcW w:w="816" w:type="dxa"/>
            <w:vAlign w:val="center"/>
          </w:tcPr>
          <w:p w:rsidR="00B56C99" w:rsidRPr="002F5AE9" w:rsidRDefault="00B56C99" w:rsidP="004159F2">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B56C99" w:rsidRPr="002F5AE9" w:rsidRDefault="00B91F89" w:rsidP="00B91F89">
            <w:pPr>
              <w:jc w:val="left"/>
              <w:rPr>
                <w:szCs w:val="21"/>
              </w:rPr>
            </w:pPr>
            <w:r w:rsidRPr="002F5AE9">
              <w:rPr>
                <w:rFonts w:ascii="宋体" w:hAnsi="宋体" w:hint="eastAsia"/>
                <w:szCs w:val="21"/>
                <w:lang w:val="en-GB"/>
              </w:rPr>
              <w:t>高剪切湿法制粒机具备</w:t>
            </w:r>
            <w:r w:rsidRPr="002F5AE9">
              <w:rPr>
                <w:rFonts w:ascii="宋体" w:hAnsi="宋体" w:cs="Arial" w:hint="eastAsia"/>
                <w:szCs w:val="21"/>
                <w:lang w:val="en-GB"/>
              </w:rPr>
              <w:t>在线湿整粒功能。</w:t>
            </w:r>
          </w:p>
        </w:tc>
        <w:tc>
          <w:tcPr>
            <w:tcW w:w="1341" w:type="dxa"/>
            <w:vAlign w:val="center"/>
          </w:tcPr>
          <w:p w:rsidR="00B56C99" w:rsidRPr="002F5AE9" w:rsidRDefault="00B56C99" w:rsidP="004159F2">
            <w:pPr>
              <w:jc w:val="center"/>
              <w:rPr>
                <w:rFonts w:ascii="宋体" w:hAnsi="宋体"/>
                <w:szCs w:val="21"/>
              </w:rPr>
            </w:pPr>
            <w:r w:rsidRPr="002F5AE9">
              <w:rPr>
                <w:rFonts w:ascii="宋体" w:hAnsi="宋体" w:hint="eastAsia"/>
                <w:szCs w:val="21"/>
                <w:lang w:val="en-GB"/>
              </w:rPr>
              <w:t>□是 □否</w:t>
            </w:r>
          </w:p>
        </w:tc>
        <w:tc>
          <w:tcPr>
            <w:tcW w:w="1069" w:type="dxa"/>
            <w:vAlign w:val="center"/>
          </w:tcPr>
          <w:p w:rsidR="00B56C99" w:rsidRPr="002F5AE9" w:rsidRDefault="00B56C99" w:rsidP="004159F2">
            <w:pPr>
              <w:jc w:val="center"/>
              <w:rPr>
                <w:rFonts w:ascii="宋体" w:hAnsi="宋体"/>
                <w:szCs w:val="21"/>
                <w:lang w:val="en-GB"/>
              </w:rPr>
            </w:pPr>
          </w:p>
        </w:tc>
      </w:tr>
      <w:tr w:rsidR="002F5AE9" w:rsidRPr="002F5AE9" w:rsidTr="002416C1">
        <w:trPr>
          <w:trHeight w:val="20"/>
        </w:trPr>
        <w:tc>
          <w:tcPr>
            <w:tcW w:w="816" w:type="dxa"/>
            <w:vAlign w:val="center"/>
          </w:tcPr>
          <w:p w:rsidR="00B91F89" w:rsidRPr="002F5AE9" w:rsidRDefault="00B91F89" w:rsidP="00B91F89">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B91F89" w:rsidRPr="002F5AE9" w:rsidRDefault="00B91F89" w:rsidP="00B91F89">
            <w:pPr>
              <w:rPr>
                <w:szCs w:val="21"/>
              </w:rPr>
            </w:pPr>
            <w:r w:rsidRPr="002F5AE9">
              <w:rPr>
                <w:rFonts w:ascii="Arial" w:hAnsi="Arial" w:cs="Arial"/>
                <w:szCs w:val="21"/>
                <w:lang w:val="zh-CN"/>
              </w:rPr>
              <w:t>搅拌浆和切割刀均配置变频调速（搅拌浆转速范围：</w:t>
            </w:r>
            <w:r w:rsidRPr="002F5AE9">
              <w:rPr>
                <w:rFonts w:ascii="Arial" w:hAnsi="Arial" w:cs="Arial"/>
                <w:szCs w:val="21"/>
                <w:lang w:val="zh-CN"/>
              </w:rPr>
              <w:t>4~149r</w:t>
            </w:r>
            <w:r w:rsidRPr="002F5AE9">
              <w:rPr>
                <w:rFonts w:ascii="Arial" w:hAnsi="Arial" w:cs="Arial" w:hint="eastAsia"/>
                <w:szCs w:val="21"/>
                <w:lang w:val="zh-CN"/>
              </w:rPr>
              <w:t>.</w:t>
            </w:r>
            <w:r w:rsidRPr="002F5AE9">
              <w:rPr>
                <w:rFonts w:ascii="Arial" w:hAnsi="Arial" w:cs="Arial"/>
                <w:szCs w:val="21"/>
                <w:lang w:val="zh-CN"/>
              </w:rPr>
              <w:t>p</w:t>
            </w:r>
            <w:r w:rsidRPr="002F5AE9">
              <w:rPr>
                <w:rFonts w:ascii="Arial" w:hAnsi="Arial" w:cs="Arial" w:hint="eastAsia"/>
                <w:szCs w:val="21"/>
                <w:lang w:val="zh-CN"/>
              </w:rPr>
              <w:t>.</w:t>
            </w:r>
            <w:r w:rsidRPr="002F5AE9">
              <w:rPr>
                <w:rFonts w:ascii="Arial" w:hAnsi="Arial" w:cs="Arial"/>
                <w:szCs w:val="21"/>
                <w:lang w:val="zh-CN"/>
              </w:rPr>
              <w:t>m</w:t>
            </w:r>
            <w:r w:rsidRPr="002F5AE9">
              <w:rPr>
                <w:rFonts w:ascii="Arial" w:hAnsi="Arial" w:cs="Arial"/>
                <w:szCs w:val="21"/>
                <w:lang w:val="zh-CN"/>
              </w:rPr>
              <w:t>，切割刀转速范围：</w:t>
            </w:r>
            <w:r w:rsidRPr="002F5AE9">
              <w:rPr>
                <w:rFonts w:ascii="Arial" w:hAnsi="Arial" w:cs="Arial" w:hint="eastAsia"/>
                <w:szCs w:val="21"/>
                <w:lang w:val="zh-CN"/>
              </w:rPr>
              <w:t>150</w:t>
            </w:r>
            <w:r w:rsidRPr="002F5AE9">
              <w:rPr>
                <w:rFonts w:ascii="Arial" w:hAnsi="Arial" w:cs="Arial"/>
                <w:szCs w:val="21"/>
                <w:lang w:val="zh-CN"/>
              </w:rPr>
              <w:t>~14</w:t>
            </w:r>
            <w:r w:rsidRPr="002F5AE9">
              <w:rPr>
                <w:rFonts w:ascii="Arial" w:hAnsi="Arial" w:cs="Arial" w:hint="eastAsia"/>
                <w:szCs w:val="21"/>
                <w:lang w:val="zh-CN"/>
              </w:rPr>
              <w:t>00</w:t>
            </w:r>
            <w:r w:rsidRPr="002F5AE9">
              <w:rPr>
                <w:rFonts w:ascii="Arial" w:hAnsi="Arial" w:cs="Arial"/>
                <w:szCs w:val="21"/>
                <w:lang w:val="zh-CN"/>
              </w:rPr>
              <w:t>r</w:t>
            </w:r>
            <w:r w:rsidRPr="002F5AE9">
              <w:rPr>
                <w:rFonts w:ascii="Arial" w:hAnsi="Arial" w:cs="Arial" w:hint="eastAsia"/>
                <w:szCs w:val="21"/>
                <w:lang w:val="zh-CN"/>
              </w:rPr>
              <w:t>.</w:t>
            </w:r>
            <w:r w:rsidRPr="002F5AE9">
              <w:rPr>
                <w:rFonts w:ascii="Arial" w:hAnsi="Arial" w:cs="Arial"/>
                <w:szCs w:val="21"/>
                <w:lang w:val="zh-CN"/>
              </w:rPr>
              <w:t>p</w:t>
            </w:r>
            <w:r w:rsidRPr="002F5AE9">
              <w:rPr>
                <w:rFonts w:ascii="Arial" w:hAnsi="Arial" w:cs="Arial" w:hint="eastAsia"/>
                <w:szCs w:val="21"/>
                <w:lang w:val="zh-CN"/>
              </w:rPr>
              <w:t>.</w:t>
            </w:r>
            <w:r w:rsidRPr="002F5AE9">
              <w:rPr>
                <w:rFonts w:ascii="Arial" w:hAnsi="Arial" w:cs="Arial"/>
                <w:szCs w:val="21"/>
                <w:lang w:val="zh-CN"/>
              </w:rPr>
              <w:t>m</w:t>
            </w:r>
            <w:r w:rsidRPr="002F5AE9">
              <w:rPr>
                <w:rFonts w:ascii="Arial" w:hAnsi="Arial" w:cs="Arial" w:hint="eastAsia"/>
                <w:szCs w:val="21"/>
                <w:lang w:val="zh-CN"/>
              </w:rPr>
              <w:t>），</w:t>
            </w:r>
            <w:r w:rsidRPr="002F5AE9">
              <w:rPr>
                <w:rFonts w:ascii="Arial" w:hAnsi="Arial" w:cs="Arial"/>
                <w:szCs w:val="21"/>
                <w:lang w:val="zh-CN"/>
              </w:rPr>
              <w:t>设计能保证切刀每个点和物料接触时线速度基本相同，并能证明能达到设置转速</w:t>
            </w:r>
            <w:r w:rsidRPr="002F5AE9">
              <w:rPr>
                <w:rFonts w:ascii="Arial" w:hAnsi="Arial" w:cs="Arial" w:hint="eastAsia"/>
                <w:szCs w:val="21"/>
                <w:lang w:val="zh-CN"/>
              </w:rPr>
              <w:t>；</w:t>
            </w:r>
            <w:r w:rsidRPr="002F5AE9">
              <w:rPr>
                <w:rFonts w:ascii="Arial" w:hAnsi="Arial" w:cs="Arial"/>
                <w:szCs w:val="21"/>
                <w:lang w:val="zh-CN"/>
              </w:rPr>
              <w:t>搅拌桨动作柔和，无死角，拆装方便（如果人工拆卸，需要配备必要的吊装装置，能够保证最多两人拆卸），能提升以供清洁，回落时有定位装置或机构，防止错位。搅拌</w:t>
            </w:r>
            <w:r w:rsidRPr="002F5AE9">
              <w:rPr>
                <w:rFonts w:ascii="Arial" w:hAnsi="Arial" w:cs="Arial" w:hint="eastAsia"/>
                <w:szCs w:val="21"/>
                <w:lang w:val="zh-CN"/>
              </w:rPr>
              <w:t>桨</w:t>
            </w:r>
            <w:r w:rsidRPr="002F5AE9">
              <w:rPr>
                <w:rFonts w:ascii="Arial" w:hAnsi="Arial" w:cs="Arial"/>
                <w:szCs w:val="21"/>
                <w:lang w:val="zh-CN"/>
              </w:rPr>
              <w:t>和切割刀的轴密封必须保证不会产生交叉污染</w:t>
            </w:r>
            <w:r w:rsidRPr="002F5AE9">
              <w:rPr>
                <w:rFonts w:ascii="Arial" w:hAnsi="Arial" w:cs="Arial" w:hint="eastAsia"/>
                <w:szCs w:val="21"/>
                <w:lang w:val="zh-CN"/>
              </w:rPr>
              <w:t>，</w:t>
            </w:r>
            <w:r w:rsidRPr="002F5AE9">
              <w:rPr>
                <w:rFonts w:ascii="Arial" w:hAnsi="Arial" w:cs="Arial"/>
                <w:szCs w:val="21"/>
                <w:lang w:val="zh-CN"/>
              </w:rPr>
              <w:t>采用气密封装置，搅拌</w:t>
            </w:r>
            <w:r w:rsidRPr="002F5AE9">
              <w:rPr>
                <w:rFonts w:ascii="Arial" w:hAnsi="Arial" w:cs="Arial" w:hint="eastAsia"/>
                <w:szCs w:val="21"/>
                <w:lang w:val="zh-CN"/>
              </w:rPr>
              <w:t>桨</w:t>
            </w:r>
            <w:r w:rsidRPr="002F5AE9">
              <w:rPr>
                <w:rFonts w:ascii="Arial" w:hAnsi="Arial" w:cs="Arial"/>
                <w:szCs w:val="21"/>
                <w:lang w:val="zh-CN"/>
              </w:rPr>
              <w:t>叶与底部间隙为</w:t>
            </w:r>
            <w:r w:rsidRPr="002F5AE9">
              <w:rPr>
                <w:rFonts w:ascii="Arial" w:hAnsi="Arial" w:cs="Arial"/>
                <w:szCs w:val="21"/>
                <w:lang w:val="zh-CN"/>
              </w:rPr>
              <w:t>1mm</w:t>
            </w:r>
            <w:r w:rsidRPr="002F5AE9">
              <w:rPr>
                <w:rFonts w:ascii="宋体" w:hAnsi="宋体" w:cs="宋体" w:hint="eastAsia"/>
                <w:szCs w:val="21"/>
                <w:lang w:val="zh-CN"/>
              </w:rPr>
              <w:t>～</w:t>
            </w:r>
            <w:r w:rsidRPr="002F5AE9">
              <w:rPr>
                <w:rFonts w:ascii="Arial" w:hAnsi="Arial" w:cs="Arial"/>
                <w:szCs w:val="21"/>
                <w:lang w:val="zh-CN"/>
              </w:rPr>
              <w:t>1.5mm</w:t>
            </w:r>
            <w:r w:rsidRPr="002F5AE9">
              <w:rPr>
                <w:rFonts w:ascii="Arial" w:hAnsi="Arial" w:cs="Arial"/>
                <w:szCs w:val="21"/>
                <w:lang w:val="zh-CN"/>
              </w:rPr>
              <w:t>。</w:t>
            </w:r>
            <w:r w:rsidRPr="002F5AE9">
              <w:rPr>
                <w:rFonts w:hAnsi="宋体"/>
                <w:szCs w:val="21"/>
                <w:lang w:val="zh-CN"/>
              </w:rPr>
              <w:t>搅拌浆和切割刀的轴密封必须保证不会产生交叉污染，采用机械密封和气密封装置，且气密封需要有流量检测</w:t>
            </w:r>
            <w:r w:rsidRPr="002F5AE9">
              <w:rPr>
                <w:rFonts w:hAnsi="宋体" w:hint="eastAsia"/>
                <w:szCs w:val="21"/>
                <w:lang w:val="zh-CN"/>
              </w:rPr>
              <w:t>及</w:t>
            </w:r>
            <w:r w:rsidRPr="002F5AE9">
              <w:rPr>
                <w:rFonts w:hAnsi="宋体"/>
                <w:szCs w:val="21"/>
                <w:lang w:val="zh-CN"/>
              </w:rPr>
              <w:t>压力检测，防止物料进入、堵塞</w:t>
            </w:r>
            <w:r w:rsidRPr="002F5AE9">
              <w:rPr>
                <w:rFonts w:hAnsi="宋体" w:hint="eastAsia"/>
                <w:szCs w:val="21"/>
                <w:lang w:val="zh-CN"/>
              </w:rPr>
              <w:t>。</w:t>
            </w:r>
          </w:p>
        </w:tc>
        <w:tc>
          <w:tcPr>
            <w:tcW w:w="1341" w:type="dxa"/>
            <w:vAlign w:val="center"/>
          </w:tcPr>
          <w:p w:rsidR="00B91F89" w:rsidRPr="002F5AE9" w:rsidRDefault="00B91F89" w:rsidP="00B91F89">
            <w:pPr>
              <w:jc w:val="center"/>
              <w:rPr>
                <w:rFonts w:ascii="宋体" w:hAnsi="宋体"/>
                <w:szCs w:val="21"/>
                <w:lang w:val="en-GB"/>
              </w:rPr>
            </w:pPr>
            <w:r w:rsidRPr="002F5AE9">
              <w:rPr>
                <w:rFonts w:ascii="宋体" w:hAnsi="宋体" w:hint="eastAsia"/>
                <w:szCs w:val="21"/>
                <w:lang w:val="en-GB"/>
              </w:rPr>
              <w:t>□是 □否</w:t>
            </w:r>
          </w:p>
        </w:tc>
        <w:tc>
          <w:tcPr>
            <w:tcW w:w="1069" w:type="dxa"/>
          </w:tcPr>
          <w:p w:rsidR="00B91F89" w:rsidRPr="002F5AE9" w:rsidRDefault="00B91F89" w:rsidP="00B91F89">
            <w:pPr>
              <w:jc w:val="center"/>
              <w:rPr>
                <w:rFonts w:ascii="宋体" w:hAnsi="宋体"/>
                <w:szCs w:val="21"/>
                <w:lang w:val="en-GB"/>
              </w:rPr>
            </w:pPr>
          </w:p>
        </w:tc>
      </w:tr>
      <w:tr w:rsidR="002F5AE9" w:rsidRPr="002F5AE9" w:rsidTr="00677D32">
        <w:trPr>
          <w:trHeight w:val="20"/>
        </w:trPr>
        <w:tc>
          <w:tcPr>
            <w:tcW w:w="816" w:type="dxa"/>
            <w:vAlign w:val="center"/>
          </w:tcPr>
          <w:p w:rsidR="00B91F89" w:rsidRPr="002F5AE9" w:rsidRDefault="00B91F89" w:rsidP="00B91F89">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B91F89" w:rsidRPr="002F5AE9" w:rsidRDefault="00B91F89" w:rsidP="00B91F89">
            <w:pPr>
              <w:rPr>
                <w:szCs w:val="21"/>
              </w:rPr>
            </w:pPr>
            <w:r w:rsidRPr="002F5AE9">
              <w:rPr>
                <w:rFonts w:ascii="Arial" w:hAnsi="Arial" w:cs="Arial" w:hint="eastAsia"/>
                <w:szCs w:val="21"/>
                <w:lang w:val="zh-CN"/>
              </w:rPr>
              <w:t>设备直接能做出颗粒出来，粒径分布均匀，均一性、重现性好。</w:t>
            </w:r>
          </w:p>
        </w:tc>
        <w:tc>
          <w:tcPr>
            <w:tcW w:w="1341" w:type="dxa"/>
            <w:vAlign w:val="center"/>
          </w:tcPr>
          <w:p w:rsidR="00B91F89" w:rsidRPr="002F5AE9" w:rsidRDefault="00B91F89" w:rsidP="00B91F89">
            <w:pPr>
              <w:jc w:val="center"/>
              <w:rPr>
                <w:rFonts w:ascii="宋体" w:hAnsi="宋体"/>
                <w:szCs w:val="21"/>
                <w:lang w:val="en-GB"/>
              </w:rPr>
            </w:pPr>
            <w:r w:rsidRPr="002F5AE9">
              <w:rPr>
                <w:rFonts w:ascii="宋体" w:hAnsi="宋体" w:hint="eastAsia"/>
                <w:szCs w:val="21"/>
                <w:lang w:val="en-GB"/>
              </w:rPr>
              <w:t>□是 □否</w:t>
            </w:r>
          </w:p>
        </w:tc>
        <w:tc>
          <w:tcPr>
            <w:tcW w:w="1069" w:type="dxa"/>
          </w:tcPr>
          <w:p w:rsidR="00B91F89" w:rsidRPr="002F5AE9" w:rsidRDefault="00B91F89" w:rsidP="00B91F89">
            <w:pPr>
              <w:jc w:val="center"/>
              <w:rPr>
                <w:rFonts w:ascii="宋体" w:hAnsi="宋体"/>
                <w:szCs w:val="21"/>
                <w:lang w:val="en-GB"/>
              </w:rPr>
            </w:pPr>
          </w:p>
        </w:tc>
      </w:tr>
      <w:tr w:rsidR="002F5AE9" w:rsidRPr="002F5AE9" w:rsidTr="002416C1">
        <w:trPr>
          <w:trHeight w:val="20"/>
        </w:trPr>
        <w:tc>
          <w:tcPr>
            <w:tcW w:w="816" w:type="dxa"/>
            <w:vAlign w:val="center"/>
          </w:tcPr>
          <w:p w:rsidR="00B91F89" w:rsidRPr="002F5AE9" w:rsidRDefault="00B91F89" w:rsidP="00B91F89">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B91F89" w:rsidRPr="002F5AE9" w:rsidRDefault="007B74C5" w:rsidP="007B74C5">
            <w:pPr>
              <w:rPr>
                <w:szCs w:val="21"/>
              </w:rPr>
            </w:pPr>
            <w:r w:rsidRPr="002F5AE9">
              <w:rPr>
                <w:rFonts w:ascii="Arial" w:hAnsi="Arial" w:cs="Arial"/>
                <w:szCs w:val="21"/>
                <w:lang w:val="zh-CN"/>
              </w:rPr>
              <w:t>出料率</w:t>
            </w:r>
            <w:r w:rsidR="00B91F89" w:rsidRPr="002F5AE9">
              <w:rPr>
                <w:rFonts w:ascii="Arial" w:hAnsi="Arial" w:cs="Arial"/>
                <w:szCs w:val="21"/>
                <w:lang w:val="zh-CN"/>
              </w:rPr>
              <w:t>达</w:t>
            </w:r>
            <w:r w:rsidR="00B91F89" w:rsidRPr="002F5AE9">
              <w:rPr>
                <w:rFonts w:ascii="Arial" w:hAnsi="Arial" w:cs="Arial" w:hint="eastAsia"/>
                <w:szCs w:val="21"/>
                <w:lang w:val="zh-CN"/>
              </w:rPr>
              <w:t>99</w:t>
            </w:r>
            <w:r w:rsidR="00B91F89" w:rsidRPr="002F5AE9">
              <w:rPr>
                <w:rFonts w:ascii="Arial" w:hAnsi="Arial" w:cs="Arial"/>
                <w:szCs w:val="21"/>
                <w:lang w:val="zh-CN"/>
              </w:rPr>
              <w:t>%</w:t>
            </w:r>
            <w:r w:rsidR="00B91F89" w:rsidRPr="002F5AE9">
              <w:rPr>
                <w:rFonts w:ascii="Arial" w:hAnsi="Arial" w:cs="Arial" w:hint="eastAsia"/>
                <w:szCs w:val="21"/>
                <w:lang w:val="zh-CN"/>
              </w:rPr>
              <w:t>以上</w:t>
            </w:r>
            <w:r w:rsidR="00B91F89" w:rsidRPr="002F5AE9">
              <w:rPr>
                <w:rFonts w:ascii="Arial" w:hAnsi="Arial" w:cs="Arial"/>
                <w:szCs w:val="21"/>
                <w:lang w:val="zh-CN"/>
              </w:rPr>
              <w:t>。</w:t>
            </w:r>
          </w:p>
        </w:tc>
        <w:tc>
          <w:tcPr>
            <w:tcW w:w="1341" w:type="dxa"/>
            <w:vAlign w:val="center"/>
          </w:tcPr>
          <w:p w:rsidR="00B91F89" w:rsidRPr="002F5AE9" w:rsidRDefault="00B91F89" w:rsidP="00B91F89">
            <w:pPr>
              <w:jc w:val="center"/>
              <w:rPr>
                <w:rFonts w:ascii="宋体" w:hAnsi="宋体"/>
                <w:szCs w:val="21"/>
                <w:lang w:val="en-GB"/>
              </w:rPr>
            </w:pPr>
            <w:r w:rsidRPr="002F5AE9">
              <w:rPr>
                <w:rFonts w:ascii="宋体" w:hAnsi="宋体" w:hint="eastAsia"/>
                <w:szCs w:val="21"/>
                <w:lang w:val="en-GB"/>
              </w:rPr>
              <w:t>□是 □否</w:t>
            </w:r>
          </w:p>
        </w:tc>
        <w:tc>
          <w:tcPr>
            <w:tcW w:w="1069" w:type="dxa"/>
          </w:tcPr>
          <w:p w:rsidR="00B91F89" w:rsidRPr="002F5AE9" w:rsidRDefault="00B91F89" w:rsidP="00B91F89">
            <w:pPr>
              <w:jc w:val="center"/>
              <w:rPr>
                <w:rFonts w:ascii="宋体" w:hAnsi="宋体"/>
                <w:szCs w:val="21"/>
                <w:lang w:val="en-GB"/>
              </w:rPr>
            </w:pPr>
          </w:p>
        </w:tc>
      </w:tr>
      <w:tr w:rsidR="002F5AE9" w:rsidRPr="002F5AE9" w:rsidTr="002416C1">
        <w:trPr>
          <w:trHeight w:val="20"/>
        </w:trPr>
        <w:tc>
          <w:tcPr>
            <w:tcW w:w="816" w:type="dxa"/>
            <w:vAlign w:val="center"/>
          </w:tcPr>
          <w:p w:rsidR="00B91F89" w:rsidRPr="002F5AE9" w:rsidRDefault="00B91F89" w:rsidP="00B91F89">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B91F89" w:rsidRPr="002F5AE9" w:rsidRDefault="00B91F89" w:rsidP="00B91F89">
            <w:pPr>
              <w:rPr>
                <w:szCs w:val="21"/>
              </w:rPr>
            </w:pPr>
            <w:r w:rsidRPr="002F5AE9">
              <w:rPr>
                <w:rFonts w:hint="eastAsia"/>
                <w:szCs w:val="21"/>
              </w:rPr>
              <w:t>流化床</w:t>
            </w:r>
            <w:r w:rsidRPr="002F5AE9">
              <w:rPr>
                <w:rFonts w:hAnsi="宋体"/>
                <w:szCs w:val="21"/>
                <w:lang w:val="zh-CN"/>
              </w:rPr>
              <w:t>可采用物料温度、排风温度和时间作为终点判断功能，几种终点判断方式可选择。</w:t>
            </w:r>
          </w:p>
        </w:tc>
        <w:tc>
          <w:tcPr>
            <w:tcW w:w="1341" w:type="dxa"/>
            <w:vAlign w:val="center"/>
          </w:tcPr>
          <w:p w:rsidR="00B91F89" w:rsidRPr="002F5AE9" w:rsidRDefault="00B91F89" w:rsidP="00B91F89">
            <w:pPr>
              <w:jc w:val="center"/>
              <w:rPr>
                <w:rFonts w:ascii="宋体" w:hAnsi="宋体" w:cs="Arial"/>
                <w:szCs w:val="21"/>
                <w:lang w:val="en-GB"/>
              </w:rPr>
            </w:pPr>
            <w:r w:rsidRPr="002F5AE9">
              <w:rPr>
                <w:rFonts w:ascii="宋体" w:hAnsi="宋体" w:cs="Arial" w:hint="eastAsia"/>
                <w:szCs w:val="21"/>
                <w:lang w:val="en-GB"/>
              </w:rPr>
              <w:t>□</w:t>
            </w:r>
            <w:r w:rsidRPr="002F5AE9">
              <w:rPr>
                <w:rFonts w:ascii="Calibri" w:hAnsi="Calibri" w:cs="Arial" w:hint="eastAsia"/>
                <w:szCs w:val="21"/>
                <w:lang w:val="en-GB"/>
              </w:rPr>
              <w:t>是</w:t>
            </w:r>
            <w:r w:rsidRPr="002F5AE9">
              <w:rPr>
                <w:rFonts w:ascii="Calibri" w:hAnsi="Calibri" w:cs="Arial" w:hint="eastAsia"/>
                <w:szCs w:val="21"/>
                <w:lang w:val="en-GB"/>
              </w:rPr>
              <w:t xml:space="preserve"> </w:t>
            </w:r>
            <w:r w:rsidRPr="002F5AE9">
              <w:rPr>
                <w:rFonts w:ascii="宋体" w:hAnsi="宋体" w:cs="Arial" w:hint="eastAsia"/>
                <w:szCs w:val="21"/>
                <w:lang w:val="en-GB"/>
              </w:rPr>
              <w:t>□</w:t>
            </w:r>
            <w:r w:rsidRPr="002F5AE9">
              <w:rPr>
                <w:rFonts w:ascii="Calibri" w:hAnsi="Calibri" w:cs="Arial" w:hint="eastAsia"/>
                <w:szCs w:val="21"/>
                <w:lang w:val="en-GB"/>
              </w:rPr>
              <w:t>否</w:t>
            </w:r>
          </w:p>
        </w:tc>
        <w:tc>
          <w:tcPr>
            <w:tcW w:w="1069" w:type="dxa"/>
          </w:tcPr>
          <w:p w:rsidR="00B91F89" w:rsidRPr="002F5AE9" w:rsidRDefault="00B91F89" w:rsidP="00B91F89">
            <w:pPr>
              <w:jc w:val="center"/>
              <w:rPr>
                <w:rFonts w:ascii="宋体" w:hAnsi="宋体" w:cs="Arial"/>
                <w:szCs w:val="21"/>
                <w:lang w:val="en-GB"/>
              </w:rPr>
            </w:pPr>
          </w:p>
        </w:tc>
      </w:tr>
      <w:tr w:rsidR="002F5AE9" w:rsidRPr="002F5AE9" w:rsidTr="002416C1">
        <w:trPr>
          <w:trHeight w:val="20"/>
        </w:trPr>
        <w:tc>
          <w:tcPr>
            <w:tcW w:w="816" w:type="dxa"/>
            <w:vAlign w:val="center"/>
          </w:tcPr>
          <w:p w:rsidR="004946BB" w:rsidRPr="002F5AE9" w:rsidRDefault="004946BB" w:rsidP="00B91F89">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4946BB" w:rsidRPr="002F5AE9" w:rsidRDefault="004946BB" w:rsidP="004946BB">
            <w:pPr>
              <w:rPr>
                <w:szCs w:val="21"/>
              </w:rPr>
            </w:pPr>
            <w:r w:rsidRPr="002F5AE9">
              <w:rPr>
                <w:rFonts w:ascii="Arial" w:hAnsi="Arial" w:cs="Arial" w:hint="eastAsia"/>
                <w:szCs w:val="21"/>
              </w:rPr>
              <w:t>流化床锅体内</w:t>
            </w:r>
            <w:r w:rsidRPr="002F5AE9">
              <w:rPr>
                <w:rFonts w:hAnsi="宋体"/>
                <w:szCs w:val="21"/>
                <w:lang w:val="zh-CN"/>
              </w:rPr>
              <w:t>绝对湿度要求</w:t>
            </w:r>
            <w:r w:rsidRPr="002F5AE9">
              <w:rPr>
                <w:szCs w:val="21"/>
                <w:lang w:val="zh-CN"/>
              </w:rPr>
              <w:t>≤9.5</w:t>
            </w:r>
            <w:r w:rsidRPr="002F5AE9">
              <w:rPr>
                <w:szCs w:val="21"/>
              </w:rPr>
              <w:t xml:space="preserve"> </w:t>
            </w:r>
            <w:r w:rsidRPr="002F5AE9">
              <w:rPr>
                <w:szCs w:val="21"/>
                <w:lang w:val="zh-CN"/>
              </w:rPr>
              <w:t>g/m³</w:t>
            </w:r>
            <w:r w:rsidRPr="002F5AE9">
              <w:rPr>
                <w:rFonts w:hAnsi="宋体"/>
                <w:szCs w:val="21"/>
                <w:lang w:val="zh-CN"/>
              </w:rPr>
              <w:t>，采用</w:t>
            </w:r>
            <w:r w:rsidRPr="002F5AE9">
              <w:rPr>
                <w:szCs w:val="21"/>
              </w:rPr>
              <w:t>8~10</w:t>
            </w:r>
            <w:r w:rsidRPr="002F5AE9">
              <w:rPr>
                <w:rFonts w:hAnsi="宋体"/>
                <w:szCs w:val="21"/>
                <w:lang w:val="zh-CN"/>
              </w:rPr>
              <w:t>℃冷冻水</w:t>
            </w:r>
            <w:r w:rsidRPr="002F5AE9">
              <w:rPr>
                <w:rFonts w:hAnsi="宋体" w:hint="eastAsia"/>
                <w:szCs w:val="21"/>
                <w:lang w:val="zh-CN"/>
              </w:rPr>
              <w:t>，</w:t>
            </w:r>
            <w:r w:rsidRPr="002F5AE9">
              <w:rPr>
                <w:rFonts w:ascii="Arial" w:hAnsi="Arial" w:cs="Arial" w:hint="eastAsia"/>
                <w:szCs w:val="21"/>
              </w:rPr>
              <w:t>加热温度</w:t>
            </w:r>
            <w:r w:rsidRPr="002F5AE9">
              <w:rPr>
                <w:rFonts w:ascii="Arial" w:hAnsi="Arial" w:cs="Arial"/>
                <w:szCs w:val="21"/>
                <w:lang w:val="zh-CN"/>
              </w:rPr>
              <w:t>室温</w:t>
            </w:r>
            <w:r w:rsidRPr="002F5AE9">
              <w:rPr>
                <w:rFonts w:ascii="宋体" w:hAnsi="宋体" w:cs="宋体" w:hint="eastAsia"/>
                <w:szCs w:val="21"/>
                <w:lang w:val="zh-CN"/>
              </w:rPr>
              <w:t>～</w:t>
            </w:r>
            <w:r w:rsidRPr="002F5AE9">
              <w:rPr>
                <w:rFonts w:ascii="Arial" w:hAnsi="Arial" w:cs="Arial"/>
                <w:szCs w:val="21"/>
                <w:lang w:val="zh-CN"/>
              </w:rPr>
              <w:t>80</w:t>
            </w:r>
            <w:r w:rsidRPr="002F5AE9">
              <w:rPr>
                <w:rFonts w:ascii="宋体" w:hAnsi="宋体" w:cs="宋体" w:hint="eastAsia"/>
                <w:szCs w:val="21"/>
                <w:lang w:val="zh-CN"/>
              </w:rPr>
              <w:t>℃</w:t>
            </w:r>
            <w:r w:rsidRPr="002F5AE9">
              <w:rPr>
                <w:rFonts w:ascii="Arial" w:hAnsi="Arial" w:cs="Arial"/>
                <w:szCs w:val="21"/>
                <w:lang w:val="zh-CN"/>
              </w:rPr>
              <w:t>，采用</w:t>
            </w:r>
            <w:r w:rsidRPr="002F5AE9">
              <w:rPr>
                <w:rFonts w:hAnsi="宋体"/>
                <w:szCs w:val="21"/>
                <w:lang w:val="zh-CN"/>
              </w:rPr>
              <w:t>蒸汽加热</w:t>
            </w:r>
            <w:r w:rsidRPr="002F5AE9">
              <w:rPr>
                <w:rFonts w:ascii="Arial" w:hAnsi="Arial" w:cs="Arial"/>
                <w:szCs w:val="21"/>
                <w:lang w:val="zh-CN"/>
              </w:rPr>
              <w:t>，按进风温度进行调节</w:t>
            </w:r>
            <w:r w:rsidRPr="002F5AE9">
              <w:rPr>
                <w:szCs w:val="21"/>
              </w:rPr>
              <w:t>。</w:t>
            </w:r>
          </w:p>
        </w:tc>
        <w:tc>
          <w:tcPr>
            <w:tcW w:w="1341" w:type="dxa"/>
            <w:vAlign w:val="center"/>
          </w:tcPr>
          <w:p w:rsidR="004946BB" w:rsidRPr="002F5AE9" w:rsidRDefault="004946BB" w:rsidP="00B91F89">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4946BB" w:rsidRPr="002F5AE9" w:rsidRDefault="004946BB" w:rsidP="00B91F89">
            <w:pPr>
              <w:jc w:val="center"/>
              <w:rPr>
                <w:rFonts w:ascii="宋体" w:hAnsi="宋体" w:cs="Arial"/>
                <w:lang w:val="en-GB"/>
              </w:rPr>
            </w:pPr>
          </w:p>
        </w:tc>
      </w:tr>
      <w:tr w:rsidR="002F5AE9" w:rsidRPr="002F5AE9" w:rsidTr="002416C1">
        <w:trPr>
          <w:trHeight w:val="20"/>
        </w:trPr>
        <w:tc>
          <w:tcPr>
            <w:tcW w:w="816" w:type="dxa"/>
            <w:vAlign w:val="center"/>
          </w:tcPr>
          <w:p w:rsidR="004946BB" w:rsidRPr="002F5AE9" w:rsidRDefault="004946BB" w:rsidP="00B91F89">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4946BB" w:rsidRPr="002F5AE9" w:rsidRDefault="007B74C5" w:rsidP="008566E7">
            <w:pPr>
              <w:rPr>
                <w:szCs w:val="21"/>
              </w:rPr>
            </w:pPr>
            <w:r w:rsidRPr="002F5AE9">
              <w:rPr>
                <w:rFonts w:hint="eastAsia"/>
                <w:szCs w:val="21"/>
              </w:rPr>
              <w:t>经流化床干燥后的物料再转移至干整粒机中进行干整粒。</w:t>
            </w:r>
          </w:p>
        </w:tc>
        <w:tc>
          <w:tcPr>
            <w:tcW w:w="1341" w:type="dxa"/>
            <w:vAlign w:val="center"/>
          </w:tcPr>
          <w:p w:rsidR="004946BB" w:rsidRPr="002F5AE9" w:rsidRDefault="004946BB" w:rsidP="00B91F89">
            <w:pPr>
              <w:jc w:val="center"/>
              <w:rPr>
                <w:rFonts w:ascii="Calibri" w:hAnsi="Calibri"/>
              </w:rPr>
            </w:pPr>
            <w:r w:rsidRPr="002F5AE9">
              <w:rPr>
                <w:rFonts w:ascii="宋体" w:hAnsi="宋体" w:cs="Arial" w:hint="eastAsia"/>
                <w:szCs w:val="21"/>
                <w:lang w:val="en-GB"/>
              </w:rPr>
              <w:t>□</w:t>
            </w:r>
            <w:r w:rsidRPr="002F5AE9">
              <w:rPr>
                <w:rFonts w:ascii="Calibri" w:hAnsi="Calibri" w:cs="Arial" w:hint="eastAsia"/>
                <w:szCs w:val="21"/>
                <w:lang w:val="en-GB"/>
              </w:rPr>
              <w:t>是</w:t>
            </w:r>
            <w:r w:rsidRPr="002F5AE9">
              <w:rPr>
                <w:rFonts w:ascii="Calibri" w:hAnsi="Calibri" w:cs="Arial" w:hint="eastAsia"/>
                <w:szCs w:val="21"/>
                <w:lang w:val="en-GB"/>
              </w:rPr>
              <w:t xml:space="preserve"> </w:t>
            </w:r>
            <w:r w:rsidRPr="002F5AE9">
              <w:rPr>
                <w:rFonts w:ascii="宋体" w:hAnsi="宋体" w:cs="Arial" w:hint="eastAsia"/>
                <w:szCs w:val="21"/>
                <w:lang w:val="en-GB"/>
              </w:rPr>
              <w:t>□</w:t>
            </w:r>
            <w:r w:rsidRPr="002F5AE9">
              <w:rPr>
                <w:rFonts w:ascii="Calibri" w:hAnsi="Calibri" w:cs="Arial" w:hint="eastAsia"/>
                <w:szCs w:val="21"/>
                <w:lang w:val="en-GB"/>
              </w:rPr>
              <w:t>否</w:t>
            </w:r>
          </w:p>
        </w:tc>
        <w:tc>
          <w:tcPr>
            <w:tcW w:w="1069" w:type="dxa"/>
          </w:tcPr>
          <w:p w:rsidR="004946BB" w:rsidRPr="002F5AE9" w:rsidRDefault="004946BB" w:rsidP="00B91F89">
            <w:pPr>
              <w:jc w:val="center"/>
              <w:rPr>
                <w:rFonts w:ascii="宋体" w:hAnsi="宋体" w:cs="Arial"/>
                <w:szCs w:val="21"/>
                <w:lang w:val="en-GB"/>
              </w:rPr>
            </w:pPr>
          </w:p>
        </w:tc>
      </w:tr>
      <w:tr w:rsidR="002F5AE9" w:rsidRPr="002F5AE9" w:rsidTr="002416C1">
        <w:trPr>
          <w:trHeight w:val="20"/>
        </w:trPr>
        <w:tc>
          <w:tcPr>
            <w:tcW w:w="816" w:type="dxa"/>
            <w:vAlign w:val="center"/>
          </w:tcPr>
          <w:p w:rsidR="004946BB" w:rsidRPr="002F5AE9" w:rsidRDefault="004946BB" w:rsidP="00B91F89">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4946BB" w:rsidRPr="002F5AE9" w:rsidRDefault="007B74C5" w:rsidP="00B91F89">
            <w:pPr>
              <w:rPr>
                <w:szCs w:val="21"/>
              </w:rPr>
            </w:pPr>
            <w:r w:rsidRPr="002F5AE9">
              <w:rPr>
                <w:rFonts w:hint="eastAsia"/>
                <w:szCs w:val="21"/>
              </w:rPr>
              <w:t>整套系统具备在线清洗功能</w:t>
            </w:r>
          </w:p>
        </w:tc>
        <w:tc>
          <w:tcPr>
            <w:tcW w:w="1341" w:type="dxa"/>
            <w:vAlign w:val="center"/>
          </w:tcPr>
          <w:p w:rsidR="004946BB" w:rsidRPr="002F5AE9" w:rsidRDefault="004946BB" w:rsidP="00B91F89">
            <w:pPr>
              <w:jc w:val="center"/>
              <w:rPr>
                <w:rFonts w:ascii="宋体" w:hAnsi="宋体" w:cs="Arial"/>
                <w:szCs w:val="21"/>
                <w:lang w:val="en-GB"/>
              </w:rPr>
            </w:pPr>
            <w:r w:rsidRPr="002F5AE9">
              <w:rPr>
                <w:rFonts w:ascii="宋体" w:hAnsi="宋体" w:cs="Arial" w:hint="eastAsia"/>
                <w:szCs w:val="21"/>
                <w:lang w:val="en-GB"/>
              </w:rPr>
              <w:t>□</w:t>
            </w:r>
            <w:r w:rsidRPr="002F5AE9">
              <w:rPr>
                <w:rFonts w:ascii="Calibri" w:hAnsi="Calibri" w:cs="Arial" w:hint="eastAsia"/>
                <w:szCs w:val="21"/>
                <w:lang w:val="en-GB"/>
              </w:rPr>
              <w:t>是</w:t>
            </w:r>
            <w:r w:rsidRPr="002F5AE9">
              <w:rPr>
                <w:rFonts w:ascii="Calibri" w:hAnsi="Calibri" w:cs="Arial" w:hint="eastAsia"/>
                <w:szCs w:val="21"/>
                <w:lang w:val="en-GB"/>
              </w:rPr>
              <w:t xml:space="preserve"> </w:t>
            </w:r>
            <w:r w:rsidRPr="002F5AE9">
              <w:rPr>
                <w:rFonts w:ascii="宋体" w:hAnsi="宋体" w:cs="Arial" w:hint="eastAsia"/>
                <w:szCs w:val="21"/>
                <w:lang w:val="en-GB"/>
              </w:rPr>
              <w:t>□</w:t>
            </w:r>
            <w:r w:rsidRPr="002F5AE9">
              <w:rPr>
                <w:rFonts w:ascii="Calibri" w:hAnsi="Calibri" w:cs="Arial" w:hint="eastAsia"/>
                <w:szCs w:val="21"/>
                <w:lang w:val="en-GB"/>
              </w:rPr>
              <w:t>否</w:t>
            </w:r>
          </w:p>
        </w:tc>
        <w:tc>
          <w:tcPr>
            <w:tcW w:w="1069" w:type="dxa"/>
          </w:tcPr>
          <w:p w:rsidR="004946BB" w:rsidRPr="002F5AE9" w:rsidRDefault="004946BB" w:rsidP="00B91F89">
            <w:pPr>
              <w:jc w:val="center"/>
              <w:rPr>
                <w:rFonts w:ascii="宋体" w:hAnsi="宋体" w:cs="Arial"/>
                <w:szCs w:val="21"/>
                <w:lang w:val="en-GB"/>
              </w:rPr>
            </w:pPr>
          </w:p>
        </w:tc>
      </w:tr>
      <w:tr w:rsidR="002F5AE9" w:rsidRPr="002F5AE9" w:rsidTr="002416C1">
        <w:trPr>
          <w:trHeight w:val="20"/>
        </w:trPr>
        <w:tc>
          <w:tcPr>
            <w:tcW w:w="816" w:type="dxa"/>
            <w:vAlign w:val="center"/>
          </w:tcPr>
          <w:p w:rsidR="00576EEF" w:rsidRPr="002F5AE9" w:rsidRDefault="00576EEF" w:rsidP="00576EEF">
            <w:pPr>
              <w:pStyle w:val="af4"/>
              <w:spacing w:line="440" w:lineRule="exact"/>
              <w:jc w:val="center"/>
              <w:rPr>
                <w:rFonts w:ascii="宋体" w:hAnsi="宋体"/>
                <w:sz w:val="21"/>
                <w:szCs w:val="21"/>
              </w:rPr>
            </w:pPr>
            <w:r w:rsidRPr="002F5AE9">
              <w:rPr>
                <w:rFonts w:ascii="宋体" w:hAnsi="宋体" w:hint="eastAsia"/>
                <w:sz w:val="21"/>
                <w:szCs w:val="21"/>
              </w:rPr>
              <w:t>9</w:t>
            </w:r>
          </w:p>
        </w:tc>
        <w:tc>
          <w:tcPr>
            <w:tcW w:w="6096" w:type="dxa"/>
            <w:vAlign w:val="center"/>
          </w:tcPr>
          <w:p w:rsidR="00576EEF" w:rsidRPr="002F5AE9" w:rsidRDefault="00576EEF" w:rsidP="00576EEF">
            <w:pPr>
              <w:rPr>
                <w:szCs w:val="21"/>
              </w:rPr>
            </w:pPr>
            <w:r w:rsidRPr="002F5AE9">
              <w:rPr>
                <w:rFonts w:hint="eastAsia"/>
                <w:szCs w:val="21"/>
              </w:rPr>
              <w:t>清洗介质分为：饮用水、热水、清洗剂、弱酸</w:t>
            </w:r>
            <w:r w:rsidRPr="002F5AE9">
              <w:rPr>
                <w:rFonts w:hint="eastAsia"/>
                <w:szCs w:val="21"/>
              </w:rPr>
              <w:t>/</w:t>
            </w:r>
            <w:r w:rsidRPr="002F5AE9">
              <w:rPr>
                <w:rFonts w:hint="eastAsia"/>
                <w:szCs w:val="21"/>
              </w:rPr>
              <w:t>弱碱溶液、有机溶剂如乙醇，设备工作表面耐受常用清洗剂</w:t>
            </w:r>
          </w:p>
        </w:tc>
        <w:tc>
          <w:tcPr>
            <w:tcW w:w="1341" w:type="dxa"/>
            <w:vAlign w:val="center"/>
          </w:tcPr>
          <w:p w:rsidR="00576EEF" w:rsidRPr="002F5AE9" w:rsidRDefault="00576EEF" w:rsidP="00576EEF">
            <w:pPr>
              <w:jc w:val="center"/>
              <w:rPr>
                <w:rFonts w:ascii="宋体" w:hAnsi="宋体" w:cs="Arial"/>
                <w:szCs w:val="21"/>
                <w:lang w:val="en-GB"/>
              </w:rPr>
            </w:pPr>
            <w:r w:rsidRPr="002F5AE9">
              <w:rPr>
                <w:rFonts w:ascii="宋体" w:hAnsi="宋体" w:cs="Arial" w:hint="eastAsia"/>
                <w:szCs w:val="21"/>
                <w:lang w:val="en-GB"/>
              </w:rPr>
              <w:t>□</w:t>
            </w:r>
            <w:r w:rsidRPr="002F5AE9">
              <w:rPr>
                <w:rFonts w:ascii="Calibri" w:hAnsi="Calibri" w:cs="Arial" w:hint="eastAsia"/>
                <w:szCs w:val="21"/>
                <w:lang w:val="en-GB"/>
              </w:rPr>
              <w:t>是</w:t>
            </w:r>
            <w:r w:rsidRPr="002F5AE9">
              <w:rPr>
                <w:rFonts w:ascii="Calibri" w:hAnsi="Calibri" w:cs="Arial" w:hint="eastAsia"/>
                <w:szCs w:val="21"/>
                <w:lang w:val="en-GB"/>
              </w:rPr>
              <w:t xml:space="preserve"> </w:t>
            </w:r>
            <w:r w:rsidRPr="002F5AE9">
              <w:rPr>
                <w:rFonts w:ascii="宋体" w:hAnsi="宋体" w:cs="Arial" w:hint="eastAsia"/>
                <w:szCs w:val="21"/>
                <w:lang w:val="en-GB"/>
              </w:rPr>
              <w:t>□</w:t>
            </w:r>
            <w:r w:rsidRPr="002F5AE9">
              <w:rPr>
                <w:rFonts w:ascii="Calibri" w:hAnsi="Calibri" w:cs="Arial" w:hint="eastAsia"/>
                <w:szCs w:val="21"/>
                <w:lang w:val="en-GB"/>
              </w:rPr>
              <w:t>否</w:t>
            </w:r>
          </w:p>
        </w:tc>
        <w:tc>
          <w:tcPr>
            <w:tcW w:w="1069" w:type="dxa"/>
          </w:tcPr>
          <w:p w:rsidR="00576EEF" w:rsidRPr="002F5AE9" w:rsidRDefault="00576EEF" w:rsidP="00576EEF">
            <w:pPr>
              <w:jc w:val="center"/>
              <w:rPr>
                <w:rFonts w:ascii="宋体" w:hAnsi="宋体" w:cs="Arial"/>
                <w:szCs w:val="21"/>
                <w:lang w:val="en-GB"/>
              </w:rPr>
            </w:pPr>
          </w:p>
        </w:tc>
      </w:tr>
    </w:tbl>
    <w:p w:rsidR="008C0A7B" w:rsidRPr="002F5AE9" w:rsidRDefault="00071338">
      <w:pPr>
        <w:pStyle w:val="36"/>
      </w:pPr>
      <w:r w:rsidRPr="002F5AE9">
        <w:rPr>
          <w:rFonts w:ascii="Times New Roman" w:hAnsi="Times New Roman"/>
        </w:rPr>
        <w:t>5</w:t>
      </w:r>
      <w:r w:rsidR="008C0A7B" w:rsidRPr="002F5AE9">
        <w:rPr>
          <w:rFonts w:ascii="Times New Roman" w:hAnsi="Times New Roman"/>
        </w:rPr>
        <w:t>.3</w:t>
      </w:r>
      <w:r w:rsidRPr="002F5AE9">
        <w:t xml:space="preserve"> </w:t>
      </w:r>
      <w:r w:rsidR="008C0A7B" w:rsidRPr="002F5AE9">
        <w:rPr>
          <w:rFonts w:hint="eastAsia"/>
        </w:rPr>
        <w:t>主要工艺要求和设计要求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F5AE9" w:rsidRPr="002F5AE9" w:rsidTr="0085535B">
        <w:trPr>
          <w:trHeight w:val="20"/>
          <w:tblHeader/>
        </w:trPr>
        <w:tc>
          <w:tcPr>
            <w:tcW w:w="816" w:type="dxa"/>
            <w:shd w:val="clear" w:color="auto" w:fill="FFFFFF" w:themeFill="background1"/>
            <w:vAlign w:val="center"/>
          </w:tcPr>
          <w:p w:rsidR="00300E13" w:rsidRPr="002F5AE9" w:rsidRDefault="00300E13" w:rsidP="0085535B">
            <w:pPr>
              <w:spacing w:line="440" w:lineRule="exact"/>
              <w:jc w:val="center"/>
              <w:rPr>
                <w:rFonts w:ascii="宋体" w:hAnsi="宋体"/>
                <w:szCs w:val="21"/>
              </w:rPr>
            </w:pPr>
            <w:r w:rsidRPr="002F5AE9">
              <w:rPr>
                <w:rFonts w:hint="eastAsia"/>
                <w:szCs w:val="21"/>
              </w:rPr>
              <w:t>序号</w:t>
            </w:r>
          </w:p>
        </w:tc>
        <w:tc>
          <w:tcPr>
            <w:tcW w:w="6096" w:type="dxa"/>
            <w:shd w:val="clear" w:color="auto" w:fill="FFFFFF" w:themeFill="background1"/>
            <w:vAlign w:val="center"/>
          </w:tcPr>
          <w:p w:rsidR="00300E13" w:rsidRPr="002F5AE9" w:rsidRDefault="00300E13" w:rsidP="0085535B">
            <w:pPr>
              <w:spacing w:line="440" w:lineRule="exact"/>
              <w:jc w:val="center"/>
              <w:rPr>
                <w:rFonts w:ascii="宋体" w:hAnsi="宋体"/>
                <w:szCs w:val="21"/>
              </w:rPr>
            </w:pPr>
            <w:r w:rsidRPr="002F5AE9">
              <w:rPr>
                <w:rFonts w:ascii="宋体" w:hAnsi="宋体" w:hint="eastAsia"/>
                <w:szCs w:val="21"/>
              </w:rPr>
              <w:t>要求内容</w:t>
            </w:r>
          </w:p>
        </w:tc>
        <w:tc>
          <w:tcPr>
            <w:tcW w:w="1341" w:type="dxa"/>
            <w:shd w:val="clear" w:color="auto" w:fill="FFFFFF" w:themeFill="background1"/>
            <w:vAlign w:val="center"/>
          </w:tcPr>
          <w:p w:rsidR="00300E13" w:rsidRPr="002F5AE9" w:rsidRDefault="00300E13" w:rsidP="0085535B">
            <w:pPr>
              <w:jc w:val="center"/>
              <w:rPr>
                <w:rFonts w:ascii="宋体" w:hAnsi="宋体"/>
                <w:szCs w:val="21"/>
              </w:rPr>
            </w:pPr>
            <w:r w:rsidRPr="002F5AE9">
              <w:rPr>
                <w:rFonts w:ascii="宋体" w:hAnsi="宋体" w:hint="eastAsia"/>
                <w:szCs w:val="21"/>
              </w:rPr>
              <w:t>是否满足</w:t>
            </w:r>
          </w:p>
        </w:tc>
        <w:tc>
          <w:tcPr>
            <w:tcW w:w="1069" w:type="dxa"/>
            <w:shd w:val="clear" w:color="auto" w:fill="FFFFFF" w:themeFill="background1"/>
            <w:vAlign w:val="center"/>
          </w:tcPr>
          <w:p w:rsidR="00300E13" w:rsidRPr="002F5AE9" w:rsidRDefault="00300E13" w:rsidP="0085535B">
            <w:pPr>
              <w:jc w:val="center"/>
              <w:rPr>
                <w:rFonts w:ascii="宋体" w:hAnsi="宋体"/>
                <w:szCs w:val="21"/>
              </w:rPr>
            </w:pPr>
            <w:r w:rsidRPr="002F5AE9">
              <w:rPr>
                <w:rFonts w:ascii="宋体" w:hAnsi="宋体" w:hint="eastAsia"/>
                <w:szCs w:val="21"/>
              </w:rPr>
              <w:t>备注</w:t>
            </w:r>
          </w:p>
        </w:tc>
      </w:tr>
      <w:tr w:rsidR="002F5AE9" w:rsidRPr="002F5AE9" w:rsidTr="007B74C5">
        <w:trPr>
          <w:trHeight w:val="20"/>
        </w:trPr>
        <w:tc>
          <w:tcPr>
            <w:tcW w:w="9322" w:type="dxa"/>
            <w:gridSpan w:val="4"/>
            <w:vAlign w:val="center"/>
          </w:tcPr>
          <w:p w:rsidR="00B91F89" w:rsidRPr="002F5AE9" w:rsidRDefault="00B91F89" w:rsidP="007B74C5">
            <w:pPr>
              <w:jc w:val="left"/>
              <w:rPr>
                <w:rFonts w:ascii="宋体" w:hAnsi="宋体" w:cs="Arial"/>
                <w:lang w:val="en-GB"/>
              </w:rPr>
            </w:pPr>
            <w:r w:rsidRPr="002F5AE9">
              <w:rPr>
                <w:rFonts w:ascii="宋体" w:hAnsi="宋体" w:hint="eastAsia"/>
                <w:szCs w:val="21"/>
                <w:lang w:val="en-GB"/>
              </w:rPr>
              <w:t>高剪切湿法制粒机</w:t>
            </w:r>
          </w:p>
        </w:tc>
      </w:tr>
      <w:tr w:rsidR="002F5AE9" w:rsidRPr="002F5AE9" w:rsidTr="007B74C5">
        <w:trPr>
          <w:trHeight w:val="20"/>
        </w:trPr>
        <w:tc>
          <w:tcPr>
            <w:tcW w:w="816" w:type="dxa"/>
            <w:vAlign w:val="center"/>
          </w:tcPr>
          <w:p w:rsidR="00B91F89" w:rsidRPr="002F5AE9" w:rsidRDefault="00B91F89" w:rsidP="007B74C5">
            <w:pPr>
              <w:pStyle w:val="af4"/>
              <w:spacing w:line="440" w:lineRule="exact"/>
              <w:jc w:val="center"/>
              <w:rPr>
                <w:rFonts w:ascii="宋体" w:hAnsi="宋体"/>
                <w:sz w:val="21"/>
                <w:szCs w:val="21"/>
              </w:rPr>
            </w:pPr>
            <w:r w:rsidRPr="002F5AE9">
              <w:rPr>
                <w:rFonts w:ascii="宋体" w:hAnsi="宋体" w:hint="eastAsia"/>
                <w:sz w:val="21"/>
                <w:szCs w:val="21"/>
              </w:rPr>
              <w:t xml:space="preserve"> 1</w:t>
            </w:r>
          </w:p>
        </w:tc>
        <w:tc>
          <w:tcPr>
            <w:tcW w:w="6096" w:type="dxa"/>
            <w:vAlign w:val="center"/>
          </w:tcPr>
          <w:p w:rsidR="00B91F89" w:rsidRPr="002F5AE9" w:rsidRDefault="00B91F89" w:rsidP="0085535B">
            <w:pPr>
              <w:jc w:val="left"/>
              <w:rPr>
                <w:szCs w:val="21"/>
              </w:rPr>
            </w:pPr>
            <w:r w:rsidRPr="002F5AE9">
              <w:rPr>
                <w:rFonts w:hint="eastAsia"/>
                <w:szCs w:val="21"/>
              </w:rPr>
              <w:t>总容积</w:t>
            </w:r>
            <w:r w:rsidR="0085535B" w:rsidRPr="002F5AE9">
              <w:rPr>
                <w:rFonts w:hint="eastAsia"/>
                <w:szCs w:val="21"/>
              </w:rPr>
              <w:t>70</w:t>
            </w:r>
            <w:r w:rsidRPr="002F5AE9">
              <w:rPr>
                <w:szCs w:val="21"/>
              </w:rPr>
              <w:t>0L</w:t>
            </w:r>
            <w:r w:rsidRPr="002F5AE9">
              <w:rPr>
                <w:szCs w:val="21"/>
              </w:rPr>
              <w:t>，产能</w:t>
            </w:r>
            <w:r w:rsidRPr="002F5AE9">
              <w:rPr>
                <w:rFonts w:hint="eastAsia"/>
                <w:szCs w:val="21"/>
              </w:rPr>
              <w:t>范围：</w:t>
            </w:r>
            <w:r w:rsidRPr="002F5AE9">
              <w:rPr>
                <w:rFonts w:hint="eastAsia"/>
                <w:szCs w:val="21"/>
              </w:rPr>
              <w:t>80~</w:t>
            </w:r>
            <w:r w:rsidR="0085535B" w:rsidRPr="002F5AE9">
              <w:rPr>
                <w:rFonts w:hint="eastAsia"/>
                <w:szCs w:val="21"/>
              </w:rPr>
              <w:t>35</w:t>
            </w:r>
            <w:r w:rsidRPr="002F5AE9">
              <w:rPr>
                <w:rFonts w:hint="eastAsia"/>
                <w:szCs w:val="21"/>
              </w:rPr>
              <w:t>0</w:t>
            </w:r>
            <w:r w:rsidRPr="002F5AE9">
              <w:rPr>
                <w:szCs w:val="21"/>
              </w:rPr>
              <w:t>Kg/</w:t>
            </w:r>
            <w:r w:rsidRPr="002F5AE9">
              <w:rPr>
                <w:szCs w:val="21"/>
              </w:rPr>
              <w:t>批</w:t>
            </w:r>
            <w:r w:rsidRPr="002F5AE9">
              <w:rPr>
                <w:rFonts w:hint="eastAsia"/>
                <w:szCs w:val="21"/>
              </w:rPr>
              <w:t>（堆密度按</w:t>
            </w:r>
            <w:r w:rsidRPr="002F5AE9">
              <w:rPr>
                <w:rFonts w:hint="eastAsia"/>
                <w:szCs w:val="21"/>
              </w:rPr>
              <w:t>0.5</w:t>
            </w:r>
            <w:r w:rsidR="00CA06B2" w:rsidRPr="002F5AE9">
              <w:rPr>
                <w:rFonts w:hint="eastAsia"/>
                <w:szCs w:val="21"/>
              </w:rPr>
              <w:t>-0.6</w:t>
            </w:r>
            <w:r w:rsidRPr="002F5AE9">
              <w:rPr>
                <w:rFonts w:hint="eastAsia"/>
                <w:szCs w:val="21"/>
              </w:rPr>
              <w:t>）。</w:t>
            </w:r>
          </w:p>
        </w:tc>
        <w:tc>
          <w:tcPr>
            <w:tcW w:w="1341" w:type="dxa"/>
            <w:vAlign w:val="center"/>
          </w:tcPr>
          <w:p w:rsidR="00B91F89" w:rsidRPr="002F5AE9" w:rsidRDefault="00B91F89" w:rsidP="007B74C5">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B91F89" w:rsidRPr="002F5AE9" w:rsidRDefault="00B91F89" w:rsidP="007B74C5">
            <w:pPr>
              <w:jc w:val="center"/>
              <w:rPr>
                <w:rFonts w:ascii="宋体" w:hAnsi="宋体" w:cs="Arial"/>
                <w:lang w:val="en-GB"/>
              </w:rPr>
            </w:pPr>
          </w:p>
        </w:tc>
      </w:tr>
      <w:tr w:rsidR="002F5AE9" w:rsidRPr="002F5AE9" w:rsidTr="007B74C5">
        <w:trPr>
          <w:trHeight w:val="20"/>
        </w:trPr>
        <w:tc>
          <w:tcPr>
            <w:tcW w:w="816" w:type="dxa"/>
            <w:vAlign w:val="center"/>
          </w:tcPr>
          <w:p w:rsidR="00B91F89" w:rsidRPr="002F5AE9" w:rsidRDefault="00B91F89" w:rsidP="007B74C5">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B91F89" w:rsidRPr="002F5AE9" w:rsidRDefault="00B91F89" w:rsidP="007B74C5">
            <w:pPr>
              <w:jc w:val="left"/>
              <w:rPr>
                <w:szCs w:val="21"/>
              </w:rPr>
            </w:pPr>
            <w:r w:rsidRPr="002F5AE9">
              <w:rPr>
                <w:szCs w:val="21"/>
              </w:rPr>
              <w:t>进料系统：采用</w:t>
            </w:r>
            <w:r w:rsidRPr="002F5AE9">
              <w:rPr>
                <w:rFonts w:hint="eastAsia"/>
                <w:szCs w:val="21"/>
              </w:rPr>
              <w:t>真空上料方式，需配真空上料机</w:t>
            </w:r>
            <w:r w:rsidRPr="002F5AE9">
              <w:rPr>
                <w:szCs w:val="21"/>
              </w:rPr>
              <w:t>，</w:t>
            </w:r>
            <w:r w:rsidRPr="002F5AE9">
              <w:rPr>
                <w:rFonts w:hint="eastAsia"/>
                <w:szCs w:val="21"/>
              </w:rPr>
              <w:t>并</w:t>
            </w:r>
            <w:r w:rsidRPr="002F5AE9">
              <w:rPr>
                <w:szCs w:val="21"/>
              </w:rPr>
              <w:t>保证加料时候粉尘不飞扬，方便人员操作，加料顺畅无堵塞</w:t>
            </w:r>
            <w:r w:rsidRPr="002F5AE9">
              <w:rPr>
                <w:rFonts w:hint="eastAsia"/>
                <w:szCs w:val="21"/>
              </w:rPr>
              <w:t>。</w:t>
            </w:r>
          </w:p>
        </w:tc>
        <w:tc>
          <w:tcPr>
            <w:tcW w:w="1341" w:type="dxa"/>
            <w:vAlign w:val="center"/>
          </w:tcPr>
          <w:p w:rsidR="00B91F89" w:rsidRPr="002F5AE9" w:rsidRDefault="00B91F89" w:rsidP="007B74C5">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B91F89" w:rsidRPr="002F5AE9" w:rsidRDefault="00B91F89" w:rsidP="007B74C5">
            <w:pPr>
              <w:jc w:val="center"/>
              <w:rPr>
                <w:rFonts w:ascii="宋体" w:hAnsi="宋体" w:cs="Arial"/>
                <w:lang w:val="en-GB"/>
              </w:rPr>
            </w:pPr>
          </w:p>
        </w:tc>
      </w:tr>
      <w:tr w:rsidR="002F5AE9" w:rsidRPr="002F5AE9" w:rsidTr="007B74C5">
        <w:trPr>
          <w:trHeight w:val="20"/>
        </w:trPr>
        <w:tc>
          <w:tcPr>
            <w:tcW w:w="816" w:type="dxa"/>
            <w:vAlign w:val="center"/>
          </w:tcPr>
          <w:p w:rsidR="00B91F89" w:rsidRPr="002F5AE9" w:rsidRDefault="00B91F89" w:rsidP="007B74C5">
            <w:pPr>
              <w:pStyle w:val="af4"/>
              <w:spacing w:line="440" w:lineRule="exact"/>
              <w:jc w:val="center"/>
              <w:rPr>
                <w:rFonts w:ascii="宋体" w:hAnsi="宋体"/>
                <w:sz w:val="21"/>
                <w:szCs w:val="21"/>
              </w:rPr>
            </w:pPr>
            <w:r w:rsidRPr="002F5AE9">
              <w:rPr>
                <w:rFonts w:ascii="宋体" w:hAnsi="宋体" w:hint="eastAsia"/>
                <w:sz w:val="21"/>
                <w:szCs w:val="21"/>
              </w:rPr>
              <w:lastRenderedPageBreak/>
              <w:t>3</w:t>
            </w:r>
          </w:p>
        </w:tc>
        <w:tc>
          <w:tcPr>
            <w:tcW w:w="6096" w:type="dxa"/>
            <w:vAlign w:val="center"/>
          </w:tcPr>
          <w:p w:rsidR="00B91F89" w:rsidRPr="002F5AE9" w:rsidRDefault="00B91F89" w:rsidP="007B74C5">
            <w:pPr>
              <w:rPr>
                <w:szCs w:val="21"/>
              </w:rPr>
            </w:pPr>
            <w:r w:rsidRPr="002F5AE9">
              <w:rPr>
                <w:rFonts w:ascii="Arial" w:hAnsi="Arial" w:cs="Arial"/>
                <w:lang w:val="zh-CN"/>
              </w:rPr>
              <w:t>加浆系统：</w:t>
            </w:r>
            <w:r w:rsidRPr="002F5AE9">
              <w:rPr>
                <w:rFonts w:ascii="宋体" w:hAnsi="宋体"/>
                <w:lang w:val="zh-CN"/>
              </w:rPr>
              <w:t>采用</w:t>
            </w:r>
            <w:r w:rsidRPr="002F5AE9">
              <w:rPr>
                <w:rFonts w:ascii="宋体" w:hAnsi="宋体" w:hint="eastAsia"/>
                <w:lang w:val="zh-CN"/>
              </w:rPr>
              <w:t>隔膜泵</w:t>
            </w:r>
            <w:r w:rsidRPr="002F5AE9">
              <w:rPr>
                <w:rFonts w:ascii="宋体" w:hAnsi="宋体"/>
                <w:lang w:val="zh-CN"/>
              </w:rPr>
              <w:t>加浆方式及喷枪雾化装置，采用无气喷</w:t>
            </w:r>
            <w:r w:rsidRPr="002F5AE9">
              <w:rPr>
                <w:rFonts w:ascii="宋体" w:hAnsi="宋体" w:hint="eastAsia"/>
                <w:lang w:val="zh-CN"/>
              </w:rPr>
              <w:t>枪</w:t>
            </w:r>
            <w:r w:rsidRPr="002F5AE9">
              <w:rPr>
                <w:rFonts w:ascii="宋体" w:hAnsi="宋体"/>
                <w:lang w:val="zh-CN"/>
              </w:rPr>
              <w:t>，要求喷枪分散性好,保证与物料的充分接触，不能喷到锅壁上，能保证加浆时物料干湿均匀，并保留手工加浆口。泵的速度可通过</w:t>
            </w:r>
            <w:r w:rsidRPr="002F5AE9">
              <w:rPr>
                <w:rFonts w:ascii="宋体" w:hAnsi="宋体" w:hint="eastAsia"/>
                <w:lang w:val="zh-CN"/>
              </w:rPr>
              <w:t>气体流量</w:t>
            </w:r>
            <w:r w:rsidRPr="002F5AE9">
              <w:rPr>
                <w:rFonts w:ascii="宋体" w:hAnsi="宋体"/>
                <w:lang w:val="zh-CN"/>
              </w:rPr>
              <w:t>调节，扬程需求达到喷枪雾化效果（喷枪可雾化水与乙醇）；配备控制及电源电缆</w:t>
            </w:r>
            <w:r w:rsidRPr="002F5AE9">
              <w:rPr>
                <w:rFonts w:hAnsi="宋体"/>
                <w:lang w:val="zh-CN"/>
              </w:rPr>
              <w:t>，配备</w:t>
            </w:r>
            <w:r w:rsidRPr="002F5AE9">
              <w:rPr>
                <w:lang w:val="zh-CN"/>
              </w:rPr>
              <w:t>2</w:t>
            </w:r>
            <w:r w:rsidRPr="002F5AE9">
              <w:rPr>
                <w:rFonts w:hAnsi="宋体"/>
                <w:lang w:val="zh-CN"/>
              </w:rPr>
              <w:t>条出</w:t>
            </w:r>
            <w:r w:rsidRPr="002F5AE9">
              <w:rPr>
                <w:rFonts w:ascii="宋体" w:hAnsi="宋体"/>
                <w:lang w:val="zh-CN"/>
              </w:rPr>
              <w:t>料硅胶管</w:t>
            </w:r>
            <w:r w:rsidRPr="002F5AE9">
              <w:rPr>
                <w:rFonts w:ascii="Arial" w:hAnsi="Arial" w:cs="Arial" w:hint="eastAsia"/>
                <w:lang w:val="zh-CN"/>
              </w:rPr>
              <w:t>。隔膜泵及喷枪要求为原装进口产品。</w:t>
            </w:r>
          </w:p>
        </w:tc>
        <w:tc>
          <w:tcPr>
            <w:tcW w:w="1341" w:type="dxa"/>
            <w:vAlign w:val="center"/>
          </w:tcPr>
          <w:p w:rsidR="00B91F89" w:rsidRPr="002F5AE9" w:rsidRDefault="00B91F89" w:rsidP="007B74C5">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B91F89" w:rsidRPr="002F5AE9" w:rsidRDefault="00B91F89" w:rsidP="007B74C5">
            <w:pPr>
              <w:jc w:val="center"/>
              <w:rPr>
                <w:rFonts w:ascii="宋体" w:hAnsi="宋体" w:cs="Arial"/>
                <w:lang w:val="en-GB"/>
              </w:rPr>
            </w:pPr>
          </w:p>
        </w:tc>
      </w:tr>
      <w:tr w:rsidR="002F5AE9" w:rsidRPr="002F5AE9" w:rsidTr="007B74C5">
        <w:trPr>
          <w:trHeight w:val="20"/>
        </w:trPr>
        <w:tc>
          <w:tcPr>
            <w:tcW w:w="816" w:type="dxa"/>
            <w:vAlign w:val="center"/>
          </w:tcPr>
          <w:p w:rsidR="00B91F89" w:rsidRPr="002F5AE9" w:rsidRDefault="00B91F89" w:rsidP="007B74C5">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B91F89" w:rsidRPr="002F5AE9" w:rsidRDefault="00B91F89" w:rsidP="007B74C5">
            <w:pPr>
              <w:rPr>
                <w:szCs w:val="21"/>
              </w:rPr>
            </w:pPr>
            <w:r w:rsidRPr="002F5AE9">
              <w:rPr>
                <w:rFonts w:ascii="Arial" w:hAnsi="Arial" w:cs="Arial"/>
                <w:szCs w:val="21"/>
                <w:lang w:val="zh-CN"/>
              </w:rPr>
              <w:t>锅内设计可拆卸式</w:t>
            </w:r>
            <w:r w:rsidRPr="002F5AE9">
              <w:rPr>
                <w:rFonts w:ascii="Arial" w:hAnsi="Arial" w:cs="Arial"/>
                <w:szCs w:val="21"/>
                <w:lang w:val="zh-CN"/>
              </w:rPr>
              <w:t>WIP</w:t>
            </w:r>
            <w:r w:rsidRPr="002F5AE9">
              <w:rPr>
                <w:rFonts w:ascii="Arial" w:hAnsi="Arial" w:cs="Arial"/>
                <w:szCs w:val="21"/>
                <w:lang w:val="zh-CN"/>
              </w:rPr>
              <w:t>清洗球（要求为原装进口），要避免清洁死角出现；配有</w:t>
            </w:r>
            <w:r w:rsidRPr="002F5AE9">
              <w:rPr>
                <w:rFonts w:ascii="Arial" w:hAnsi="Arial" w:cs="Arial"/>
                <w:szCs w:val="21"/>
                <w:lang w:val="zh-CN"/>
              </w:rPr>
              <w:t>WIP</w:t>
            </w:r>
            <w:r w:rsidRPr="002F5AE9">
              <w:rPr>
                <w:rFonts w:ascii="Arial" w:hAnsi="Arial" w:cs="Arial"/>
                <w:szCs w:val="21"/>
                <w:lang w:val="zh-CN"/>
              </w:rPr>
              <w:t>处方，可随时调用，参数只有具有相应权限的授权人可进行编辑，参数可记录打印；该设备即可以单独清洗，也可以整合进流化床一起清洗</w:t>
            </w:r>
            <w:r w:rsidRPr="002F5AE9">
              <w:rPr>
                <w:rFonts w:ascii="Arial" w:hAnsi="Arial" w:cs="Arial" w:hint="eastAsia"/>
                <w:szCs w:val="21"/>
                <w:lang w:val="zh-CN"/>
              </w:rPr>
              <w:t>。</w:t>
            </w:r>
          </w:p>
        </w:tc>
        <w:tc>
          <w:tcPr>
            <w:tcW w:w="1341" w:type="dxa"/>
            <w:vAlign w:val="center"/>
          </w:tcPr>
          <w:p w:rsidR="00B91F89" w:rsidRPr="002F5AE9" w:rsidRDefault="00B91F89" w:rsidP="007B74C5">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B91F89" w:rsidRPr="002F5AE9" w:rsidRDefault="00B91F89" w:rsidP="007B74C5">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1D4252" w:rsidRPr="002F5AE9" w:rsidRDefault="001D4252" w:rsidP="001D4252">
            <w:pPr>
              <w:rPr>
                <w:szCs w:val="21"/>
              </w:rPr>
            </w:pPr>
            <w:r w:rsidRPr="002F5AE9">
              <w:rPr>
                <w:rFonts w:ascii="宋体" w:hAnsi="宋体" w:cs="宋体" w:hint="eastAsia"/>
                <w:szCs w:val="21"/>
                <w:lang w:val="zh-CN"/>
              </w:rPr>
              <w:t>锅盖的打开利用重力，便于人员的操作。</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1D4252" w:rsidRPr="002F5AE9" w:rsidRDefault="001D4252" w:rsidP="001D4252">
            <w:pPr>
              <w:rPr>
                <w:szCs w:val="21"/>
              </w:rPr>
            </w:pPr>
            <w:r w:rsidRPr="002F5AE9">
              <w:rPr>
                <w:rFonts w:ascii="Arial" w:hAnsi="Arial" w:cs="Arial"/>
                <w:szCs w:val="21"/>
                <w:lang w:val="zh-CN"/>
              </w:rPr>
              <w:t>钢平台与设备机架由设备供应商提供，要保证其强度，便于清洁，且暴露于洁净区内的至少采用</w:t>
            </w:r>
            <w:r w:rsidRPr="002F5AE9">
              <w:rPr>
                <w:rFonts w:ascii="Arial" w:hAnsi="Arial" w:cs="Arial"/>
                <w:szCs w:val="21"/>
                <w:lang w:val="zh-CN"/>
              </w:rPr>
              <w:t>304</w:t>
            </w:r>
            <w:r w:rsidRPr="002F5AE9">
              <w:rPr>
                <w:rFonts w:ascii="Arial" w:hAnsi="Arial" w:cs="Arial"/>
                <w:szCs w:val="21"/>
                <w:lang w:val="zh-CN"/>
              </w:rPr>
              <w:t>不锈钢材质，所有拼装对接处要求全部焊接，保证无缝隙、无渗水、无残水</w:t>
            </w:r>
            <w:r w:rsidRPr="002F5AE9">
              <w:rPr>
                <w:rFonts w:ascii="Arial" w:hAnsi="Arial" w:cs="Arial" w:hint="eastAsia"/>
                <w:szCs w:val="21"/>
                <w:lang w:val="zh-CN"/>
              </w:rPr>
              <w:t>。</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1D4252" w:rsidRPr="002F5AE9" w:rsidRDefault="001D4252" w:rsidP="001D4252">
            <w:pPr>
              <w:rPr>
                <w:szCs w:val="21"/>
              </w:rPr>
            </w:pPr>
            <w:r w:rsidRPr="002F5AE9">
              <w:rPr>
                <w:rFonts w:ascii="Arial" w:hAnsi="Arial" w:cs="Arial"/>
                <w:szCs w:val="21"/>
                <w:lang w:val="zh-CN"/>
              </w:rPr>
              <w:t>主要工艺参数可通过操作界面设定和调整，可动态观察压力、时间、速度</w:t>
            </w:r>
            <w:r w:rsidRPr="002F5AE9">
              <w:rPr>
                <w:rFonts w:ascii="Arial" w:hAnsi="Arial" w:cs="Arial" w:hint="eastAsia"/>
                <w:szCs w:val="21"/>
                <w:lang w:val="zh-CN"/>
              </w:rPr>
              <w:t>、</w:t>
            </w:r>
            <w:r w:rsidRPr="002F5AE9">
              <w:rPr>
                <w:rFonts w:ascii="Arial" w:hAnsi="Arial" w:cs="Arial"/>
                <w:szCs w:val="21"/>
                <w:lang w:val="zh-CN"/>
              </w:rPr>
              <w:t>扭矩等参数数值，可以直接调用配方并可手动调节</w:t>
            </w:r>
            <w:r w:rsidRPr="002F5AE9">
              <w:rPr>
                <w:rFonts w:ascii="Arial" w:hAnsi="Arial" w:cs="Arial" w:hint="eastAsia"/>
                <w:szCs w:val="21"/>
                <w:lang w:val="zh-CN"/>
              </w:rPr>
              <w:t>。</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1D4252" w:rsidRPr="002F5AE9" w:rsidRDefault="001D4252" w:rsidP="001D4252">
            <w:pPr>
              <w:rPr>
                <w:szCs w:val="21"/>
              </w:rPr>
            </w:pPr>
            <w:r w:rsidRPr="002F5AE9">
              <w:rPr>
                <w:rFonts w:ascii="Arial" w:hAnsi="Arial" w:cs="Arial"/>
                <w:szCs w:val="21"/>
                <w:lang w:val="zh-CN"/>
              </w:rPr>
              <w:t>配置视窗以及视窗内部的刮粉装置。</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9</w:t>
            </w:r>
          </w:p>
        </w:tc>
        <w:tc>
          <w:tcPr>
            <w:tcW w:w="6096" w:type="dxa"/>
            <w:vAlign w:val="center"/>
          </w:tcPr>
          <w:p w:rsidR="001D4252" w:rsidRPr="002F5AE9" w:rsidRDefault="001D4252" w:rsidP="001D4252">
            <w:pPr>
              <w:rPr>
                <w:szCs w:val="21"/>
              </w:rPr>
            </w:pPr>
            <w:r w:rsidRPr="002F5AE9">
              <w:rPr>
                <w:rFonts w:ascii="Arial" w:hAnsi="Arial" w:cs="Arial" w:hint="eastAsia"/>
                <w:szCs w:val="21"/>
                <w:lang w:val="zh-CN"/>
              </w:rPr>
              <w:t>混合效率要求能达到</w:t>
            </w:r>
            <w:r w:rsidRPr="002F5AE9">
              <w:rPr>
                <w:rFonts w:ascii="Arial" w:hAnsi="Arial" w:cs="Arial" w:hint="eastAsia"/>
                <w:szCs w:val="21"/>
                <w:lang w:val="zh-CN"/>
              </w:rPr>
              <w:t>1</w:t>
            </w:r>
            <w:r w:rsidRPr="002F5AE9">
              <w:rPr>
                <w:rFonts w:ascii="Arial" w:hAnsi="Arial" w:cs="Arial" w:hint="eastAsia"/>
                <w:szCs w:val="21"/>
                <w:lang w:val="zh-CN"/>
              </w:rPr>
              <w:t>：</w:t>
            </w:r>
            <w:r w:rsidRPr="002F5AE9">
              <w:rPr>
                <w:rFonts w:ascii="Arial" w:hAnsi="Arial" w:cs="Arial" w:hint="eastAsia"/>
                <w:szCs w:val="21"/>
                <w:lang w:val="zh-CN"/>
              </w:rPr>
              <w:t>1000</w:t>
            </w:r>
            <w:r w:rsidRPr="002F5AE9">
              <w:rPr>
                <w:rFonts w:ascii="Arial" w:hAnsi="Arial" w:cs="Arial" w:hint="eastAsia"/>
                <w:szCs w:val="21"/>
                <w:lang w:val="zh-CN"/>
              </w:rPr>
              <w:t>的物料能混合均匀。</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1D4252" w:rsidRPr="002F5AE9" w:rsidRDefault="001D4252" w:rsidP="001D4252">
            <w:pPr>
              <w:pStyle w:val="af4"/>
              <w:spacing w:line="440" w:lineRule="exact"/>
              <w:jc w:val="center"/>
              <w:rPr>
                <w:rFonts w:ascii="宋体" w:hAnsi="宋体"/>
                <w:sz w:val="21"/>
                <w:szCs w:val="21"/>
              </w:rPr>
            </w:pPr>
            <w:r w:rsidRPr="002F5AE9">
              <w:rPr>
                <w:rFonts w:ascii="宋体" w:hAnsi="宋体" w:hint="eastAsia"/>
                <w:sz w:val="21"/>
                <w:szCs w:val="21"/>
              </w:rPr>
              <w:t>10</w:t>
            </w:r>
          </w:p>
        </w:tc>
        <w:tc>
          <w:tcPr>
            <w:tcW w:w="6096" w:type="dxa"/>
          </w:tcPr>
          <w:p w:rsidR="001D4252" w:rsidRPr="002F5AE9" w:rsidRDefault="001D4252" w:rsidP="001D4252">
            <w:pPr>
              <w:rPr>
                <w:szCs w:val="21"/>
              </w:rPr>
            </w:pPr>
            <w:r w:rsidRPr="002F5AE9">
              <w:rPr>
                <w:rFonts w:ascii="宋体" w:hAnsi="宋体"/>
                <w:szCs w:val="21"/>
              </w:rPr>
              <w:t>可分别或共同采用扭矩、时间方式进行制粒终点判断</w:t>
            </w:r>
            <w:r w:rsidRPr="002F5AE9">
              <w:rPr>
                <w:rFonts w:ascii="宋体" w:hAnsi="宋体" w:hint="eastAsia"/>
                <w:szCs w:val="21"/>
              </w:rPr>
              <w:t>（具体可由操作人员进行选择）。</w:t>
            </w:r>
          </w:p>
        </w:tc>
        <w:tc>
          <w:tcPr>
            <w:tcW w:w="1341" w:type="dxa"/>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1D4252" w:rsidRPr="002F5AE9" w:rsidRDefault="001D4252" w:rsidP="001D4252">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1D4252">
            <w:pPr>
              <w:pStyle w:val="af4"/>
              <w:spacing w:line="440" w:lineRule="exact"/>
              <w:jc w:val="center"/>
              <w:rPr>
                <w:rFonts w:ascii="宋体" w:hAnsi="宋体"/>
                <w:sz w:val="21"/>
                <w:szCs w:val="21"/>
              </w:rPr>
            </w:pPr>
            <w:r w:rsidRPr="002F5AE9">
              <w:rPr>
                <w:rFonts w:ascii="宋体" w:hAnsi="宋体" w:hint="eastAsia"/>
                <w:sz w:val="21"/>
                <w:szCs w:val="21"/>
              </w:rPr>
              <w:t>11</w:t>
            </w:r>
          </w:p>
        </w:tc>
        <w:tc>
          <w:tcPr>
            <w:tcW w:w="6096" w:type="dxa"/>
          </w:tcPr>
          <w:p w:rsidR="00010E8E" w:rsidRPr="002F5AE9" w:rsidRDefault="00010E8E" w:rsidP="00010E8E">
            <w:pPr>
              <w:rPr>
                <w:rFonts w:ascii="宋体" w:hAnsi="宋体"/>
                <w:szCs w:val="21"/>
              </w:rPr>
            </w:pPr>
            <w:r w:rsidRPr="002F5AE9">
              <w:rPr>
                <w:rFonts w:ascii="Arial" w:hAnsi="Arial" w:cs="Arial" w:hint="eastAsia"/>
                <w:bCs/>
                <w:szCs w:val="21"/>
              </w:rPr>
              <w:t>配</w:t>
            </w:r>
            <w:r w:rsidRPr="002F5AE9">
              <w:rPr>
                <w:rFonts w:ascii="Arial" w:hAnsi="Arial" w:cs="Arial" w:hint="eastAsia"/>
                <w:bCs/>
                <w:szCs w:val="21"/>
              </w:rPr>
              <w:t>150L</w:t>
            </w:r>
            <w:r w:rsidRPr="002F5AE9">
              <w:rPr>
                <w:rFonts w:ascii="Arial" w:hAnsi="Arial" w:cs="Arial" w:hint="eastAsia"/>
                <w:bCs/>
                <w:szCs w:val="21"/>
              </w:rPr>
              <w:t>配浆罐</w:t>
            </w:r>
            <w:r w:rsidRPr="002F5AE9">
              <w:rPr>
                <w:rFonts w:ascii="Arial" w:hAnsi="Arial" w:cs="Arial" w:hint="eastAsia"/>
                <w:bCs/>
                <w:szCs w:val="21"/>
              </w:rPr>
              <w:t>1</w:t>
            </w:r>
            <w:r w:rsidRPr="002F5AE9">
              <w:rPr>
                <w:rFonts w:ascii="Arial" w:hAnsi="Arial" w:cs="Arial" w:hint="eastAsia"/>
                <w:bCs/>
                <w:szCs w:val="21"/>
              </w:rPr>
              <w:t>台，湿法混合制粒机，</w:t>
            </w:r>
            <w:r w:rsidRPr="002F5AE9">
              <w:rPr>
                <w:rFonts w:ascii="Arial" w:hAnsi="Arial" w:cs="Arial"/>
                <w:bCs/>
                <w:szCs w:val="21"/>
                <w:lang w:val="zh-CN"/>
              </w:rPr>
              <w:t>采用平顶可开盖式设计，可移动式。</w:t>
            </w:r>
          </w:p>
        </w:tc>
        <w:tc>
          <w:tcPr>
            <w:tcW w:w="1341" w:type="dxa"/>
            <w:vAlign w:val="center"/>
          </w:tcPr>
          <w:p w:rsidR="00010E8E" w:rsidRPr="002F5AE9" w:rsidRDefault="00010E8E"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1D4252">
            <w:pPr>
              <w:jc w:val="center"/>
              <w:rPr>
                <w:rFonts w:ascii="宋体" w:hAnsi="宋体" w:cs="Arial"/>
                <w:lang w:val="en-GB"/>
              </w:rPr>
            </w:pPr>
          </w:p>
        </w:tc>
      </w:tr>
      <w:tr w:rsidR="002F5AE9" w:rsidRPr="002F5AE9" w:rsidTr="00CA06B2">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12</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hint="eastAsia"/>
                <w:bCs/>
                <w:szCs w:val="21"/>
              </w:rPr>
              <w:t>配浆罐</w:t>
            </w:r>
            <w:r w:rsidRPr="002F5AE9">
              <w:rPr>
                <w:rFonts w:ascii="Arial" w:hAnsi="Arial" w:cs="Arial"/>
                <w:bCs/>
                <w:szCs w:val="21"/>
                <w:lang w:val="zh-CN"/>
              </w:rPr>
              <w:t>配气动搅拌桨，其速度可调。</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CA06B2">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13</w:t>
            </w:r>
          </w:p>
        </w:tc>
        <w:tc>
          <w:tcPr>
            <w:tcW w:w="6096" w:type="dxa"/>
            <w:vAlign w:val="center"/>
          </w:tcPr>
          <w:p w:rsidR="00010E8E" w:rsidRPr="002F5AE9" w:rsidRDefault="00010E8E" w:rsidP="00010E8E">
            <w:pPr>
              <w:rPr>
                <w:rFonts w:ascii="Arial" w:hAnsi="Arial" w:cs="Arial"/>
                <w:bCs/>
                <w:szCs w:val="21"/>
                <w:lang w:val="zh-CN"/>
              </w:rPr>
            </w:pPr>
            <w:r w:rsidRPr="002F5AE9">
              <w:rPr>
                <w:rFonts w:ascii="Arial" w:hAnsi="Arial" w:cs="Arial"/>
                <w:bCs/>
                <w:szCs w:val="21"/>
                <w:lang w:val="zh-CN"/>
              </w:rPr>
              <w:t>可与所配泵方便的连接且密封良好无渗漏</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CA06B2">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14</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hint="eastAsia"/>
                <w:bCs/>
                <w:szCs w:val="21"/>
                <w:lang w:val="zh-CN"/>
              </w:rPr>
              <w:t>配浆</w:t>
            </w:r>
            <w:r w:rsidRPr="002F5AE9">
              <w:rPr>
                <w:rFonts w:ascii="Arial" w:hAnsi="Arial" w:cs="Arial"/>
                <w:bCs/>
                <w:szCs w:val="21"/>
                <w:lang w:val="zh-CN"/>
              </w:rPr>
              <w:t>罐进行离线清洗，</w:t>
            </w:r>
            <w:r w:rsidRPr="002F5AE9">
              <w:rPr>
                <w:rFonts w:ascii="Arial" w:hAnsi="Arial" w:cs="Arial"/>
                <w:b/>
                <w:bCs/>
                <w:szCs w:val="21"/>
                <w:lang w:val="zh-CN"/>
              </w:rPr>
              <w:t>无加热等功能</w:t>
            </w:r>
            <w:r w:rsidRPr="002F5AE9">
              <w:rPr>
                <w:rFonts w:ascii="Arial" w:hAnsi="Arial" w:cs="Arial"/>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CA06B2">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15</w:t>
            </w:r>
          </w:p>
        </w:tc>
        <w:tc>
          <w:tcPr>
            <w:tcW w:w="6096" w:type="dxa"/>
            <w:vAlign w:val="center"/>
          </w:tcPr>
          <w:p w:rsidR="00010E8E" w:rsidRPr="002F5AE9" w:rsidRDefault="00010E8E" w:rsidP="00010E8E">
            <w:pPr>
              <w:rPr>
                <w:rFonts w:ascii="Arial" w:hAnsi="Arial" w:cs="Arial"/>
                <w:bCs/>
                <w:szCs w:val="21"/>
                <w:lang w:val="zh-CN"/>
              </w:rPr>
            </w:pPr>
            <w:r w:rsidRPr="002F5AE9">
              <w:rPr>
                <w:rFonts w:ascii="Arial" w:hAnsi="Arial" w:cs="Arial"/>
                <w:bCs/>
                <w:szCs w:val="21"/>
                <w:lang w:val="zh-CN"/>
              </w:rPr>
              <w:t>密封系统</w:t>
            </w:r>
            <w:r w:rsidRPr="002F5AE9">
              <w:rPr>
                <w:rFonts w:ascii="Arial" w:hAnsi="Arial" w:cs="Arial" w:hint="eastAsia"/>
                <w:bCs/>
                <w:szCs w:val="21"/>
                <w:lang w:val="zh-CN"/>
              </w:rPr>
              <w:t>：</w:t>
            </w:r>
            <w:r w:rsidRPr="002F5AE9">
              <w:rPr>
                <w:rFonts w:ascii="Arial" w:hAnsi="Arial" w:cs="Arial"/>
                <w:bCs/>
                <w:szCs w:val="21"/>
                <w:lang w:val="zh-CN"/>
              </w:rPr>
              <w:t>采用的密封形式，要保证密封效果。如果采用充气式密封，应有压力监控。</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CA06B2">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16</w:t>
            </w:r>
          </w:p>
        </w:tc>
        <w:tc>
          <w:tcPr>
            <w:tcW w:w="6096" w:type="dxa"/>
            <w:vAlign w:val="center"/>
          </w:tcPr>
          <w:p w:rsidR="00010E8E" w:rsidRPr="002F5AE9" w:rsidRDefault="00010E8E" w:rsidP="00010E8E">
            <w:pPr>
              <w:rPr>
                <w:rFonts w:ascii="Arial" w:hAnsi="Arial" w:cs="Arial"/>
                <w:bCs/>
                <w:szCs w:val="21"/>
                <w:lang w:val="zh-CN"/>
              </w:rPr>
            </w:pPr>
            <w:r w:rsidRPr="002F5AE9">
              <w:rPr>
                <w:rFonts w:ascii="Arial" w:hAnsi="Arial" w:cs="Arial"/>
                <w:bCs/>
                <w:szCs w:val="21"/>
                <w:lang w:val="zh-CN"/>
              </w:rPr>
              <w:t>所有紧固件都应为标准件，所有连接处尽量少的采用螺纹连接，须采用法兰或快开连接。</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宋体" w:hAnsi="宋体" w:cs="Arial" w:hint="eastAsia"/>
                <w:szCs w:val="21"/>
                <w:lang w:val="en-GB"/>
              </w:rPr>
              <w:t>在线湿整粒</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szCs w:val="21"/>
              </w:rPr>
            </w:pPr>
            <w:r w:rsidRPr="002F5AE9">
              <w:rPr>
                <w:rFonts w:hAnsi="Arial"/>
                <w:szCs w:val="21"/>
              </w:rPr>
              <w:t>产能要求＞</w:t>
            </w:r>
            <w:r w:rsidRPr="002F5AE9">
              <w:rPr>
                <w:szCs w:val="21"/>
              </w:rPr>
              <w:t>600kg/h</w:t>
            </w:r>
            <w:r w:rsidRPr="002F5AE9">
              <w:rPr>
                <w:rFonts w:hAnsi="宋体"/>
                <w:szCs w:val="21"/>
              </w:rPr>
              <w:t>，</w:t>
            </w:r>
            <w:r w:rsidRPr="002F5AE9">
              <w:rPr>
                <w:rFonts w:ascii="Arial" w:hAnsi="Arial" w:cs="Arial"/>
                <w:szCs w:val="21"/>
                <w:lang w:val="zh-CN"/>
              </w:rPr>
              <w:t>与湿法混合制粒机的连接顺畅，物料无堵塞；</w:t>
            </w:r>
            <w:r w:rsidRPr="002F5AE9">
              <w:rPr>
                <w:rFonts w:ascii="Arial" w:hAnsi="Arial" w:cs="Arial"/>
                <w:szCs w:val="21"/>
              </w:rPr>
              <w:t>配备</w:t>
            </w:r>
            <w:r w:rsidRPr="002F5AE9">
              <w:rPr>
                <w:rFonts w:ascii="Arial" w:hAnsi="Arial" w:cs="Arial"/>
                <w:szCs w:val="21"/>
              </w:rPr>
              <w:t>8×8mm</w:t>
            </w:r>
            <w:r w:rsidRPr="002F5AE9">
              <w:rPr>
                <w:rFonts w:ascii="Arial" w:hAnsi="Arial" w:cs="Arial"/>
                <w:szCs w:val="21"/>
              </w:rPr>
              <w:t>筛网一个。</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szCs w:val="21"/>
              </w:rPr>
            </w:pPr>
            <w:r w:rsidRPr="002F5AE9">
              <w:rPr>
                <w:rFonts w:ascii="Arial" w:hAnsi="Arial" w:cs="Arial"/>
                <w:szCs w:val="21"/>
                <w:lang w:val="zh-CN"/>
              </w:rPr>
              <w:t>湿法整粒机与流化床卸料管道拆卸方便，清洗过程中密封不漏水。</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010E8E" w:rsidRPr="002F5AE9" w:rsidRDefault="00010E8E" w:rsidP="00010E8E">
            <w:pPr>
              <w:rPr>
                <w:szCs w:val="21"/>
              </w:rPr>
            </w:pPr>
            <w:r w:rsidRPr="002F5AE9">
              <w:rPr>
                <w:rStyle w:val="afe"/>
                <w:rFonts w:ascii="Arial" w:hAnsi="Arial" w:cs="Arial"/>
              </w:rPr>
              <w:t>与流化床的连接采用</w:t>
            </w:r>
            <w:r w:rsidRPr="002F5AE9">
              <w:rPr>
                <w:rStyle w:val="afe"/>
                <w:rFonts w:ascii="Arial" w:hAnsi="Arial" w:cs="Arial" w:hint="eastAsia"/>
              </w:rPr>
              <w:t>管道</w:t>
            </w:r>
            <w:r w:rsidRPr="002F5AE9">
              <w:rPr>
                <w:rStyle w:val="afe"/>
                <w:rFonts w:ascii="Arial" w:hAnsi="Arial" w:cs="Arial"/>
              </w:rPr>
              <w:t>连接，</w:t>
            </w:r>
            <w:r w:rsidRPr="002F5AE9">
              <w:rPr>
                <w:rFonts w:ascii="Arial" w:hAnsi="Arial" w:cs="Arial"/>
                <w:szCs w:val="21"/>
                <w:lang w:val="zh-CN"/>
              </w:rPr>
              <w:t>连接管长度尽量短，</w:t>
            </w:r>
            <w:r w:rsidRPr="002F5AE9">
              <w:rPr>
                <w:rStyle w:val="afe"/>
                <w:rFonts w:ascii="Arial" w:hAnsi="Arial" w:cs="Arial"/>
              </w:rPr>
              <w:t>该管道采用可拆卸式喷淋球进行在线清洗（附近应设有相应的供水管路），同时考虑特殊产品也要便于拆卸与安装（考虑分截设计）</w:t>
            </w:r>
            <w:r w:rsidRPr="002F5AE9">
              <w:rPr>
                <w:rFonts w:ascii="Arial" w:hAnsi="Arial" w:cs="Arial"/>
                <w:szCs w:val="21"/>
                <w:lang w:val="zh-CN"/>
              </w:rPr>
              <w:t>方便手工清洁。</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010E8E" w:rsidRPr="002F5AE9" w:rsidRDefault="00010E8E" w:rsidP="00010E8E">
            <w:pPr>
              <w:rPr>
                <w:szCs w:val="21"/>
              </w:rPr>
            </w:pPr>
            <w:r w:rsidRPr="002F5AE9">
              <w:rPr>
                <w:rStyle w:val="afe"/>
                <w:rFonts w:ascii="Arial" w:hAnsi="Arial" w:cs="Arial"/>
              </w:rPr>
              <w:t>在设计上湿法整粒的出口要高于</w:t>
            </w:r>
            <w:r w:rsidRPr="002F5AE9">
              <w:rPr>
                <w:rStyle w:val="afe"/>
                <w:rFonts w:ascii="Arial" w:hAnsi="Arial" w:cs="Arial" w:hint="eastAsia"/>
              </w:rPr>
              <w:t>流化床</w:t>
            </w:r>
            <w:r w:rsidRPr="002F5AE9">
              <w:rPr>
                <w:rStyle w:val="afe"/>
                <w:rFonts w:ascii="Arial" w:hAnsi="Arial" w:cs="Arial"/>
              </w:rPr>
              <w:t>的进料口。</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010E8E" w:rsidRPr="002F5AE9" w:rsidRDefault="00010E8E" w:rsidP="00010E8E">
            <w:pPr>
              <w:rPr>
                <w:szCs w:val="21"/>
              </w:rPr>
            </w:pPr>
            <w:r w:rsidRPr="002F5AE9">
              <w:rPr>
                <w:rFonts w:ascii="Arial" w:hAnsi="Arial" w:cs="Arial"/>
                <w:szCs w:val="21"/>
                <w:lang w:val="zh-CN"/>
              </w:rPr>
              <w:t>湿法整粒由湿法混合制粒机控制系统控制，湿法整粒速度可在显示屏上调节且可在显示屏上显示。整粒速度可以控制</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010E8E" w:rsidRPr="002F5AE9" w:rsidRDefault="00010E8E" w:rsidP="00010E8E">
            <w:pPr>
              <w:rPr>
                <w:szCs w:val="21"/>
              </w:rPr>
            </w:pPr>
            <w:r w:rsidRPr="002F5AE9">
              <w:rPr>
                <w:rFonts w:ascii="Arial" w:hAnsi="Arial" w:cs="Arial"/>
                <w:szCs w:val="21"/>
                <w:lang w:val="zh-CN"/>
              </w:rPr>
              <w:t>配置在</w:t>
            </w:r>
            <w:r w:rsidRPr="002F5AE9">
              <w:rPr>
                <w:rFonts w:ascii="Arial" w:hAnsi="Arial" w:cs="Arial" w:hint="eastAsia"/>
                <w:szCs w:val="21"/>
                <w:lang w:val="zh-CN"/>
              </w:rPr>
              <w:t>线</w:t>
            </w:r>
            <w:r w:rsidRPr="002F5AE9">
              <w:rPr>
                <w:rFonts w:ascii="Arial" w:hAnsi="Arial" w:cs="Arial"/>
                <w:szCs w:val="21"/>
                <w:lang w:val="zh-CN"/>
              </w:rPr>
              <w:t>清洗球。</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宋体" w:hAnsi="宋体" w:cs="Arial" w:hint="eastAsia"/>
                <w:szCs w:val="21"/>
                <w:lang w:val="en-GB"/>
              </w:rPr>
              <w:t>流化床</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lastRenderedPageBreak/>
              <w:t>1</w:t>
            </w:r>
          </w:p>
        </w:tc>
        <w:tc>
          <w:tcPr>
            <w:tcW w:w="6096" w:type="dxa"/>
            <w:vAlign w:val="center"/>
          </w:tcPr>
          <w:p w:rsidR="00010E8E" w:rsidRPr="002F5AE9" w:rsidRDefault="00010E8E" w:rsidP="00010E8E">
            <w:pPr>
              <w:rPr>
                <w:szCs w:val="21"/>
              </w:rPr>
            </w:pPr>
            <w:r w:rsidRPr="002F5AE9">
              <w:rPr>
                <w:rFonts w:hAnsi="宋体" w:hint="eastAsia"/>
                <w:szCs w:val="21"/>
              </w:rPr>
              <w:t>产能范围：</w:t>
            </w:r>
            <w:r w:rsidRPr="002F5AE9">
              <w:rPr>
                <w:rFonts w:hint="eastAsia"/>
                <w:szCs w:val="21"/>
              </w:rPr>
              <w:t>80~350</w:t>
            </w:r>
            <w:r w:rsidRPr="002F5AE9">
              <w:rPr>
                <w:szCs w:val="21"/>
              </w:rPr>
              <w:t>Kg/</w:t>
            </w:r>
            <w:r w:rsidRPr="002F5AE9">
              <w:rPr>
                <w:rFonts w:hAnsi="宋体"/>
                <w:szCs w:val="21"/>
              </w:rPr>
              <w:t>批</w:t>
            </w:r>
            <w:r w:rsidRPr="002F5AE9">
              <w:rPr>
                <w:rFonts w:hAnsi="宋体" w:hint="eastAsia"/>
                <w:szCs w:val="21"/>
              </w:rPr>
              <w:t>（堆密度按</w:t>
            </w:r>
            <w:r w:rsidRPr="002F5AE9">
              <w:rPr>
                <w:rFonts w:hAnsi="宋体" w:hint="eastAsia"/>
                <w:szCs w:val="21"/>
              </w:rPr>
              <w:t>0.5</w:t>
            </w:r>
            <w:r w:rsidR="00F019A9" w:rsidRPr="002F5AE9">
              <w:rPr>
                <w:rFonts w:hAnsi="宋体" w:hint="eastAsia"/>
                <w:szCs w:val="21"/>
              </w:rPr>
              <w:t>-0.6</w:t>
            </w:r>
            <w:r w:rsidRPr="002F5AE9">
              <w:rPr>
                <w:rFonts w:hAnsi="宋体" w:hint="eastAsia"/>
                <w:szCs w:val="21"/>
              </w:rPr>
              <w:t>），数量</w:t>
            </w:r>
            <w:r w:rsidRPr="002F5AE9">
              <w:rPr>
                <w:rFonts w:hAnsi="宋体" w:hint="eastAsia"/>
                <w:szCs w:val="21"/>
              </w:rPr>
              <w:t>1</w:t>
            </w:r>
            <w:r w:rsidRPr="002F5AE9">
              <w:rPr>
                <w:rFonts w:hAnsi="宋体" w:hint="eastAsia"/>
                <w:szCs w:val="21"/>
              </w:rPr>
              <w:t>台</w:t>
            </w:r>
            <w:r w:rsidRPr="002F5AE9">
              <w:rPr>
                <w:rFonts w:ascii="宋体" w:hAnsi="宋体" w:cs="宋体"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szCs w:val="21"/>
              </w:rPr>
            </w:pPr>
            <w:r w:rsidRPr="002F5AE9">
              <w:rPr>
                <w:rFonts w:ascii="宋体" w:hAnsi="宋体" w:cs="宋体" w:hint="eastAsia"/>
                <w:szCs w:val="21"/>
                <w:lang w:val="zh-CN"/>
              </w:rPr>
              <w:t>主机采用泄爆设计。</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010E8E" w:rsidRPr="002F5AE9" w:rsidRDefault="00010E8E" w:rsidP="00010E8E">
            <w:pPr>
              <w:rPr>
                <w:szCs w:val="21"/>
              </w:rPr>
            </w:pPr>
            <w:r w:rsidRPr="002F5AE9">
              <w:rPr>
                <w:rFonts w:ascii="宋体" w:hAnsi="宋体" w:cs="宋体" w:hint="eastAsia"/>
                <w:szCs w:val="21"/>
              </w:rPr>
              <w:t>配</w:t>
            </w:r>
            <w:r w:rsidRPr="002F5AE9">
              <w:rPr>
                <w:szCs w:val="21"/>
                <w:lang w:val="zh-CN"/>
              </w:rPr>
              <w:t>快速防爆切断阀</w:t>
            </w:r>
            <w:r w:rsidRPr="002F5AE9">
              <w:rPr>
                <w:rFonts w:hint="eastAsia"/>
                <w:szCs w:val="21"/>
                <w:lang w:val="zh-CN"/>
              </w:rPr>
              <w:t>2</w:t>
            </w:r>
            <w:r w:rsidRPr="002F5AE9">
              <w:rPr>
                <w:rFonts w:hint="eastAsia"/>
                <w:szCs w:val="21"/>
                <w:lang w:val="zh-CN"/>
              </w:rPr>
              <w:t>个</w:t>
            </w:r>
            <w:r w:rsidRPr="002F5AE9">
              <w:rPr>
                <w:szCs w:val="21"/>
                <w:lang w:val="zh-CN"/>
              </w:rPr>
              <w:t>（</w:t>
            </w:r>
            <w:r w:rsidRPr="002F5AE9">
              <w:rPr>
                <w:szCs w:val="21"/>
              </w:rPr>
              <w:t>上下各</w:t>
            </w:r>
            <w:r w:rsidRPr="002F5AE9">
              <w:rPr>
                <w:szCs w:val="21"/>
              </w:rPr>
              <w:t>1</w:t>
            </w:r>
            <w:r w:rsidRPr="002F5AE9">
              <w:rPr>
                <w:rFonts w:hint="eastAsia"/>
                <w:szCs w:val="21"/>
              </w:rPr>
              <w:t>，须带鉴定证书</w:t>
            </w:r>
            <w:r w:rsidRPr="002F5AE9">
              <w:rPr>
                <w:szCs w:val="21"/>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010E8E" w:rsidRPr="002F5AE9" w:rsidRDefault="00010E8E" w:rsidP="00010E8E">
            <w:pPr>
              <w:rPr>
                <w:szCs w:val="21"/>
              </w:rPr>
            </w:pPr>
            <w:r w:rsidRPr="002F5AE9">
              <w:rPr>
                <w:rFonts w:ascii="宋体" w:hAnsi="宋体" w:cs="宋体" w:hint="eastAsia"/>
                <w:szCs w:val="21"/>
                <w:lang w:val="zh-CN"/>
              </w:rPr>
              <w:t>进出风系统设置在辅机房，需考虑公用工程连接管路的最优方案。</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010E8E" w:rsidRPr="002F5AE9" w:rsidRDefault="00010E8E" w:rsidP="00010E8E">
            <w:pPr>
              <w:rPr>
                <w:szCs w:val="21"/>
              </w:rPr>
            </w:pPr>
            <w:r w:rsidRPr="002F5AE9">
              <w:rPr>
                <w:rFonts w:ascii="Arial" w:hAnsi="Arial" w:cs="Arial" w:hint="eastAsia"/>
                <w:szCs w:val="21"/>
                <w:lang w:val="zh-CN"/>
              </w:rPr>
              <w:t>锅体配有</w:t>
            </w:r>
            <w:r w:rsidRPr="002F5AE9">
              <w:rPr>
                <w:rFonts w:ascii="Arial" w:hAnsi="Arial" w:cs="Arial"/>
                <w:szCs w:val="21"/>
                <w:lang w:val="zh-CN"/>
              </w:rPr>
              <w:t>取样口</w:t>
            </w:r>
            <w:r w:rsidRPr="002F5AE9">
              <w:rPr>
                <w:rFonts w:ascii="Arial" w:hAnsi="Arial" w:cs="Arial" w:hint="eastAsia"/>
                <w:szCs w:val="21"/>
                <w:lang w:val="zh-CN"/>
              </w:rPr>
              <w:t>（</w:t>
            </w:r>
            <w:r w:rsidRPr="002F5AE9">
              <w:rPr>
                <w:rFonts w:ascii="Arial" w:hAnsi="Arial" w:cs="Arial"/>
                <w:szCs w:val="21"/>
                <w:lang w:val="zh-CN"/>
              </w:rPr>
              <w:t>保证能均匀的取到料仓内大颗粒和细粉，在取样时室内的空气不会抽到流化床内</w:t>
            </w:r>
            <w:r w:rsidRPr="002F5AE9">
              <w:rPr>
                <w:rFonts w:ascii="Arial" w:hAnsi="Arial" w:cs="Arial" w:hint="eastAsia"/>
                <w:szCs w:val="21"/>
                <w:lang w:val="zh-CN"/>
              </w:rPr>
              <w:t>）</w:t>
            </w:r>
            <w:r w:rsidRPr="002F5AE9">
              <w:rPr>
                <w:rFonts w:ascii="Arial" w:hAnsi="Arial" w:cs="Arial"/>
                <w:szCs w:val="21"/>
                <w:lang w:val="zh-CN"/>
              </w:rPr>
              <w:t>和厚壁取样瓶</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010E8E" w:rsidRPr="002F5AE9" w:rsidRDefault="00010E8E" w:rsidP="00010E8E">
            <w:pPr>
              <w:rPr>
                <w:szCs w:val="21"/>
              </w:rPr>
            </w:pPr>
            <w:r w:rsidRPr="002F5AE9">
              <w:rPr>
                <w:rFonts w:ascii="Arial" w:hAnsi="Arial" w:cs="Arial" w:hint="eastAsia"/>
                <w:szCs w:val="21"/>
                <w:lang w:val="zh-CN"/>
              </w:rPr>
              <w:t>锅体内</w:t>
            </w:r>
            <w:r w:rsidRPr="002F5AE9">
              <w:rPr>
                <w:rFonts w:ascii="Arial" w:hAnsi="Arial" w:cs="Arial"/>
                <w:szCs w:val="21"/>
                <w:lang w:val="zh-CN"/>
              </w:rPr>
              <w:t>物料温度探头（探头与电缆采用插头形式，保证拔插头时物料不外漏）其位置要保证在最低产能下也可保证正常的温度检测</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val="zh-CN" w:eastAsia="zh-CN"/>
              </w:rPr>
            </w:pPr>
            <w:r w:rsidRPr="002F5AE9">
              <w:rPr>
                <w:rFonts w:ascii="Arial" w:hAnsi="Arial" w:cs="Arial"/>
                <w:kern w:val="2"/>
                <w:sz w:val="21"/>
                <w:szCs w:val="21"/>
                <w:lang w:val="zh-CN" w:eastAsia="zh-CN"/>
              </w:rPr>
              <w:t>扩散室上配置视窗与视</w:t>
            </w:r>
            <w:r w:rsidRPr="002F5AE9">
              <w:rPr>
                <w:rFonts w:ascii="Arial" w:hAnsi="Arial" w:cs="Arial" w:hint="eastAsia"/>
                <w:kern w:val="2"/>
                <w:sz w:val="21"/>
                <w:szCs w:val="21"/>
                <w:lang w:val="zh-CN" w:eastAsia="zh-CN"/>
              </w:rPr>
              <w:t>灯。</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val="zh-CN" w:eastAsia="zh-CN"/>
              </w:rPr>
            </w:pPr>
            <w:r w:rsidRPr="002F5AE9">
              <w:rPr>
                <w:rFonts w:ascii="Arial" w:hAnsi="Arial" w:cs="Arial"/>
                <w:kern w:val="2"/>
                <w:sz w:val="21"/>
                <w:szCs w:val="21"/>
                <w:lang w:val="zh-CN" w:eastAsia="zh-CN"/>
              </w:rPr>
              <w:t>可以移动物料槽的小车带</w:t>
            </w:r>
            <w:r w:rsidRPr="002F5AE9">
              <w:rPr>
                <w:rFonts w:ascii="Arial" w:hAnsi="Arial" w:cs="Arial"/>
                <w:kern w:val="2"/>
                <w:sz w:val="21"/>
                <w:szCs w:val="21"/>
                <w:lang w:val="zh-CN" w:eastAsia="zh-CN"/>
              </w:rPr>
              <w:t>4</w:t>
            </w:r>
            <w:r w:rsidRPr="002F5AE9">
              <w:rPr>
                <w:rFonts w:ascii="Arial" w:hAnsi="Arial" w:cs="Arial"/>
                <w:kern w:val="2"/>
                <w:sz w:val="21"/>
                <w:szCs w:val="21"/>
                <w:lang w:val="zh-CN" w:eastAsia="zh-CN"/>
              </w:rPr>
              <w:t>个脚轮</w:t>
            </w:r>
            <w:r w:rsidRPr="002F5AE9">
              <w:rPr>
                <w:rFonts w:ascii="Arial" w:hAnsi="Arial" w:cs="Arial" w:hint="eastAsia"/>
                <w:kern w:val="2"/>
                <w:sz w:val="21"/>
                <w:szCs w:val="21"/>
                <w:lang w:val="zh-CN" w:eastAsia="zh-CN"/>
              </w:rPr>
              <w:t>，脚轮需带刹车功能。</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9</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val="zh-CN" w:eastAsia="zh-CN"/>
              </w:rPr>
            </w:pPr>
            <w:r w:rsidRPr="002F5AE9">
              <w:rPr>
                <w:rFonts w:ascii="Arial" w:hAnsi="Arial" w:cs="Arial" w:hint="eastAsia"/>
                <w:kern w:val="2"/>
                <w:sz w:val="21"/>
                <w:szCs w:val="21"/>
                <w:lang w:val="zh-CN" w:eastAsia="zh-CN"/>
              </w:rPr>
              <w:t>配备</w:t>
            </w:r>
            <w:r w:rsidRPr="002F5AE9">
              <w:rPr>
                <w:rFonts w:ascii="Arial" w:hAnsi="Arial" w:cs="Arial"/>
                <w:kern w:val="2"/>
                <w:sz w:val="21"/>
                <w:szCs w:val="21"/>
                <w:lang w:val="zh-CN" w:eastAsia="zh-CN"/>
              </w:rPr>
              <w:t>物料槽到位监控或定位装置等</w:t>
            </w:r>
            <w:r w:rsidRPr="002F5AE9">
              <w:rPr>
                <w:rFonts w:ascii="Arial" w:hAnsi="Arial" w:cs="Arial" w:hint="eastAsia"/>
                <w:kern w:val="2"/>
                <w:sz w:val="21"/>
                <w:szCs w:val="21"/>
                <w:lang w:val="zh-CN" w:eastAsia="zh-CN"/>
              </w:rPr>
              <w:t>，</w:t>
            </w:r>
            <w:r w:rsidRPr="002F5AE9">
              <w:rPr>
                <w:rFonts w:ascii="Arial" w:hAnsi="Arial" w:cs="Arial"/>
                <w:kern w:val="2"/>
                <w:sz w:val="21"/>
                <w:szCs w:val="21"/>
                <w:lang w:val="zh-CN" w:eastAsia="zh-CN"/>
              </w:rPr>
              <w:t>物料槽小车拉出时应保证不能对流化床进行充气密封</w:t>
            </w:r>
            <w:r w:rsidRPr="002F5AE9">
              <w:rPr>
                <w:rFonts w:ascii="Arial" w:hAnsi="Arial" w:cs="Arial" w:hint="eastAsia"/>
                <w:kern w:val="2"/>
                <w:sz w:val="21"/>
                <w:szCs w:val="21"/>
                <w:lang w:val="zh-CN" w:eastAsia="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10</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val="zh-CN" w:eastAsia="zh-CN"/>
              </w:rPr>
            </w:pPr>
            <w:r w:rsidRPr="002F5AE9">
              <w:rPr>
                <w:rFonts w:ascii="Arial" w:hAnsi="Arial" w:cs="Arial"/>
                <w:kern w:val="2"/>
                <w:sz w:val="21"/>
                <w:szCs w:val="21"/>
                <w:lang w:val="zh-CN" w:eastAsia="zh-CN"/>
              </w:rPr>
              <w:t>流化床锅体腔体内要有良好的负压检测手段</w:t>
            </w:r>
            <w:r w:rsidRPr="002F5AE9">
              <w:rPr>
                <w:rFonts w:ascii="Arial" w:hAnsi="Arial" w:cs="Arial" w:hint="eastAsia"/>
                <w:kern w:val="2"/>
                <w:sz w:val="21"/>
                <w:szCs w:val="21"/>
                <w:lang w:val="zh-CN" w:eastAsia="zh-CN"/>
              </w:rPr>
              <w:t>，腔体与大气之间的压差须能检测、显示。</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11</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val="zh-CN" w:eastAsia="zh-CN"/>
              </w:rPr>
            </w:pPr>
            <w:r w:rsidRPr="002F5AE9">
              <w:rPr>
                <w:rFonts w:ascii="Arial" w:hAnsi="Arial" w:cs="Arial" w:hint="eastAsia"/>
                <w:kern w:val="2"/>
                <w:sz w:val="21"/>
                <w:szCs w:val="21"/>
                <w:lang w:val="zh-CN" w:eastAsia="zh-CN"/>
              </w:rPr>
              <w:t>物料在流化时不能出现明显的堆边现象。</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12</w:t>
            </w:r>
          </w:p>
        </w:tc>
        <w:tc>
          <w:tcPr>
            <w:tcW w:w="6096" w:type="dxa"/>
            <w:vAlign w:val="center"/>
          </w:tcPr>
          <w:p w:rsidR="00010E8E" w:rsidRPr="002F5AE9" w:rsidRDefault="00010E8E" w:rsidP="00010E8E">
            <w:pPr>
              <w:pStyle w:val="af"/>
              <w:tabs>
                <w:tab w:val="left" w:pos="585"/>
                <w:tab w:val="left" w:pos="8483"/>
              </w:tabs>
              <w:adjustRightInd w:val="0"/>
              <w:snapToGrid w:val="0"/>
              <w:spacing w:line="320" w:lineRule="atLeast"/>
              <w:ind w:left="0" w:right="0"/>
              <w:rPr>
                <w:rFonts w:ascii="Arial" w:hAnsi="Arial" w:cs="Arial"/>
                <w:kern w:val="2"/>
                <w:sz w:val="21"/>
                <w:szCs w:val="21"/>
                <w:lang w:eastAsia="zh-CN"/>
              </w:rPr>
            </w:pPr>
            <w:r w:rsidRPr="002F5AE9">
              <w:rPr>
                <w:rFonts w:hAnsi="宋体"/>
                <w:kern w:val="2"/>
                <w:sz w:val="21"/>
                <w:szCs w:val="21"/>
                <w:lang w:val="zh-CN" w:eastAsia="zh-CN"/>
              </w:rPr>
              <w:t>可采用物料温度、排风温度和时间作为终点判断功能，几种终点判断方式可选择。</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13</w:t>
            </w:r>
          </w:p>
        </w:tc>
        <w:tc>
          <w:tcPr>
            <w:tcW w:w="6096" w:type="dxa"/>
            <w:vAlign w:val="center"/>
          </w:tcPr>
          <w:p w:rsidR="00010E8E" w:rsidRPr="002F5AE9" w:rsidRDefault="00010E8E" w:rsidP="00010E8E">
            <w:pPr>
              <w:rPr>
                <w:szCs w:val="21"/>
              </w:rPr>
            </w:pPr>
            <w:r w:rsidRPr="002F5AE9">
              <w:rPr>
                <w:rFonts w:hAnsi="宋体"/>
                <w:szCs w:val="21"/>
                <w:lang w:val="zh-CN"/>
              </w:rPr>
              <w:t>可采用物料温度、排风温度和时间作为终点判断功能，几种终点判断方式可选择。</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14</w:t>
            </w:r>
          </w:p>
        </w:tc>
        <w:tc>
          <w:tcPr>
            <w:tcW w:w="6096" w:type="dxa"/>
            <w:vAlign w:val="center"/>
          </w:tcPr>
          <w:p w:rsidR="00010E8E" w:rsidRPr="002F5AE9" w:rsidRDefault="00010E8E" w:rsidP="00F019A9">
            <w:pPr>
              <w:rPr>
                <w:szCs w:val="21"/>
              </w:rPr>
            </w:pPr>
            <w:r w:rsidRPr="002F5AE9">
              <w:rPr>
                <w:rFonts w:ascii="Arial" w:hAnsi="Arial" w:cs="Arial" w:hint="eastAsia"/>
                <w:szCs w:val="21"/>
              </w:rPr>
              <w:t>锅体内</w:t>
            </w:r>
            <w:r w:rsidRPr="002F5AE9">
              <w:rPr>
                <w:rFonts w:hAnsi="宋体"/>
                <w:szCs w:val="21"/>
                <w:lang w:val="zh-CN"/>
              </w:rPr>
              <w:t>绝对湿度要求</w:t>
            </w:r>
            <w:r w:rsidRPr="002F5AE9">
              <w:rPr>
                <w:szCs w:val="21"/>
                <w:lang w:val="zh-CN"/>
              </w:rPr>
              <w:t>≤9.5</w:t>
            </w:r>
            <w:r w:rsidRPr="002F5AE9">
              <w:rPr>
                <w:szCs w:val="21"/>
              </w:rPr>
              <w:t xml:space="preserve"> </w:t>
            </w:r>
            <w:r w:rsidRPr="002F5AE9">
              <w:rPr>
                <w:szCs w:val="21"/>
                <w:lang w:val="zh-CN"/>
              </w:rPr>
              <w:t>g/m³</w:t>
            </w:r>
            <w:r w:rsidRPr="002F5AE9">
              <w:rPr>
                <w:rFonts w:hAnsi="宋体"/>
                <w:szCs w:val="21"/>
                <w:lang w:val="zh-CN"/>
              </w:rPr>
              <w:t>，采用</w:t>
            </w:r>
            <w:r w:rsidRPr="002F5AE9">
              <w:rPr>
                <w:szCs w:val="21"/>
              </w:rPr>
              <w:t>8~10</w:t>
            </w:r>
            <w:r w:rsidRPr="002F5AE9">
              <w:rPr>
                <w:rFonts w:hAnsi="宋体"/>
                <w:szCs w:val="21"/>
                <w:lang w:val="zh-CN"/>
              </w:rPr>
              <w:t>℃冷冻水</w:t>
            </w:r>
            <w:r w:rsidRPr="002F5AE9">
              <w:rPr>
                <w:rFonts w:hAnsi="宋体" w:hint="eastAsia"/>
                <w:szCs w:val="21"/>
                <w:lang w:val="zh-CN"/>
              </w:rPr>
              <w:t>，</w:t>
            </w:r>
            <w:r w:rsidRPr="002F5AE9">
              <w:rPr>
                <w:rFonts w:ascii="Arial" w:hAnsi="Arial" w:cs="Arial" w:hint="eastAsia"/>
                <w:szCs w:val="21"/>
              </w:rPr>
              <w:t>加热温度</w:t>
            </w:r>
            <w:r w:rsidRPr="002F5AE9">
              <w:rPr>
                <w:rFonts w:ascii="Arial" w:hAnsi="Arial" w:cs="Arial"/>
                <w:szCs w:val="21"/>
                <w:lang w:val="zh-CN"/>
              </w:rPr>
              <w:t>室温</w:t>
            </w:r>
            <w:r w:rsidRPr="002F5AE9">
              <w:rPr>
                <w:rFonts w:ascii="宋体" w:hAnsi="宋体" w:cs="宋体" w:hint="eastAsia"/>
                <w:szCs w:val="21"/>
                <w:lang w:val="zh-CN"/>
              </w:rPr>
              <w:t>～</w:t>
            </w:r>
            <w:r w:rsidR="00F019A9" w:rsidRPr="002F5AE9">
              <w:rPr>
                <w:rFonts w:ascii="Arial" w:hAnsi="Arial" w:cs="Arial" w:hint="eastAsia"/>
                <w:szCs w:val="21"/>
                <w:lang w:val="zh-CN"/>
              </w:rPr>
              <w:t>10</w:t>
            </w:r>
            <w:r w:rsidRPr="002F5AE9">
              <w:rPr>
                <w:rFonts w:ascii="Arial" w:hAnsi="Arial" w:cs="Arial"/>
                <w:szCs w:val="21"/>
                <w:lang w:val="zh-CN"/>
              </w:rPr>
              <w:t>0</w:t>
            </w:r>
            <w:r w:rsidRPr="002F5AE9">
              <w:rPr>
                <w:rFonts w:ascii="宋体" w:hAnsi="宋体" w:cs="宋体" w:hint="eastAsia"/>
                <w:szCs w:val="21"/>
                <w:lang w:val="zh-CN"/>
              </w:rPr>
              <w:t>℃</w:t>
            </w:r>
            <w:r w:rsidRPr="002F5AE9">
              <w:rPr>
                <w:rFonts w:ascii="Arial" w:hAnsi="Arial" w:cs="Arial"/>
                <w:szCs w:val="21"/>
                <w:lang w:val="zh-CN"/>
              </w:rPr>
              <w:t>，采用</w:t>
            </w:r>
            <w:r w:rsidRPr="002F5AE9">
              <w:rPr>
                <w:rFonts w:hAnsi="宋体"/>
                <w:szCs w:val="21"/>
                <w:lang w:val="zh-CN"/>
              </w:rPr>
              <w:t>蒸汽加热</w:t>
            </w:r>
            <w:r w:rsidRPr="002F5AE9">
              <w:rPr>
                <w:rFonts w:ascii="Arial" w:hAnsi="Arial" w:cs="Arial"/>
                <w:szCs w:val="21"/>
                <w:lang w:val="zh-CN"/>
              </w:rPr>
              <w:t>，按进风温度进行调节</w:t>
            </w:r>
            <w:r w:rsidRPr="002F5AE9">
              <w:rPr>
                <w:szCs w:val="21"/>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Arial" w:hAnsi="Arial" w:cs="Arial" w:hint="eastAsia"/>
                <w:szCs w:val="21"/>
                <w:lang w:val="zh-CN"/>
              </w:rPr>
              <w:t>流化床</w:t>
            </w:r>
            <w:r w:rsidRPr="002F5AE9">
              <w:rPr>
                <w:rFonts w:ascii="Arial" w:hAnsi="Arial" w:cs="Arial"/>
                <w:szCs w:val="21"/>
                <w:lang w:val="zh-CN"/>
              </w:rPr>
              <w:t>进</w:t>
            </w:r>
            <w:r w:rsidRPr="002F5AE9">
              <w:rPr>
                <w:rFonts w:ascii="Arial" w:hAnsi="Arial" w:cs="Arial" w:hint="eastAsia"/>
                <w:szCs w:val="21"/>
                <w:lang w:val="zh-CN"/>
              </w:rPr>
              <w:t>、排</w:t>
            </w:r>
            <w:r w:rsidRPr="002F5AE9">
              <w:rPr>
                <w:rFonts w:ascii="Arial" w:hAnsi="Arial" w:cs="Arial"/>
                <w:szCs w:val="21"/>
                <w:lang w:val="zh-CN"/>
              </w:rPr>
              <w:t>风系统：</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szCs w:val="21"/>
              </w:rPr>
            </w:pPr>
            <w:r w:rsidRPr="002F5AE9">
              <w:rPr>
                <w:rFonts w:ascii="Arial" w:hAnsi="Arial" w:cs="Arial" w:hint="eastAsia"/>
                <w:szCs w:val="21"/>
              </w:rPr>
              <w:t>新风：</w:t>
            </w:r>
            <w:r w:rsidRPr="002F5AE9">
              <w:rPr>
                <w:rFonts w:ascii="Arial" w:hAnsi="Arial" w:cs="Arial"/>
                <w:szCs w:val="21"/>
                <w:lang w:val="zh-CN"/>
              </w:rPr>
              <w:t>取机房房间内或技术间内新风</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szCs w:val="21"/>
              </w:rPr>
            </w:pPr>
            <w:r w:rsidRPr="002F5AE9">
              <w:rPr>
                <w:rFonts w:ascii="Arial" w:hAnsi="Arial" w:cs="Arial" w:hint="eastAsia"/>
                <w:szCs w:val="21"/>
              </w:rPr>
              <w:t>过滤器：</w:t>
            </w:r>
            <w:r w:rsidRPr="002F5AE9">
              <w:rPr>
                <w:rFonts w:ascii="Arial" w:hAnsi="Arial" w:cs="Arial"/>
                <w:szCs w:val="21"/>
              </w:rPr>
              <w:t>G4</w:t>
            </w:r>
            <w:r w:rsidRPr="002F5AE9">
              <w:rPr>
                <w:rFonts w:ascii="Arial" w:hAnsi="Arial" w:cs="Arial"/>
                <w:szCs w:val="21"/>
                <w:lang w:val="zh-CN"/>
              </w:rPr>
              <w:t>+F</w:t>
            </w:r>
            <w:r w:rsidRPr="002F5AE9">
              <w:rPr>
                <w:rFonts w:ascii="Arial" w:hAnsi="Arial" w:cs="Arial" w:hint="eastAsia"/>
                <w:szCs w:val="21"/>
                <w:lang w:val="zh-CN"/>
              </w:rPr>
              <w:t>7</w:t>
            </w:r>
            <w:r w:rsidRPr="002F5AE9">
              <w:rPr>
                <w:rFonts w:ascii="Arial" w:hAnsi="Arial" w:cs="Arial"/>
                <w:szCs w:val="21"/>
                <w:lang w:val="zh-CN"/>
              </w:rPr>
              <w:t>+H13</w:t>
            </w:r>
            <w:r w:rsidRPr="002F5AE9">
              <w:rPr>
                <w:rFonts w:ascii="Arial" w:hAnsi="Arial" w:cs="Arial"/>
                <w:szCs w:val="21"/>
                <w:lang w:val="zh-CN"/>
              </w:rPr>
              <w:t>，高效过滤器有预留</w:t>
            </w:r>
            <w:r w:rsidRPr="002F5AE9">
              <w:rPr>
                <w:rFonts w:ascii="Arial" w:hAnsi="Arial" w:cs="Arial"/>
                <w:szCs w:val="21"/>
                <w:lang w:val="zh-CN"/>
              </w:rPr>
              <w:t>DOP</w:t>
            </w:r>
            <w:r w:rsidRPr="002F5AE9">
              <w:rPr>
                <w:rFonts w:ascii="Arial" w:hAnsi="Arial" w:cs="Arial"/>
                <w:szCs w:val="21"/>
                <w:lang w:val="zh-CN"/>
              </w:rPr>
              <w:t>检测口，三级均有压差显示，</w:t>
            </w:r>
            <w:r w:rsidRPr="002F5AE9">
              <w:rPr>
                <w:rFonts w:ascii="Arial" w:hAnsi="Arial" w:cs="Arial"/>
                <w:szCs w:val="21"/>
                <w:lang w:val="zh-CN"/>
              </w:rPr>
              <w:t>H13</w:t>
            </w:r>
            <w:r w:rsidRPr="002F5AE9">
              <w:rPr>
                <w:rFonts w:ascii="Arial" w:hAnsi="Arial" w:cs="Arial"/>
                <w:szCs w:val="21"/>
                <w:lang w:val="zh-CN"/>
              </w:rPr>
              <w:t>有压差报警并触摸屏显示，过滤器安装拆卸方便。</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010E8E" w:rsidRPr="002F5AE9" w:rsidRDefault="00010E8E" w:rsidP="00010E8E">
            <w:pPr>
              <w:rPr>
                <w:szCs w:val="21"/>
              </w:rPr>
            </w:pPr>
            <w:r w:rsidRPr="002F5AE9">
              <w:rPr>
                <w:rFonts w:ascii="Arial" w:hAnsi="Arial" w:cs="Arial" w:hint="eastAsia"/>
                <w:szCs w:val="21"/>
              </w:rPr>
              <w:t>除湿：</w:t>
            </w:r>
            <w:r w:rsidRPr="002F5AE9">
              <w:rPr>
                <w:rFonts w:hAnsi="宋体"/>
                <w:szCs w:val="21"/>
                <w:lang w:val="zh-CN"/>
              </w:rPr>
              <w:t>绝对湿度要求</w:t>
            </w:r>
            <w:r w:rsidRPr="002F5AE9">
              <w:rPr>
                <w:szCs w:val="21"/>
                <w:lang w:val="zh-CN"/>
              </w:rPr>
              <w:t>≤9.5</w:t>
            </w:r>
            <w:r w:rsidRPr="002F5AE9">
              <w:rPr>
                <w:szCs w:val="21"/>
              </w:rPr>
              <w:t xml:space="preserve"> </w:t>
            </w:r>
            <w:r w:rsidRPr="002F5AE9">
              <w:rPr>
                <w:szCs w:val="21"/>
                <w:lang w:val="zh-CN"/>
              </w:rPr>
              <w:t>g/m³</w:t>
            </w:r>
            <w:r w:rsidRPr="002F5AE9">
              <w:rPr>
                <w:rFonts w:hAnsi="宋体"/>
                <w:szCs w:val="21"/>
                <w:lang w:val="zh-CN"/>
              </w:rPr>
              <w:t>，采用</w:t>
            </w:r>
            <w:r w:rsidRPr="002F5AE9">
              <w:rPr>
                <w:szCs w:val="21"/>
              </w:rPr>
              <w:t>8~10</w:t>
            </w:r>
            <w:r w:rsidRPr="002F5AE9">
              <w:rPr>
                <w:rFonts w:hAnsi="宋体"/>
                <w:szCs w:val="21"/>
                <w:lang w:val="zh-CN"/>
              </w:rPr>
              <w:t>℃冷冻水</w:t>
            </w:r>
            <w:r w:rsidRPr="002F5AE9">
              <w:rPr>
                <w:szCs w:val="21"/>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010E8E" w:rsidRPr="002F5AE9" w:rsidRDefault="00010E8E" w:rsidP="00F019A9">
            <w:pPr>
              <w:rPr>
                <w:szCs w:val="21"/>
              </w:rPr>
            </w:pPr>
            <w:r w:rsidRPr="002F5AE9">
              <w:rPr>
                <w:rFonts w:ascii="Arial" w:hAnsi="Arial" w:cs="Arial" w:hint="eastAsia"/>
                <w:szCs w:val="21"/>
              </w:rPr>
              <w:t>加热：</w:t>
            </w:r>
            <w:r w:rsidRPr="002F5AE9">
              <w:rPr>
                <w:rFonts w:ascii="Arial" w:hAnsi="Arial" w:cs="Arial"/>
                <w:szCs w:val="21"/>
                <w:lang w:val="zh-CN"/>
              </w:rPr>
              <w:t>室温</w:t>
            </w:r>
            <w:r w:rsidRPr="002F5AE9">
              <w:rPr>
                <w:rFonts w:ascii="宋体" w:hAnsi="宋体" w:cs="宋体" w:hint="eastAsia"/>
                <w:szCs w:val="21"/>
                <w:lang w:val="zh-CN"/>
              </w:rPr>
              <w:t>～</w:t>
            </w:r>
            <w:r w:rsidR="00F019A9" w:rsidRPr="002F5AE9">
              <w:rPr>
                <w:rFonts w:ascii="Arial" w:hAnsi="Arial" w:cs="Arial" w:hint="eastAsia"/>
                <w:szCs w:val="21"/>
                <w:lang w:val="zh-CN"/>
              </w:rPr>
              <w:t>10</w:t>
            </w:r>
            <w:r w:rsidRPr="002F5AE9">
              <w:rPr>
                <w:rFonts w:ascii="Arial" w:hAnsi="Arial" w:cs="Arial"/>
                <w:szCs w:val="21"/>
                <w:lang w:val="zh-CN"/>
              </w:rPr>
              <w:t>0</w:t>
            </w:r>
            <w:r w:rsidRPr="002F5AE9">
              <w:rPr>
                <w:rFonts w:ascii="宋体" w:hAnsi="宋体" w:cs="宋体" w:hint="eastAsia"/>
                <w:szCs w:val="21"/>
                <w:lang w:val="zh-CN"/>
              </w:rPr>
              <w:t>℃</w:t>
            </w:r>
            <w:r w:rsidRPr="002F5AE9">
              <w:rPr>
                <w:rFonts w:ascii="Arial" w:hAnsi="Arial" w:cs="Arial"/>
                <w:szCs w:val="21"/>
                <w:lang w:val="zh-CN"/>
              </w:rPr>
              <w:t>，采用</w:t>
            </w:r>
            <w:r w:rsidRPr="002F5AE9">
              <w:rPr>
                <w:rFonts w:hAnsi="宋体"/>
                <w:szCs w:val="21"/>
                <w:lang w:val="zh-CN"/>
              </w:rPr>
              <w:t>蒸汽加热</w:t>
            </w:r>
            <w:r w:rsidRPr="002F5AE9">
              <w:rPr>
                <w:rFonts w:ascii="Arial" w:hAnsi="Arial" w:cs="Arial"/>
                <w:szCs w:val="21"/>
                <w:lang w:val="zh-CN"/>
              </w:rPr>
              <w:t>，按进风温度进行调节</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010E8E" w:rsidRPr="002F5AE9" w:rsidRDefault="00010E8E" w:rsidP="00010E8E">
            <w:pPr>
              <w:rPr>
                <w:szCs w:val="21"/>
              </w:rPr>
            </w:pPr>
            <w:r w:rsidRPr="002F5AE9">
              <w:rPr>
                <w:rFonts w:ascii="Arial" w:hAnsi="Arial" w:cs="Arial"/>
                <w:szCs w:val="21"/>
                <w:lang w:val="zh-CN"/>
              </w:rPr>
              <w:t>风量（风量设计能保证大颗粒达到流化状态，且不会因此导致堵塞捕尘装置，不会导致大量细粉透过捕尘装置）采取</w:t>
            </w:r>
            <w:r w:rsidRPr="002F5AE9">
              <w:rPr>
                <w:rFonts w:ascii="Arial" w:hAnsi="Arial" w:cs="Arial" w:hint="eastAsia"/>
                <w:szCs w:val="21"/>
                <w:lang w:val="zh-CN"/>
              </w:rPr>
              <w:t>变频</w:t>
            </w:r>
            <w:r w:rsidRPr="002F5AE9">
              <w:rPr>
                <w:rFonts w:ascii="Arial" w:hAnsi="Arial" w:cs="Arial"/>
                <w:szCs w:val="21"/>
                <w:lang w:val="zh-CN"/>
              </w:rPr>
              <w:t>控制</w:t>
            </w:r>
            <w:r w:rsidRPr="002F5AE9">
              <w:rPr>
                <w:rFonts w:ascii="Arial" w:hAnsi="Arial" w:cs="Arial" w:hint="eastAsia"/>
                <w:szCs w:val="21"/>
                <w:lang w:val="zh-CN"/>
              </w:rPr>
              <w:t>风量，</w:t>
            </w:r>
            <w:r w:rsidRPr="002F5AE9">
              <w:rPr>
                <w:bCs/>
                <w:szCs w:val="21"/>
              </w:rPr>
              <w:t>显示单位为</w:t>
            </w:r>
            <w:r w:rsidRPr="002F5AE9">
              <w:rPr>
                <w:rFonts w:hint="eastAsia"/>
                <w:bCs/>
                <w:szCs w:val="21"/>
              </w:rPr>
              <w:t>m</w:t>
            </w:r>
            <w:r w:rsidRPr="002F5AE9">
              <w:rPr>
                <w:rFonts w:ascii="宋体" w:hAnsi="宋体" w:hint="eastAsia"/>
                <w:bCs/>
                <w:szCs w:val="21"/>
              </w:rPr>
              <w:t>³</w:t>
            </w:r>
            <w:r w:rsidRPr="002F5AE9">
              <w:rPr>
                <w:rFonts w:hint="eastAsia"/>
                <w:bCs/>
                <w:szCs w:val="21"/>
              </w:rPr>
              <w:t>/h</w:t>
            </w:r>
            <w:r w:rsidRPr="002F5AE9">
              <w:rPr>
                <w:rFonts w:ascii="Arial" w:hAnsi="Arial" w:cs="Arial" w:hint="eastAsia"/>
                <w:szCs w:val="21"/>
                <w:lang w:val="zh-CN"/>
              </w:rPr>
              <w:t>，且</w:t>
            </w:r>
            <w:r w:rsidRPr="002F5AE9">
              <w:rPr>
                <w:rFonts w:hint="eastAsia"/>
                <w:bCs/>
                <w:szCs w:val="21"/>
              </w:rPr>
              <w:t>设定风量并自动跟踪运行</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010E8E" w:rsidRPr="002F5AE9" w:rsidRDefault="00010E8E" w:rsidP="00010E8E">
            <w:pPr>
              <w:rPr>
                <w:rFonts w:ascii="Arial" w:hAnsi="Arial" w:cs="Arial"/>
                <w:szCs w:val="21"/>
                <w:lang w:val="zh-CN"/>
              </w:rPr>
            </w:pPr>
            <w:r w:rsidRPr="002F5AE9">
              <w:rPr>
                <w:rFonts w:ascii="Arial" w:hAnsi="Arial" w:cs="Arial"/>
                <w:szCs w:val="21"/>
                <w:lang w:val="zh-CN"/>
              </w:rPr>
              <w:t>流化床进出风系统须有风量检测、表冷除湿、转轮除湿机、表冷降温、湿度检测、初效、中效、加热、高效、进风阀门、出风过滤器、出风阀门相关设施；</w:t>
            </w:r>
          </w:p>
          <w:p w:rsidR="00010E8E" w:rsidRPr="002F5AE9" w:rsidRDefault="00010E8E" w:rsidP="00010E8E">
            <w:pPr>
              <w:rPr>
                <w:rFonts w:ascii="Arial" w:hAnsi="Arial" w:cs="Arial"/>
                <w:szCs w:val="21"/>
                <w:lang w:val="zh-CN"/>
              </w:rPr>
            </w:pPr>
            <w:r w:rsidRPr="002F5AE9">
              <w:rPr>
                <w:rFonts w:ascii="Arial" w:hAnsi="Arial" w:cs="Arial"/>
                <w:szCs w:val="21"/>
                <w:lang w:val="zh-CN"/>
              </w:rPr>
              <w:t>流化床进风口须留有检测口，方便我公司周期性对设备运行条件下高效过滤器的尘埃粒子数检测</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010E8E" w:rsidRPr="002F5AE9" w:rsidRDefault="00010E8E" w:rsidP="00010E8E">
            <w:pPr>
              <w:rPr>
                <w:szCs w:val="21"/>
              </w:rPr>
            </w:pPr>
            <w:r w:rsidRPr="002F5AE9">
              <w:rPr>
                <w:rFonts w:ascii="Arial" w:hAnsi="Arial" w:cs="Arial"/>
                <w:szCs w:val="21"/>
                <w:lang w:val="zh-CN"/>
              </w:rPr>
              <w:t>进风风筒采用圆风筒、快开连接形式，</w:t>
            </w:r>
            <w:r w:rsidRPr="002F5AE9">
              <w:rPr>
                <w:rFonts w:ascii="Arial" w:hAnsi="Arial" w:cs="Arial" w:hint="eastAsia"/>
                <w:szCs w:val="21"/>
                <w:lang w:val="zh-CN"/>
              </w:rPr>
              <w:t>出洁净区后</w:t>
            </w:r>
            <w:r w:rsidRPr="002F5AE9">
              <w:rPr>
                <w:rFonts w:ascii="Arial" w:hAnsi="Arial" w:cs="Arial"/>
                <w:szCs w:val="21"/>
                <w:lang w:val="zh-CN"/>
              </w:rPr>
              <w:t>有止回设计，保证在非生产状态下腔体内的密闭。</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010E8E" w:rsidRPr="002F5AE9" w:rsidRDefault="00010E8E" w:rsidP="00010E8E">
            <w:pPr>
              <w:rPr>
                <w:szCs w:val="21"/>
              </w:rPr>
            </w:pPr>
            <w:r w:rsidRPr="002F5AE9">
              <w:rPr>
                <w:rFonts w:ascii="Arial" w:hAnsi="Arial" w:cs="Arial"/>
                <w:szCs w:val="21"/>
                <w:lang w:val="zh-CN"/>
              </w:rPr>
              <w:t>进风、出风、物料温度探头</w:t>
            </w:r>
            <w:r w:rsidRPr="002F5AE9">
              <w:rPr>
                <w:rFonts w:ascii="Arial" w:hAnsi="Arial" w:cs="Arial" w:hint="eastAsia"/>
                <w:szCs w:val="21"/>
                <w:lang w:val="zh-CN"/>
              </w:rPr>
              <w:t>显示</w:t>
            </w:r>
            <w:r w:rsidRPr="002F5AE9">
              <w:rPr>
                <w:rFonts w:ascii="Arial" w:hAnsi="Arial" w:cs="Arial"/>
                <w:szCs w:val="21"/>
                <w:lang w:val="zh-CN"/>
              </w:rPr>
              <w:t>精度</w:t>
            </w:r>
            <w:r w:rsidRPr="002F5AE9">
              <w:rPr>
                <w:rFonts w:ascii="Arial" w:hAnsi="Arial" w:cs="Arial"/>
                <w:szCs w:val="21"/>
                <w:lang w:val="zh-CN"/>
              </w:rPr>
              <w:t>0.1</w:t>
            </w:r>
            <w:r w:rsidRPr="002F5AE9">
              <w:rPr>
                <w:rFonts w:ascii="宋体" w:hAnsi="宋体" w:cs="宋体" w:hint="eastAsia"/>
                <w:szCs w:val="21"/>
                <w:lang w:val="zh-CN"/>
              </w:rPr>
              <w:t>℃</w:t>
            </w:r>
            <w:r w:rsidRPr="002F5AE9">
              <w:rPr>
                <w:rFonts w:ascii="Arial" w:hAnsi="Arial" w:cs="Arial"/>
                <w:szCs w:val="21"/>
                <w:lang w:val="zh-CN"/>
              </w:rPr>
              <w:t>，</w:t>
            </w:r>
            <w:r w:rsidRPr="002F5AE9">
              <w:rPr>
                <w:rFonts w:ascii="Arial" w:hAnsi="Arial" w:cs="Arial" w:hint="eastAsia"/>
                <w:szCs w:val="21"/>
                <w:lang w:val="zh-CN"/>
              </w:rPr>
              <w:t>进风温度</w:t>
            </w:r>
            <w:r w:rsidRPr="002F5AE9">
              <w:rPr>
                <w:rFonts w:ascii="Arial" w:hAnsi="Arial" w:cs="Arial"/>
                <w:szCs w:val="21"/>
                <w:lang w:val="zh-CN"/>
              </w:rPr>
              <w:t>控制范围</w:t>
            </w:r>
            <w:r w:rsidRPr="002F5AE9">
              <w:rPr>
                <w:rFonts w:ascii="Arial" w:hAnsi="Arial" w:cs="Arial"/>
                <w:szCs w:val="21"/>
                <w:lang w:val="zh-CN"/>
              </w:rPr>
              <w:t>±</w:t>
            </w:r>
            <w:r w:rsidRPr="002F5AE9">
              <w:rPr>
                <w:rFonts w:ascii="Arial" w:hAnsi="Arial" w:cs="Arial" w:hint="eastAsia"/>
                <w:szCs w:val="21"/>
                <w:lang w:val="zh-CN"/>
              </w:rPr>
              <w:t>1.5</w:t>
            </w:r>
            <w:r w:rsidRPr="002F5AE9">
              <w:rPr>
                <w:rFonts w:ascii="宋体" w:hAnsi="宋体" w:cs="宋体" w:hint="eastAsia"/>
                <w:szCs w:val="21"/>
                <w:lang w:val="zh-CN"/>
              </w:rPr>
              <w:t>℃</w:t>
            </w:r>
            <w:r w:rsidRPr="002F5AE9">
              <w:rPr>
                <w:rFonts w:ascii="Arial" w:hAnsi="Arial" w:cs="Arial"/>
                <w:szCs w:val="21"/>
                <w:lang w:val="zh-CN"/>
              </w:rPr>
              <w:t>，温度探头的偏差不得超过</w:t>
            </w:r>
            <w:r w:rsidRPr="002F5AE9">
              <w:rPr>
                <w:rFonts w:ascii="Arial" w:hAnsi="Arial" w:cs="Arial"/>
                <w:szCs w:val="21"/>
                <w:lang w:val="zh-CN"/>
              </w:rPr>
              <w:t>±1℃</w:t>
            </w:r>
            <w:r w:rsidRPr="002F5AE9">
              <w:rPr>
                <w:rFonts w:ascii="Arial" w:hAnsi="Arial" w:cs="Arial" w:hint="eastAsia"/>
                <w:szCs w:val="21"/>
                <w:lang w:val="zh-CN"/>
              </w:rPr>
              <w:t>，</w:t>
            </w:r>
            <w:r w:rsidRPr="002F5AE9">
              <w:rPr>
                <w:rFonts w:ascii="Arial" w:hAnsi="Arial" w:cs="Arial"/>
                <w:szCs w:val="21"/>
                <w:lang w:val="zh-CN"/>
              </w:rPr>
              <w:t>设有温度报警与高温报</w:t>
            </w:r>
            <w:r w:rsidRPr="002F5AE9">
              <w:rPr>
                <w:rFonts w:ascii="Arial" w:hAnsi="Arial" w:cs="Arial"/>
                <w:szCs w:val="21"/>
                <w:lang w:val="zh-CN"/>
              </w:rPr>
              <w:lastRenderedPageBreak/>
              <w:t>警功能，报警温度可设定，能检测、能显示</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lastRenderedPageBreak/>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lastRenderedPageBreak/>
              <w:t>9</w:t>
            </w:r>
          </w:p>
        </w:tc>
        <w:tc>
          <w:tcPr>
            <w:tcW w:w="6096" w:type="dxa"/>
            <w:vAlign w:val="center"/>
          </w:tcPr>
          <w:p w:rsidR="00010E8E" w:rsidRPr="002F5AE9" w:rsidRDefault="00010E8E" w:rsidP="00010E8E">
            <w:pPr>
              <w:rPr>
                <w:szCs w:val="21"/>
              </w:rPr>
            </w:pPr>
            <w:r w:rsidRPr="002F5AE9">
              <w:rPr>
                <w:rFonts w:ascii="Arial" w:hAnsi="Arial" w:cs="Arial"/>
                <w:szCs w:val="21"/>
                <w:lang w:val="zh-CN"/>
              </w:rPr>
              <w:t>除尘排风处理单元：排风需除尘器过滤，可以控制一定浓度的粉尘；排风温度有检测、有显示；排风</w:t>
            </w:r>
            <w:r w:rsidRPr="002F5AE9">
              <w:rPr>
                <w:rFonts w:ascii="Arial" w:hAnsi="Arial" w:cs="Arial" w:hint="eastAsia"/>
                <w:szCs w:val="21"/>
                <w:lang w:val="zh-CN"/>
              </w:rPr>
              <w:t>系统需设计</w:t>
            </w:r>
            <w:r w:rsidRPr="002F5AE9">
              <w:rPr>
                <w:rFonts w:ascii="Arial" w:hAnsi="Arial" w:cs="Arial"/>
                <w:szCs w:val="21"/>
                <w:lang w:val="zh-CN"/>
              </w:rPr>
              <w:t>有粉尘收集箱，收集箱配置粉尘收集袋</w:t>
            </w:r>
            <w:r w:rsidRPr="002F5AE9">
              <w:rPr>
                <w:rFonts w:ascii="Arial" w:hAnsi="Arial" w:cs="Arial"/>
                <w:szCs w:val="21"/>
              </w:rPr>
              <w:t>F</w:t>
            </w:r>
            <w:r w:rsidRPr="002F5AE9">
              <w:rPr>
                <w:rFonts w:ascii="Arial" w:hAnsi="Arial" w:cs="Arial" w:hint="eastAsia"/>
                <w:szCs w:val="21"/>
              </w:rPr>
              <w:t>9</w:t>
            </w:r>
            <w:r w:rsidRPr="002F5AE9">
              <w:rPr>
                <w:rFonts w:ascii="Arial" w:hAnsi="Arial" w:cs="Arial"/>
                <w:szCs w:val="21"/>
                <w:lang w:val="zh-CN"/>
              </w:rPr>
              <w:t>，且拆卸方便，</w:t>
            </w:r>
            <w:r w:rsidRPr="002F5AE9">
              <w:rPr>
                <w:rFonts w:ascii="Arial" w:hAnsi="Arial" w:cs="Arial"/>
                <w:szCs w:val="21"/>
              </w:rPr>
              <w:t>不能因为长期使用造成卡死或上锈而难以拆卸</w:t>
            </w:r>
            <w:r w:rsidRPr="002F5AE9">
              <w:rPr>
                <w:rFonts w:ascii="Arial" w:hAnsi="Arial" w:cs="Arial"/>
                <w:szCs w:val="21"/>
                <w:lang w:val="zh-CN"/>
              </w:rPr>
              <w:t>；注意清洗的时候不能损坏该过滤单元</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10</w:t>
            </w:r>
          </w:p>
        </w:tc>
        <w:tc>
          <w:tcPr>
            <w:tcW w:w="6096" w:type="dxa"/>
            <w:vAlign w:val="center"/>
          </w:tcPr>
          <w:p w:rsidR="00010E8E" w:rsidRPr="002F5AE9" w:rsidRDefault="00010E8E" w:rsidP="00010E8E">
            <w:pPr>
              <w:rPr>
                <w:szCs w:val="21"/>
              </w:rPr>
            </w:pPr>
            <w:r w:rsidRPr="002F5AE9">
              <w:rPr>
                <w:rFonts w:ascii="Arial" w:hAnsi="Arial" w:cs="Arial"/>
                <w:szCs w:val="21"/>
                <w:lang w:val="zh-CN"/>
              </w:rPr>
              <w:t>产品过滤室采用</w:t>
            </w:r>
            <w:r w:rsidRPr="002F5AE9">
              <w:rPr>
                <w:rFonts w:ascii="Arial" w:hAnsi="Arial" w:cs="Arial" w:hint="eastAsia"/>
                <w:szCs w:val="21"/>
                <w:lang w:val="zh-CN"/>
              </w:rPr>
              <w:t>双室并配</w:t>
            </w:r>
            <w:r w:rsidRPr="002F5AE9">
              <w:rPr>
                <w:rFonts w:ascii="Arial" w:hAnsi="Arial" w:cs="Arial"/>
                <w:szCs w:val="21"/>
                <w:lang w:val="zh-CN"/>
              </w:rPr>
              <w:t>多袋</w:t>
            </w:r>
            <w:r w:rsidRPr="002F5AE9">
              <w:rPr>
                <w:rFonts w:ascii="Arial" w:hAnsi="Arial" w:cs="Arial" w:hint="eastAsia"/>
                <w:szCs w:val="21"/>
                <w:lang w:val="zh-CN"/>
              </w:rPr>
              <w:t>式</w:t>
            </w:r>
            <w:r w:rsidRPr="002F5AE9">
              <w:rPr>
                <w:rFonts w:ascii="Arial" w:hAnsi="Arial" w:cs="Arial"/>
                <w:szCs w:val="21"/>
                <w:lang w:val="zh-CN"/>
              </w:rPr>
              <w:t>结构</w:t>
            </w:r>
            <w:r w:rsidRPr="002F5AE9">
              <w:rPr>
                <w:rFonts w:ascii="Arial" w:hAnsi="Arial" w:cs="Arial" w:hint="eastAsia"/>
                <w:szCs w:val="21"/>
                <w:lang w:val="zh-CN"/>
              </w:rPr>
              <w:t>的</w:t>
            </w:r>
            <w:r w:rsidRPr="002F5AE9">
              <w:rPr>
                <w:rFonts w:ascii="Arial" w:hAnsi="Arial" w:cs="Arial"/>
                <w:szCs w:val="21"/>
                <w:lang w:val="zh-CN"/>
              </w:rPr>
              <w:t>过滤</w:t>
            </w:r>
            <w:r w:rsidRPr="002F5AE9">
              <w:rPr>
                <w:rFonts w:ascii="Arial" w:hAnsi="Arial" w:cs="Arial" w:hint="eastAsia"/>
                <w:szCs w:val="21"/>
                <w:lang w:val="zh-CN"/>
              </w:rPr>
              <w:t>袋</w:t>
            </w:r>
            <w:r w:rsidRPr="002F5AE9">
              <w:rPr>
                <w:rFonts w:ascii="Arial" w:hAnsi="Arial" w:cs="Arial"/>
                <w:szCs w:val="21"/>
                <w:lang w:val="zh-CN"/>
              </w:rPr>
              <w:t>，滤袋材质要求</w:t>
            </w:r>
            <w:r w:rsidRPr="002F5AE9">
              <w:rPr>
                <w:rFonts w:ascii="Arial" w:hAnsi="Arial" w:cs="Arial" w:hint="eastAsia"/>
                <w:szCs w:val="21"/>
                <w:lang w:val="zh-CN"/>
              </w:rPr>
              <w:t>进口</w:t>
            </w:r>
            <w:r w:rsidRPr="002F5AE9">
              <w:rPr>
                <w:rFonts w:ascii="Arial" w:hAnsi="Arial" w:cs="Arial"/>
                <w:szCs w:val="21"/>
                <w:lang w:val="zh-CN"/>
              </w:rPr>
              <w:t>防静电（提供透气率报告），</w:t>
            </w:r>
            <w:r w:rsidRPr="002F5AE9">
              <w:rPr>
                <w:rFonts w:ascii="Arial" w:hAnsi="Arial" w:cs="Arial" w:hint="eastAsia"/>
                <w:szCs w:val="21"/>
                <w:lang w:val="zh-CN"/>
              </w:rPr>
              <w:t>需用四氟线缝制，</w:t>
            </w:r>
            <w:r w:rsidRPr="002F5AE9">
              <w:rPr>
                <w:rFonts w:ascii="Arial" w:hAnsi="Arial" w:cs="Arial"/>
                <w:szCs w:val="21"/>
                <w:lang w:val="zh-CN"/>
              </w:rPr>
              <w:t>配备</w:t>
            </w:r>
            <w:r w:rsidRPr="002F5AE9">
              <w:rPr>
                <w:rFonts w:ascii="Arial" w:hAnsi="Arial" w:cs="Arial" w:hint="eastAsia"/>
                <w:szCs w:val="21"/>
                <w:lang w:val="zh-CN"/>
              </w:rPr>
              <w:t>1</w:t>
            </w:r>
            <w:r w:rsidRPr="002F5AE9">
              <w:rPr>
                <w:rFonts w:ascii="Arial" w:hAnsi="Arial" w:cs="Arial"/>
                <w:szCs w:val="21"/>
                <w:lang w:val="zh-CN"/>
              </w:rPr>
              <w:t>套</w:t>
            </w:r>
            <w:r w:rsidRPr="002F5AE9">
              <w:rPr>
                <w:rFonts w:ascii="Arial" w:hAnsi="Arial" w:cs="Arial"/>
                <w:szCs w:val="21"/>
                <w:lang w:val="zh-CN"/>
              </w:rPr>
              <w:t>20um</w:t>
            </w:r>
            <w:r w:rsidRPr="002F5AE9">
              <w:rPr>
                <w:rFonts w:ascii="Arial" w:hAnsi="Arial" w:cs="Arial"/>
                <w:szCs w:val="21"/>
                <w:lang w:val="zh-CN"/>
              </w:rPr>
              <w:t>捕集袋</w:t>
            </w:r>
            <w:r w:rsidRPr="002F5AE9">
              <w:rPr>
                <w:rFonts w:ascii="Arial" w:hAnsi="Arial" w:cs="Arial" w:hint="eastAsia"/>
                <w:szCs w:val="21"/>
                <w:lang w:val="zh-CN"/>
              </w:rPr>
              <w:t>（需有</w:t>
            </w:r>
            <w:r w:rsidRPr="002F5AE9">
              <w:rPr>
                <w:rFonts w:ascii="Arial" w:hAnsi="Arial" w:cs="Arial" w:hint="eastAsia"/>
                <w:szCs w:val="21"/>
                <w:lang w:val="zh-CN"/>
              </w:rPr>
              <w:t>5</w:t>
            </w:r>
            <w:r w:rsidRPr="002F5AE9">
              <w:rPr>
                <w:rFonts w:ascii="Arial" w:hAnsi="Arial" w:cs="Arial"/>
                <w:szCs w:val="21"/>
                <w:lang w:val="zh-CN"/>
              </w:rPr>
              <w:t>um</w:t>
            </w:r>
            <w:r w:rsidRPr="002F5AE9">
              <w:rPr>
                <w:rFonts w:ascii="Arial" w:hAnsi="Arial" w:cs="Arial" w:hint="eastAsia"/>
                <w:szCs w:val="21"/>
                <w:lang w:val="zh-CN"/>
              </w:rPr>
              <w:t>、</w:t>
            </w:r>
            <w:r w:rsidRPr="002F5AE9">
              <w:rPr>
                <w:rFonts w:ascii="Arial" w:hAnsi="Arial" w:cs="Arial" w:hint="eastAsia"/>
                <w:szCs w:val="21"/>
                <w:lang w:val="zh-CN"/>
              </w:rPr>
              <w:t>10</w:t>
            </w:r>
            <w:r w:rsidRPr="002F5AE9">
              <w:rPr>
                <w:rFonts w:ascii="Arial" w:hAnsi="Arial" w:cs="Arial"/>
                <w:szCs w:val="21"/>
                <w:lang w:val="zh-CN"/>
              </w:rPr>
              <w:t>um</w:t>
            </w:r>
            <w:r w:rsidRPr="002F5AE9">
              <w:rPr>
                <w:rFonts w:ascii="Arial" w:hAnsi="Arial" w:cs="Arial" w:hint="eastAsia"/>
                <w:szCs w:val="21"/>
                <w:lang w:val="zh-CN"/>
              </w:rPr>
              <w:t>、</w:t>
            </w:r>
            <w:r w:rsidRPr="002F5AE9">
              <w:rPr>
                <w:rFonts w:ascii="Arial" w:hAnsi="Arial" w:cs="Arial" w:hint="eastAsia"/>
                <w:szCs w:val="21"/>
                <w:lang w:val="zh-CN"/>
              </w:rPr>
              <w:t>30</w:t>
            </w:r>
            <w:r w:rsidRPr="002F5AE9">
              <w:rPr>
                <w:rFonts w:ascii="Arial" w:hAnsi="Arial" w:cs="Arial"/>
                <w:szCs w:val="21"/>
                <w:lang w:val="zh-CN"/>
              </w:rPr>
              <w:t>um</w:t>
            </w:r>
            <w:r w:rsidRPr="002F5AE9">
              <w:rPr>
                <w:rFonts w:ascii="Arial" w:hAnsi="Arial" w:cs="Arial" w:hint="eastAsia"/>
                <w:szCs w:val="21"/>
                <w:lang w:val="zh-CN"/>
              </w:rPr>
              <w:t>、</w:t>
            </w:r>
            <w:r w:rsidRPr="002F5AE9">
              <w:rPr>
                <w:rFonts w:ascii="Arial" w:hAnsi="Arial" w:cs="Arial" w:hint="eastAsia"/>
                <w:szCs w:val="21"/>
                <w:lang w:val="zh-CN"/>
              </w:rPr>
              <w:t>50</w:t>
            </w:r>
            <w:r w:rsidRPr="002F5AE9">
              <w:rPr>
                <w:rFonts w:ascii="Arial" w:hAnsi="Arial" w:cs="Arial"/>
                <w:szCs w:val="21"/>
                <w:lang w:val="zh-CN"/>
              </w:rPr>
              <w:t>um</w:t>
            </w:r>
            <w:r w:rsidRPr="002F5AE9">
              <w:rPr>
                <w:rFonts w:ascii="Arial" w:hAnsi="Arial" w:cs="Arial" w:hint="eastAsia"/>
                <w:szCs w:val="21"/>
                <w:lang w:val="zh-CN"/>
              </w:rPr>
              <w:t>等规格可供选择）</w:t>
            </w:r>
            <w:r w:rsidRPr="002F5AE9">
              <w:rPr>
                <w:rFonts w:ascii="Arial" w:hAnsi="Arial" w:cs="Arial"/>
                <w:szCs w:val="21"/>
                <w:lang w:val="zh-CN"/>
              </w:rPr>
              <w:t>，可以抖动将料粉抖落的形式清理干净，可采用机洗的方式清洗捕集袋；配用密封装置，在清除附着的药粉时要分区域进行抖动，不得影响正常的工艺生产；滤袋上下游要有良好的压差检测；</w:t>
            </w:r>
            <w:r w:rsidRPr="002F5AE9">
              <w:rPr>
                <w:szCs w:val="21"/>
              </w:rPr>
              <w:t>抖袋频率、时间和交叉工作时间可设定</w:t>
            </w:r>
            <w:r w:rsidRPr="002F5AE9">
              <w:rPr>
                <w:rFonts w:hint="eastAsia"/>
                <w:szCs w:val="21"/>
              </w:rPr>
              <w:t>；</w:t>
            </w:r>
            <w:r w:rsidRPr="002F5AE9">
              <w:rPr>
                <w:rFonts w:ascii="Arial" w:hAnsi="Arial" w:cs="Arial"/>
                <w:szCs w:val="21"/>
                <w:lang w:val="zh-CN"/>
              </w:rPr>
              <w:t>滤袋要求便于拆装</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Arial" w:hAnsi="Arial" w:cs="Arial"/>
                <w:lang w:val="zh-CN"/>
              </w:rPr>
              <w:t>进</w:t>
            </w:r>
            <w:r w:rsidRPr="002F5AE9">
              <w:rPr>
                <w:rFonts w:ascii="Arial" w:hAnsi="Arial" w:cs="Arial" w:hint="eastAsia"/>
                <w:lang w:val="zh-CN"/>
              </w:rPr>
              <w:t>、出</w:t>
            </w:r>
            <w:r w:rsidRPr="002F5AE9">
              <w:rPr>
                <w:rFonts w:ascii="Arial" w:hAnsi="Arial" w:cs="Arial"/>
                <w:lang w:val="zh-CN"/>
              </w:rPr>
              <w:t>料方式：</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rFonts w:hAnsi="宋体"/>
                <w:lang w:val="zh-CN"/>
              </w:rPr>
            </w:pPr>
            <w:r w:rsidRPr="002F5AE9">
              <w:rPr>
                <w:rFonts w:ascii="Arial" w:hAnsi="Arial" w:cs="Arial" w:hint="eastAsia"/>
                <w:lang w:val="zh-CN"/>
              </w:rPr>
              <w:t>进料：</w:t>
            </w:r>
            <w:r w:rsidRPr="002F5AE9">
              <w:rPr>
                <w:rFonts w:hAnsi="宋体"/>
                <w:lang w:val="zh-CN"/>
              </w:rPr>
              <w:t>和湿法整粒机配套联接</w:t>
            </w:r>
            <w:r w:rsidRPr="002F5AE9">
              <w:rPr>
                <w:rFonts w:ascii="Arial" w:hAnsi="Arial" w:cs="Arial" w:hint="eastAsia"/>
                <w:lang w:val="zh-CN"/>
              </w:rPr>
              <w:t>，通过管道连接</w:t>
            </w:r>
            <w:r w:rsidRPr="002F5AE9">
              <w:rPr>
                <w:rFonts w:ascii="Arial" w:hAnsi="Arial" w:cs="Arial"/>
                <w:lang w:val="zh-CN"/>
              </w:rPr>
              <w:t>重力下料，</w:t>
            </w:r>
            <w:r w:rsidRPr="002F5AE9">
              <w:rPr>
                <w:rFonts w:hAnsi="宋体"/>
                <w:lang w:val="zh-CN"/>
              </w:rPr>
              <w:t>可采用流化床负压风机进行真空</w:t>
            </w:r>
            <w:r w:rsidRPr="002F5AE9">
              <w:rPr>
                <w:rFonts w:hAnsi="宋体" w:hint="eastAsia"/>
                <w:lang w:val="zh-CN"/>
              </w:rPr>
              <w:t>进</w:t>
            </w:r>
            <w:r w:rsidRPr="002F5AE9">
              <w:rPr>
                <w:rFonts w:hAnsi="宋体"/>
                <w:lang w:val="zh-CN"/>
              </w:rPr>
              <w:t>料</w:t>
            </w:r>
            <w:r w:rsidRPr="002F5AE9">
              <w:rPr>
                <w:rFonts w:hAnsi="宋体" w:hint="eastAsia"/>
                <w:lang w:val="zh-CN"/>
              </w:rPr>
              <w:t>；</w:t>
            </w:r>
          </w:p>
          <w:p w:rsidR="00010E8E" w:rsidRPr="002F5AE9" w:rsidRDefault="00010E8E" w:rsidP="00010E8E">
            <w:pPr>
              <w:rPr>
                <w:szCs w:val="21"/>
              </w:rPr>
            </w:pPr>
            <w:r w:rsidRPr="002F5AE9">
              <w:rPr>
                <w:rFonts w:ascii="Arial" w:hAnsi="Arial" w:cs="Arial" w:hint="eastAsia"/>
                <w:lang w:val="zh-CN"/>
              </w:rPr>
              <w:t>出</w:t>
            </w:r>
            <w:r w:rsidRPr="002F5AE9">
              <w:rPr>
                <w:rFonts w:ascii="Arial" w:hAnsi="Arial" w:cs="Arial"/>
                <w:lang w:val="zh-CN"/>
              </w:rPr>
              <w:t>料</w:t>
            </w:r>
            <w:r w:rsidRPr="002F5AE9">
              <w:rPr>
                <w:rFonts w:ascii="Arial" w:hAnsi="Arial" w:cs="Arial" w:hint="eastAsia"/>
                <w:lang w:val="zh-CN"/>
              </w:rPr>
              <w:t>：</w:t>
            </w:r>
            <w:r w:rsidRPr="002F5AE9">
              <w:rPr>
                <w:rFonts w:hAnsi="宋体"/>
                <w:lang w:val="zh-CN"/>
              </w:rPr>
              <w:t>流化床至干式整粒机物料转移采用真空</w:t>
            </w:r>
            <w:r w:rsidRPr="002F5AE9">
              <w:rPr>
                <w:rFonts w:hAnsi="宋体" w:hint="eastAsia"/>
                <w:lang w:val="zh-CN"/>
              </w:rPr>
              <w:t>出</w:t>
            </w:r>
            <w:r w:rsidRPr="002F5AE9">
              <w:rPr>
                <w:rFonts w:hAnsi="宋体"/>
                <w:lang w:val="zh-CN"/>
              </w:rPr>
              <w:t>料的方式</w:t>
            </w:r>
            <w:r w:rsidRPr="002F5AE9">
              <w:rPr>
                <w:rFonts w:ascii="Arial" w:hAnsi="Arial" w:cs="Arial" w:hint="eastAsia"/>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宋体" w:hAnsi="宋体" w:cs="Arial" w:hint="eastAsia"/>
                <w:szCs w:val="21"/>
                <w:lang w:val="en-GB"/>
              </w:rPr>
              <w:t>清洗要求</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szCs w:val="21"/>
              </w:rPr>
            </w:pPr>
            <w:r w:rsidRPr="002F5AE9">
              <w:rPr>
                <w:rFonts w:ascii="Arial" w:hAnsi="Arial" w:cs="Arial"/>
                <w:lang w:val="zh-CN"/>
              </w:rPr>
              <w:t>有</w:t>
            </w:r>
            <w:r w:rsidRPr="002F5AE9">
              <w:rPr>
                <w:rFonts w:ascii="Arial" w:hAnsi="Arial" w:cs="Arial"/>
                <w:lang w:val="zh-CN"/>
              </w:rPr>
              <w:t>WIP</w:t>
            </w:r>
            <w:r w:rsidRPr="002F5AE9">
              <w:rPr>
                <w:rFonts w:ascii="Arial" w:hAnsi="Arial" w:cs="Arial"/>
                <w:lang w:val="zh-CN"/>
              </w:rPr>
              <w:t>功能，布置合理、无清洗死角（如进、出料口等的清洗），不堵塞，不产生交叉污染，干燥风采用工艺进风。</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szCs w:val="21"/>
              </w:rPr>
            </w:pPr>
            <w:r w:rsidRPr="002F5AE9">
              <w:rPr>
                <w:rFonts w:ascii="Arial" w:hAnsi="Arial" w:cs="Arial"/>
                <w:lang w:val="zh-CN"/>
              </w:rPr>
              <w:t>流化床的底部进风段配有最低位的排水口，排水口不能存在死水，配有可以安装喷枪的在位清洗口。</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宋体" w:hAnsi="宋体" w:cs="Arial" w:hint="eastAsia"/>
                <w:szCs w:val="21"/>
                <w:lang w:val="en-GB"/>
              </w:rPr>
              <w:t>干整粒机</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szCs w:val="21"/>
              </w:rPr>
            </w:pPr>
            <w:r w:rsidRPr="002F5AE9">
              <w:rPr>
                <w:rFonts w:ascii="Arial" w:hAnsi="Arial" w:cs="Arial"/>
                <w:szCs w:val="21"/>
                <w:lang w:val="zh-CN"/>
              </w:rPr>
              <w:t>干整粒采用真空</w:t>
            </w:r>
            <w:r w:rsidRPr="002F5AE9">
              <w:rPr>
                <w:rFonts w:ascii="Arial" w:hAnsi="Arial" w:cs="Arial" w:hint="eastAsia"/>
                <w:szCs w:val="21"/>
                <w:lang w:val="zh-CN"/>
              </w:rPr>
              <w:t>出</w:t>
            </w:r>
            <w:r w:rsidRPr="002F5AE9">
              <w:rPr>
                <w:rFonts w:ascii="Arial" w:hAnsi="Arial" w:cs="Arial"/>
                <w:szCs w:val="21"/>
                <w:lang w:val="zh-CN"/>
              </w:rPr>
              <w:t>料整粒的形式进行</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szCs w:val="21"/>
              </w:rPr>
            </w:pPr>
            <w:r w:rsidRPr="002F5AE9">
              <w:rPr>
                <w:rFonts w:ascii="Arial" w:hAnsi="Arial" w:cs="Arial"/>
                <w:szCs w:val="21"/>
                <w:lang w:val="zh-CN"/>
              </w:rPr>
              <w:t>真空</w:t>
            </w:r>
            <w:r w:rsidRPr="002F5AE9">
              <w:rPr>
                <w:rFonts w:ascii="Arial" w:hAnsi="Arial" w:cs="Arial" w:hint="eastAsia"/>
                <w:szCs w:val="21"/>
                <w:lang w:val="zh-CN"/>
              </w:rPr>
              <w:t>出</w:t>
            </w:r>
            <w:r w:rsidRPr="002F5AE9">
              <w:rPr>
                <w:rFonts w:ascii="Arial" w:hAnsi="Arial" w:cs="Arial"/>
                <w:szCs w:val="21"/>
                <w:lang w:val="zh-CN"/>
              </w:rPr>
              <w:t>料与干整粒对接，干整粒设备设置在可升降的提升机上</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010E8E" w:rsidRPr="002F5AE9" w:rsidRDefault="00010E8E" w:rsidP="00010E8E">
            <w:pPr>
              <w:rPr>
                <w:szCs w:val="21"/>
              </w:rPr>
            </w:pPr>
            <w:r w:rsidRPr="002F5AE9">
              <w:rPr>
                <w:rFonts w:ascii="Arial" w:hAnsi="Arial" w:cs="Arial"/>
                <w:szCs w:val="21"/>
                <w:lang w:val="zh-CN"/>
              </w:rPr>
              <w:t>真空</w:t>
            </w:r>
            <w:r w:rsidRPr="002F5AE9">
              <w:rPr>
                <w:rFonts w:ascii="Arial" w:hAnsi="Arial" w:cs="Arial" w:hint="eastAsia"/>
                <w:szCs w:val="21"/>
                <w:lang w:val="zh-CN"/>
              </w:rPr>
              <w:t>出</w:t>
            </w:r>
            <w:r w:rsidRPr="002F5AE9">
              <w:rPr>
                <w:rFonts w:ascii="Arial" w:hAnsi="Arial" w:cs="Arial"/>
                <w:szCs w:val="21"/>
                <w:lang w:val="zh-CN"/>
              </w:rPr>
              <w:t>料器便于拆卸</w:t>
            </w:r>
            <w:r w:rsidRPr="002F5AE9">
              <w:rPr>
                <w:rFonts w:ascii="Arial" w:hAnsi="Arial" w:cs="Arial" w:hint="eastAsia"/>
                <w:szCs w:val="21"/>
                <w:lang w:val="zh-CN"/>
              </w:rPr>
              <w:t>，</w:t>
            </w:r>
            <w:r w:rsidRPr="002F5AE9">
              <w:rPr>
                <w:rFonts w:ascii="Arial" w:hAnsi="Arial" w:cs="Arial"/>
                <w:szCs w:val="21"/>
                <w:lang w:val="zh-CN"/>
              </w:rPr>
              <w:t>与干整粒设备的产能完全匹配</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010E8E" w:rsidRPr="002F5AE9" w:rsidRDefault="00010E8E" w:rsidP="00010E8E">
            <w:pPr>
              <w:rPr>
                <w:szCs w:val="21"/>
              </w:rPr>
            </w:pPr>
            <w:r w:rsidRPr="002F5AE9">
              <w:rPr>
                <w:rFonts w:ascii="Arial" w:hAnsi="Arial" w:cs="Arial"/>
                <w:szCs w:val="21"/>
                <w:lang w:val="zh-CN"/>
              </w:rPr>
              <w:t>整粒后与</w:t>
            </w:r>
            <w:r w:rsidRPr="002F5AE9">
              <w:rPr>
                <w:rFonts w:ascii="Arial" w:hAnsi="Arial" w:cs="Arial" w:hint="eastAsia"/>
                <w:szCs w:val="21"/>
                <w:lang w:val="zh-CN"/>
              </w:rPr>
              <w:t>周转</w:t>
            </w:r>
            <w:r w:rsidRPr="002F5AE9">
              <w:rPr>
                <w:rFonts w:ascii="Arial" w:hAnsi="Arial" w:cs="Arial"/>
                <w:szCs w:val="21"/>
                <w:lang w:val="zh-CN"/>
              </w:rPr>
              <w:t>bin</w:t>
            </w:r>
            <w:r w:rsidRPr="002F5AE9">
              <w:rPr>
                <w:rFonts w:ascii="Arial" w:hAnsi="Arial" w:cs="Arial"/>
                <w:szCs w:val="21"/>
                <w:lang w:val="zh-CN"/>
              </w:rPr>
              <w:t>桶</w:t>
            </w:r>
            <w:r w:rsidRPr="002F5AE9">
              <w:rPr>
                <w:rFonts w:ascii="Arial" w:hAnsi="Arial" w:cs="Arial" w:hint="eastAsia"/>
                <w:szCs w:val="21"/>
                <w:lang w:val="zh-CN"/>
              </w:rPr>
              <w:t>直接连</w:t>
            </w:r>
            <w:r w:rsidRPr="002F5AE9">
              <w:rPr>
                <w:rFonts w:ascii="Arial" w:hAnsi="Arial" w:cs="Arial"/>
                <w:szCs w:val="21"/>
                <w:lang w:val="zh-CN"/>
              </w:rPr>
              <w:t>接</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5</w:t>
            </w:r>
          </w:p>
        </w:tc>
        <w:tc>
          <w:tcPr>
            <w:tcW w:w="6096" w:type="dxa"/>
            <w:vAlign w:val="center"/>
          </w:tcPr>
          <w:p w:rsidR="00010E8E" w:rsidRPr="002F5AE9" w:rsidRDefault="00010E8E" w:rsidP="00010E8E">
            <w:pPr>
              <w:rPr>
                <w:szCs w:val="21"/>
              </w:rPr>
            </w:pPr>
            <w:r w:rsidRPr="002F5AE9">
              <w:rPr>
                <w:rFonts w:ascii="Arial" w:hAnsi="Arial" w:cs="Arial"/>
                <w:szCs w:val="21"/>
                <w:lang w:val="zh-CN"/>
              </w:rPr>
              <w:t>物料干整粒速度大于</w:t>
            </w:r>
            <w:r w:rsidRPr="002F5AE9">
              <w:rPr>
                <w:rFonts w:ascii="Arial" w:hAnsi="Arial" w:cs="Arial"/>
                <w:szCs w:val="21"/>
              </w:rPr>
              <w:t>15kg/min</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010E8E" w:rsidRPr="002F5AE9" w:rsidRDefault="00010E8E" w:rsidP="00010E8E">
            <w:pPr>
              <w:rPr>
                <w:szCs w:val="21"/>
              </w:rPr>
            </w:pPr>
            <w:r w:rsidRPr="002F5AE9">
              <w:rPr>
                <w:rFonts w:ascii="Arial" w:hAnsi="Arial" w:cs="Arial"/>
                <w:szCs w:val="21"/>
                <w:lang w:val="zh-CN"/>
              </w:rPr>
              <w:t>配备</w:t>
            </w:r>
            <w:r w:rsidRPr="002F5AE9">
              <w:rPr>
                <w:rFonts w:ascii="Arial" w:hAnsi="Arial" w:cs="Arial"/>
                <w:szCs w:val="21"/>
                <w:lang w:val="zh-CN"/>
              </w:rPr>
              <w:t>1.5mm</w:t>
            </w:r>
            <w:r w:rsidR="006923E7" w:rsidRPr="002F5AE9">
              <w:rPr>
                <w:rFonts w:ascii="Arial" w:hAnsi="Arial" w:cs="Arial" w:hint="eastAsia"/>
                <w:szCs w:val="21"/>
                <w:lang w:val="zh-CN"/>
              </w:rPr>
              <w:t>摩擦</w:t>
            </w:r>
            <w:r w:rsidRPr="002F5AE9">
              <w:rPr>
                <w:rFonts w:ascii="Arial" w:hAnsi="Arial" w:cs="Arial"/>
                <w:szCs w:val="21"/>
                <w:lang w:val="zh-CN"/>
              </w:rPr>
              <w:t>筛网一个</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010E8E" w:rsidRPr="002F5AE9" w:rsidRDefault="00010E8E" w:rsidP="00010E8E">
            <w:pPr>
              <w:rPr>
                <w:szCs w:val="21"/>
              </w:rPr>
            </w:pPr>
            <w:r w:rsidRPr="002F5AE9">
              <w:rPr>
                <w:rFonts w:ascii="Arial" w:hAnsi="Arial" w:cs="Arial"/>
                <w:szCs w:val="21"/>
                <w:lang w:val="zh-CN"/>
              </w:rPr>
              <w:t>进料口和上游的出料系统配套实现密闭对接，出料口与下游的终混桶或其他容器实现密闭对接</w:t>
            </w:r>
            <w:r w:rsidRPr="002F5AE9">
              <w:rPr>
                <w:rFonts w:ascii="Arial" w:hAnsi="Arial" w:cs="Arial" w:hint="eastAsia"/>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010E8E" w:rsidRPr="002F5AE9" w:rsidRDefault="00010E8E" w:rsidP="00010E8E">
            <w:pPr>
              <w:rPr>
                <w:szCs w:val="21"/>
              </w:rPr>
            </w:pPr>
            <w:r w:rsidRPr="002F5AE9">
              <w:rPr>
                <w:rFonts w:ascii="Arial" w:hAnsi="Arial" w:cs="Arial" w:hint="eastAsia"/>
                <w:bCs/>
                <w:szCs w:val="21"/>
                <w:lang w:val="zh-CN"/>
              </w:rPr>
              <w:t>真空出料机采用在位清洗，配原装进口清洗球。</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9</w:t>
            </w:r>
          </w:p>
        </w:tc>
        <w:tc>
          <w:tcPr>
            <w:tcW w:w="6096" w:type="dxa"/>
            <w:vAlign w:val="center"/>
          </w:tcPr>
          <w:p w:rsidR="00010E8E" w:rsidRPr="002F5AE9" w:rsidRDefault="00010E8E" w:rsidP="00010E8E">
            <w:pPr>
              <w:rPr>
                <w:rFonts w:ascii="Arial" w:hAnsi="Arial" w:cs="Arial"/>
                <w:bCs/>
                <w:szCs w:val="21"/>
                <w:lang w:val="zh-CN"/>
              </w:rPr>
            </w:pPr>
            <w:r w:rsidRPr="002F5AE9">
              <w:rPr>
                <w:rFonts w:ascii="Arial" w:hAnsi="Arial" w:cs="Arial"/>
                <w:szCs w:val="21"/>
              </w:rPr>
              <w:t>整粒机与</w:t>
            </w:r>
            <w:r w:rsidRPr="002F5AE9">
              <w:rPr>
                <w:rFonts w:ascii="Arial" w:hAnsi="Arial" w:cs="Arial"/>
                <w:szCs w:val="21"/>
              </w:rPr>
              <w:t>bin</w:t>
            </w:r>
            <w:r w:rsidRPr="002F5AE9">
              <w:rPr>
                <w:rFonts w:ascii="Arial" w:hAnsi="Arial" w:cs="Arial"/>
                <w:szCs w:val="21"/>
              </w:rPr>
              <w:t>桶连接时需配有阀门或相应的连接装置，控制出料，并能保证粉尘不外溢</w:t>
            </w:r>
            <w:r w:rsidRPr="002F5AE9">
              <w:rPr>
                <w:rFonts w:ascii="Arial" w:hAnsi="Arial" w:cs="Arial" w:hint="eastAsia"/>
                <w:szCs w:val="21"/>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10</w:t>
            </w:r>
          </w:p>
        </w:tc>
        <w:tc>
          <w:tcPr>
            <w:tcW w:w="6096" w:type="dxa"/>
            <w:vAlign w:val="center"/>
          </w:tcPr>
          <w:p w:rsidR="00010E8E" w:rsidRPr="002F5AE9" w:rsidRDefault="00010E8E" w:rsidP="00010E8E">
            <w:pPr>
              <w:rPr>
                <w:szCs w:val="21"/>
              </w:rPr>
            </w:pPr>
            <w:r w:rsidRPr="002F5AE9">
              <w:rPr>
                <w:rFonts w:ascii="Arial" w:hAnsi="Arial" w:cs="Arial" w:hint="eastAsia"/>
                <w:szCs w:val="21"/>
              </w:rPr>
              <w:t>此出料系统为独立的控制单元，不与流化床联动。</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8566E7">
        <w:trPr>
          <w:trHeight w:val="20"/>
        </w:trPr>
        <w:tc>
          <w:tcPr>
            <w:tcW w:w="9322" w:type="dxa"/>
            <w:gridSpan w:val="4"/>
            <w:vAlign w:val="center"/>
          </w:tcPr>
          <w:p w:rsidR="00010E8E" w:rsidRPr="002F5AE9" w:rsidRDefault="00010E8E" w:rsidP="00010E8E">
            <w:pPr>
              <w:jc w:val="left"/>
              <w:rPr>
                <w:rFonts w:ascii="宋体" w:hAnsi="宋体" w:cs="Arial"/>
                <w:lang w:val="en-GB"/>
              </w:rPr>
            </w:pPr>
            <w:r w:rsidRPr="002F5AE9">
              <w:rPr>
                <w:rFonts w:ascii="Arial" w:hAnsi="Arial" w:cs="Arial"/>
                <w:bCs/>
                <w:sz w:val="24"/>
                <w:lang w:val="zh-CN"/>
              </w:rPr>
              <w:t>WIP</w:t>
            </w:r>
            <w:r w:rsidRPr="002F5AE9">
              <w:rPr>
                <w:rFonts w:ascii="宋体" w:hAnsi="宋体" w:cs="Arial" w:hint="eastAsia"/>
                <w:szCs w:val="21"/>
                <w:lang w:val="en-GB"/>
              </w:rPr>
              <w:t>清洗工作站</w:t>
            </w: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1</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hint="eastAsia"/>
                <w:bCs/>
                <w:szCs w:val="21"/>
                <w:lang w:val="zh-CN"/>
              </w:rPr>
              <w:t>湿法混合制粒机、流化床共用</w:t>
            </w:r>
            <w:r w:rsidRPr="002F5AE9">
              <w:rPr>
                <w:rFonts w:ascii="Arial" w:hAnsi="Arial" w:cs="Arial"/>
                <w:bCs/>
                <w:szCs w:val="21"/>
                <w:lang w:val="zh-CN"/>
              </w:rPr>
              <w:t>1</w:t>
            </w:r>
            <w:r w:rsidRPr="002F5AE9">
              <w:rPr>
                <w:rFonts w:ascii="Arial" w:hAnsi="Arial" w:cs="Arial"/>
                <w:bCs/>
                <w:szCs w:val="21"/>
                <w:lang w:val="zh-CN"/>
              </w:rPr>
              <w:t>套</w:t>
            </w:r>
            <w:r w:rsidRPr="002F5AE9">
              <w:rPr>
                <w:rFonts w:ascii="Arial" w:hAnsi="Arial" w:cs="Arial"/>
                <w:bCs/>
                <w:szCs w:val="21"/>
                <w:lang w:val="zh-CN"/>
              </w:rPr>
              <w:t>WIP</w:t>
            </w:r>
            <w:r w:rsidRPr="002F5AE9">
              <w:rPr>
                <w:rFonts w:ascii="Arial" w:hAnsi="Arial" w:cs="Arial"/>
                <w:bCs/>
                <w:szCs w:val="21"/>
                <w:lang w:val="zh-CN"/>
              </w:rPr>
              <w:t>清洗站。</w:t>
            </w:r>
            <w:r w:rsidRPr="002F5AE9">
              <w:rPr>
                <w:rFonts w:ascii="Arial" w:hAnsi="Arial" w:cs="Arial"/>
                <w:bCs/>
                <w:szCs w:val="21"/>
                <w:lang w:val="zh-CN"/>
              </w:rPr>
              <w:t>WIP</w:t>
            </w:r>
            <w:r w:rsidRPr="002F5AE9">
              <w:rPr>
                <w:rFonts w:ascii="Arial" w:hAnsi="Arial" w:cs="Arial"/>
                <w:bCs/>
                <w:szCs w:val="21"/>
                <w:lang w:val="zh-CN"/>
              </w:rPr>
              <w:t>要求设计简单合理、操作灵活，清洁效果显著，在保证清洁效果的前提下尽量节能。</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2</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清洗介质：纯化水</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3</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与纯化水接触的泵采用卫生级</w:t>
            </w:r>
            <w:r w:rsidRPr="002F5AE9">
              <w:rPr>
                <w:rFonts w:ascii="Arial" w:hAnsi="Arial" w:cs="Arial" w:hint="eastAsia"/>
                <w:bCs/>
                <w:szCs w:val="21"/>
                <w:lang w:val="zh-CN"/>
              </w:rPr>
              <w:t>泵</w:t>
            </w:r>
            <w:r w:rsidRPr="002F5AE9">
              <w:rPr>
                <w:rFonts w:hAnsi="宋体"/>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4</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所有管道连接采用快接方式，便于拆卸</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lastRenderedPageBreak/>
              <w:t>5</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hint="eastAsia"/>
                <w:bCs/>
                <w:szCs w:val="21"/>
                <w:lang w:val="zh-CN"/>
              </w:rPr>
              <w:t>配备</w:t>
            </w:r>
            <w:r w:rsidRPr="002F5AE9">
              <w:rPr>
                <w:rFonts w:ascii="Arial" w:hAnsi="Arial" w:cs="Arial"/>
                <w:bCs/>
                <w:szCs w:val="21"/>
                <w:lang w:val="zh-CN"/>
              </w:rPr>
              <w:t>流量传感器、压力传感器、液位计等</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6</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配备纯化水储罐，罐内要有液位开关，用以低液位报警，防止清洗过程中断水，储罐可以实现自身循环清洗，缓冲罐大小由供应商根据一次用水量进行设计</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7</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人在工艺间内可操作清洗功能可切换控制模式，可以显示液位、流量、压力等信息</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8</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清洗后管道内不能有残留水</w:t>
            </w:r>
            <w:r w:rsidRPr="002F5AE9">
              <w:rPr>
                <w:rFonts w:ascii="Arial" w:hAnsi="Arial" w:cs="Arial" w:hint="eastAsia"/>
                <w:bCs/>
                <w:szCs w:val="21"/>
                <w:lang w:val="zh-CN"/>
              </w:rPr>
              <w:t>，可配压缩空气吹干。</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r w:rsidR="002F5AE9" w:rsidRPr="002F5AE9" w:rsidTr="007B74C5">
        <w:trPr>
          <w:trHeight w:val="20"/>
        </w:trPr>
        <w:tc>
          <w:tcPr>
            <w:tcW w:w="816" w:type="dxa"/>
            <w:vAlign w:val="center"/>
          </w:tcPr>
          <w:p w:rsidR="00010E8E" w:rsidRPr="002F5AE9" w:rsidRDefault="00010E8E" w:rsidP="00010E8E">
            <w:pPr>
              <w:pStyle w:val="af4"/>
              <w:spacing w:line="440" w:lineRule="exact"/>
              <w:jc w:val="center"/>
              <w:rPr>
                <w:rFonts w:ascii="宋体" w:hAnsi="宋体"/>
                <w:sz w:val="21"/>
                <w:szCs w:val="21"/>
              </w:rPr>
            </w:pPr>
            <w:r w:rsidRPr="002F5AE9">
              <w:rPr>
                <w:rFonts w:ascii="宋体" w:hAnsi="宋体" w:hint="eastAsia"/>
                <w:sz w:val="21"/>
                <w:szCs w:val="21"/>
              </w:rPr>
              <w:t>9</w:t>
            </w:r>
          </w:p>
        </w:tc>
        <w:tc>
          <w:tcPr>
            <w:tcW w:w="6096" w:type="dxa"/>
            <w:vAlign w:val="center"/>
          </w:tcPr>
          <w:p w:rsidR="00010E8E" w:rsidRPr="002F5AE9" w:rsidRDefault="00010E8E" w:rsidP="00010E8E">
            <w:pPr>
              <w:rPr>
                <w:rFonts w:ascii="Arial" w:hAnsi="Arial" w:cs="Arial"/>
                <w:szCs w:val="21"/>
              </w:rPr>
            </w:pPr>
            <w:r w:rsidRPr="002F5AE9">
              <w:rPr>
                <w:rFonts w:ascii="Arial" w:hAnsi="Arial" w:cs="Arial"/>
                <w:bCs/>
                <w:szCs w:val="21"/>
                <w:lang w:val="zh-CN"/>
              </w:rPr>
              <w:t>可以根据不同的产品，设置清洗配方</w:t>
            </w:r>
            <w:r w:rsidRPr="002F5AE9">
              <w:rPr>
                <w:rFonts w:ascii="Arial" w:hAnsi="Arial" w:cs="Arial" w:hint="eastAsia"/>
                <w:bCs/>
                <w:szCs w:val="21"/>
                <w:lang w:val="zh-CN"/>
              </w:rPr>
              <w:t>。</w:t>
            </w:r>
          </w:p>
        </w:tc>
        <w:tc>
          <w:tcPr>
            <w:tcW w:w="1341" w:type="dxa"/>
            <w:vAlign w:val="center"/>
          </w:tcPr>
          <w:p w:rsidR="00010E8E" w:rsidRPr="002F5AE9" w:rsidRDefault="00010E8E" w:rsidP="00010E8E">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010E8E" w:rsidRPr="002F5AE9" w:rsidRDefault="00010E8E" w:rsidP="00010E8E">
            <w:pPr>
              <w:jc w:val="center"/>
              <w:rPr>
                <w:rFonts w:ascii="宋体" w:hAnsi="宋体" w:cs="Arial"/>
                <w:lang w:val="en-GB"/>
              </w:rPr>
            </w:pPr>
          </w:p>
        </w:tc>
      </w:tr>
    </w:tbl>
    <w:p w:rsidR="008C0A7B" w:rsidRPr="002F5AE9" w:rsidRDefault="008C0A7B">
      <w:pPr>
        <w:pStyle w:val="36"/>
      </w:pPr>
      <w:r w:rsidRPr="002F5AE9">
        <w:rPr>
          <w:rFonts w:ascii="Times New Roman" w:hAnsi="Times New Roman"/>
        </w:rPr>
        <w:t>5.4</w:t>
      </w:r>
      <w:r w:rsidRPr="002F5AE9">
        <w:rPr>
          <w:rFonts w:hint="eastAsia"/>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300E13">
        <w:trPr>
          <w:trHeight w:val="468"/>
        </w:trPr>
        <w:tc>
          <w:tcPr>
            <w:tcW w:w="816" w:type="dxa"/>
            <w:shd w:val="clear" w:color="auto" w:fill="FFFFFF" w:themeFill="background1"/>
            <w:vAlign w:val="center"/>
          </w:tcPr>
          <w:p w:rsidR="00300E13" w:rsidRPr="002F5AE9" w:rsidRDefault="00300E13" w:rsidP="00C71631">
            <w:pPr>
              <w:widowControl/>
              <w:autoSpaceDE w:val="0"/>
              <w:autoSpaceDN w:val="0"/>
              <w:spacing w:line="400" w:lineRule="exact"/>
              <w:jc w:val="center"/>
              <w:rPr>
                <w:rFonts w:ascii="宋体" w:hAnsi="宋体"/>
                <w:szCs w:val="21"/>
                <w:lang w:val="en-GB"/>
              </w:rPr>
            </w:pPr>
            <w:r w:rsidRPr="002F5AE9">
              <w:rPr>
                <w:rFonts w:hint="eastAsia"/>
                <w:szCs w:val="21"/>
              </w:rPr>
              <w:t>序号</w:t>
            </w:r>
          </w:p>
        </w:tc>
        <w:tc>
          <w:tcPr>
            <w:tcW w:w="6096" w:type="dxa"/>
            <w:shd w:val="clear" w:color="auto" w:fill="FFFFFF" w:themeFill="background1"/>
            <w:vAlign w:val="center"/>
          </w:tcPr>
          <w:p w:rsidR="00300E13" w:rsidRPr="002F5AE9" w:rsidRDefault="00300E13" w:rsidP="00C71631">
            <w:pPr>
              <w:widowControl/>
              <w:spacing w:line="400" w:lineRule="exact"/>
              <w:jc w:val="center"/>
              <w:textAlignment w:val="baseline"/>
              <w:rPr>
                <w:rFonts w:ascii="宋体" w:hAnsi="宋体"/>
                <w:kern w:val="0"/>
                <w:szCs w:val="21"/>
                <w:lang w:val="da-DK"/>
              </w:rPr>
            </w:pPr>
            <w:r w:rsidRPr="002F5AE9">
              <w:rPr>
                <w:rFonts w:ascii="宋体" w:hAnsi="宋体" w:hint="eastAsia"/>
                <w:kern w:val="0"/>
                <w:szCs w:val="21"/>
                <w:lang w:val="da-DK"/>
              </w:rPr>
              <w:t>要      求</w:t>
            </w:r>
          </w:p>
        </w:tc>
        <w:tc>
          <w:tcPr>
            <w:tcW w:w="1341" w:type="dxa"/>
            <w:shd w:val="clear" w:color="auto" w:fill="FFFFFF" w:themeFill="background1"/>
            <w:vAlign w:val="center"/>
          </w:tcPr>
          <w:p w:rsidR="00300E13" w:rsidRPr="002F5AE9" w:rsidRDefault="00300E13" w:rsidP="00C71631">
            <w:pPr>
              <w:widowControl/>
              <w:spacing w:line="400" w:lineRule="exact"/>
              <w:jc w:val="center"/>
              <w:textAlignment w:val="baseline"/>
              <w:rPr>
                <w:rFonts w:ascii="宋体" w:hAnsi="宋体"/>
                <w:kern w:val="0"/>
                <w:szCs w:val="21"/>
                <w:lang w:val="en-GB"/>
              </w:rPr>
            </w:pPr>
            <w:r w:rsidRPr="002F5AE9">
              <w:rPr>
                <w:rFonts w:ascii="宋体" w:hAnsi="宋体" w:hint="eastAsia"/>
                <w:kern w:val="0"/>
                <w:szCs w:val="21"/>
                <w:lang w:val="en-GB"/>
              </w:rPr>
              <w:t>响应情况</w:t>
            </w:r>
          </w:p>
        </w:tc>
        <w:tc>
          <w:tcPr>
            <w:tcW w:w="1069" w:type="dxa"/>
            <w:shd w:val="clear" w:color="auto" w:fill="FFFFFF" w:themeFill="background1"/>
          </w:tcPr>
          <w:p w:rsidR="00300E13" w:rsidRPr="002F5AE9" w:rsidRDefault="00300E13" w:rsidP="00C71631">
            <w:pPr>
              <w:widowControl/>
              <w:spacing w:line="400" w:lineRule="exact"/>
              <w:jc w:val="center"/>
              <w:textAlignment w:val="baseline"/>
              <w:rPr>
                <w:rFonts w:ascii="宋体" w:hAnsi="宋体"/>
                <w:kern w:val="0"/>
                <w:szCs w:val="21"/>
                <w:lang w:val="en-GB"/>
              </w:rPr>
            </w:pPr>
            <w:r w:rsidRPr="002F5AE9">
              <w:rPr>
                <w:rFonts w:ascii="宋体" w:hAnsi="宋体" w:hint="eastAsia"/>
                <w:kern w:val="0"/>
                <w:szCs w:val="21"/>
                <w:lang w:val="en-GB"/>
              </w:rPr>
              <w:t>备注</w:t>
            </w:r>
          </w:p>
        </w:tc>
      </w:tr>
      <w:tr w:rsidR="002F5AE9" w:rsidRPr="002F5AE9" w:rsidTr="00300E13">
        <w:trPr>
          <w:trHeight w:val="468"/>
        </w:trPr>
        <w:tc>
          <w:tcPr>
            <w:tcW w:w="816" w:type="dxa"/>
            <w:vAlign w:val="center"/>
          </w:tcPr>
          <w:p w:rsidR="000261A9" w:rsidRPr="002F5AE9" w:rsidRDefault="000261A9" w:rsidP="000261A9">
            <w:pPr>
              <w:spacing w:line="400" w:lineRule="exact"/>
              <w:jc w:val="center"/>
              <w:rPr>
                <w:rFonts w:ascii="宋体" w:hAnsi="宋体"/>
                <w:szCs w:val="21"/>
              </w:rPr>
            </w:pPr>
            <w:r w:rsidRPr="002F5AE9">
              <w:rPr>
                <w:rFonts w:ascii="宋体" w:hAnsi="宋体" w:hint="eastAsia"/>
                <w:szCs w:val="21"/>
              </w:rPr>
              <w:t>1</w:t>
            </w:r>
          </w:p>
        </w:tc>
        <w:tc>
          <w:tcPr>
            <w:tcW w:w="6096" w:type="dxa"/>
            <w:vAlign w:val="center"/>
          </w:tcPr>
          <w:p w:rsidR="000261A9" w:rsidRPr="002F5AE9" w:rsidRDefault="00C80E10" w:rsidP="00C80E10">
            <w:pPr>
              <w:rPr>
                <w:rFonts w:ascii="Arial" w:hAnsi="Arial" w:cs="Arial"/>
              </w:rPr>
            </w:pPr>
            <w:r w:rsidRPr="002F5AE9">
              <w:rPr>
                <w:rFonts w:ascii="Arial" w:hAnsi="Arial" w:cs="Arial"/>
              </w:rPr>
              <w:t>与产品接触表面应该无孔、无脱落颗粒，且无渗漏。所有产品接触材料应该符合新版</w:t>
            </w:r>
            <w:r w:rsidRPr="002F5AE9">
              <w:rPr>
                <w:rFonts w:ascii="Arial" w:hAnsi="Arial" w:cs="Arial"/>
              </w:rPr>
              <w:t>GMP</w:t>
            </w:r>
            <w:r w:rsidRPr="002F5AE9">
              <w:rPr>
                <w:rFonts w:ascii="Arial" w:hAnsi="Arial" w:cs="Arial"/>
              </w:rPr>
              <w:t>和</w:t>
            </w:r>
            <w:r w:rsidRPr="002F5AE9">
              <w:rPr>
                <w:rFonts w:ascii="Arial" w:hAnsi="Arial" w:cs="Arial"/>
              </w:rPr>
              <w:t>FDA</w:t>
            </w:r>
            <w:r w:rsidRPr="002F5AE9">
              <w:rPr>
                <w:rFonts w:ascii="Arial" w:hAnsi="Arial" w:cs="Arial"/>
              </w:rPr>
              <w:t>相关法律法规要求，并提供相应的材质证明，与产品接触的不锈钢部件应当可以追溯到最初材料记录</w:t>
            </w:r>
            <w:r w:rsidRPr="002F5AE9">
              <w:rPr>
                <w:rFonts w:ascii="Arial" w:hAnsi="Arial" w:cs="Arial" w:hint="eastAsia"/>
              </w:rPr>
              <w:t>。</w:t>
            </w:r>
          </w:p>
        </w:tc>
        <w:tc>
          <w:tcPr>
            <w:tcW w:w="1341" w:type="dxa"/>
            <w:vAlign w:val="center"/>
          </w:tcPr>
          <w:p w:rsidR="000261A9" w:rsidRPr="002F5AE9" w:rsidRDefault="000261A9" w:rsidP="000261A9">
            <w:pPr>
              <w:jc w:val="center"/>
              <w:rPr>
                <w:szCs w:val="21"/>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0261A9" w:rsidRPr="002F5AE9" w:rsidRDefault="005A71F7" w:rsidP="000261A9">
            <w:pPr>
              <w:jc w:val="center"/>
              <w:rPr>
                <w:szCs w:val="21"/>
                <w:lang w:val="en-GB"/>
              </w:rPr>
            </w:pPr>
            <w:r w:rsidRPr="002F5AE9">
              <w:rPr>
                <w:rFonts w:hint="eastAsia"/>
                <w:szCs w:val="21"/>
                <w:lang w:val="en-GB"/>
              </w:rPr>
              <w:t>不锈钢的采用</w:t>
            </w:r>
            <w:r w:rsidR="00DE6586" w:rsidRPr="002F5AE9">
              <w:rPr>
                <w:rFonts w:hint="eastAsia"/>
                <w:szCs w:val="21"/>
                <w:lang w:val="en-GB"/>
              </w:rPr>
              <w:t>316L</w:t>
            </w:r>
            <w:r w:rsidRPr="002F5AE9">
              <w:rPr>
                <w:rFonts w:hint="eastAsia"/>
                <w:szCs w:val="21"/>
                <w:lang w:val="en-GB"/>
              </w:rPr>
              <w:t>，其他符合</w:t>
            </w:r>
            <w:r w:rsidRPr="002F5AE9">
              <w:rPr>
                <w:rFonts w:hint="eastAsia"/>
                <w:szCs w:val="21"/>
                <w:lang w:val="en-GB"/>
              </w:rPr>
              <w:t>FDA</w:t>
            </w:r>
            <w:r w:rsidRPr="002F5AE9">
              <w:rPr>
                <w:rFonts w:hint="eastAsia"/>
                <w:szCs w:val="21"/>
                <w:lang w:val="en-GB"/>
              </w:rPr>
              <w:t>要求</w:t>
            </w: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2</w:t>
            </w:r>
          </w:p>
        </w:tc>
        <w:tc>
          <w:tcPr>
            <w:tcW w:w="6096" w:type="dxa"/>
            <w:vAlign w:val="center"/>
          </w:tcPr>
          <w:p w:rsidR="00C80E10" w:rsidRPr="002F5AE9" w:rsidRDefault="00C80E10" w:rsidP="00C80E10">
            <w:pPr>
              <w:rPr>
                <w:rFonts w:ascii="Arial" w:hAnsi="Arial" w:cs="Arial"/>
              </w:rPr>
            </w:pPr>
            <w:r w:rsidRPr="002F5AE9">
              <w:rPr>
                <w:rFonts w:ascii="Arial" w:hAnsi="Arial" w:cs="Arial"/>
              </w:rPr>
              <w:t>过滤布袋、气囊密封圈制造用的材质必须能耐高温，不膨胀，不吸附原辅料，便于清洁与消毒，而且耐磨损不脱落杂质，不腐蚀</w:t>
            </w:r>
            <w:r w:rsidRPr="002F5AE9">
              <w:rPr>
                <w:rFonts w:ascii="Arial" w:hAnsi="Arial" w:cs="Arial" w:hint="eastAsia"/>
              </w:rPr>
              <w:t>。</w:t>
            </w:r>
          </w:p>
        </w:tc>
        <w:tc>
          <w:tcPr>
            <w:tcW w:w="1341" w:type="dxa"/>
            <w:vAlign w:val="center"/>
          </w:tcPr>
          <w:p w:rsidR="00C80E10" w:rsidRPr="002F5AE9" w:rsidRDefault="00C80E10" w:rsidP="00C80E10">
            <w:pPr>
              <w:jc w:val="center"/>
              <w:rPr>
                <w:szCs w:val="21"/>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3</w:t>
            </w:r>
          </w:p>
        </w:tc>
        <w:tc>
          <w:tcPr>
            <w:tcW w:w="6096" w:type="dxa"/>
            <w:vAlign w:val="center"/>
          </w:tcPr>
          <w:p w:rsidR="00C80E10" w:rsidRPr="002F5AE9" w:rsidRDefault="00C80E10" w:rsidP="00C80E10">
            <w:pPr>
              <w:rPr>
                <w:rFonts w:ascii="Arial" w:hAnsi="Arial" w:cs="Arial"/>
              </w:rPr>
            </w:pPr>
            <w:r w:rsidRPr="002F5AE9">
              <w:rPr>
                <w:rFonts w:ascii="Arial" w:hAnsi="Arial" w:cs="Arial"/>
              </w:rPr>
              <w:t>设备应能耐受乙醇等常规清洁剂清洗，耐受</w:t>
            </w:r>
            <w:r w:rsidRPr="002F5AE9">
              <w:rPr>
                <w:rFonts w:ascii="Arial" w:hAnsi="Arial" w:cs="Arial"/>
              </w:rPr>
              <w:t>75%</w:t>
            </w:r>
            <w:r w:rsidRPr="002F5AE9">
              <w:rPr>
                <w:rFonts w:ascii="Arial" w:hAnsi="Arial" w:cs="Arial"/>
              </w:rPr>
              <w:t>乙醇等常规消毒剂消毒，有机玻璃罩除外</w:t>
            </w:r>
          </w:p>
        </w:tc>
        <w:tc>
          <w:tcPr>
            <w:tcW w:w="1341" w:type="dxa"/>
            <w:vAlign w:val="center"/>
          </w:tcPr>
          <w:p w:rsidR="00C80E10" w:rsidRPr="002F5AE9" w:rsidRDefault="00C80E10" w:rsidP="00C80E10">
            <w:pPr>
              <w:jc w:val="center"/>
              <w:rPr>
                <w:szCs w:val="21"/>
                <w:lang w:val="en-GB"/>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4</w:t>
            </w:r>
          </w:p>
        </w:tc>
        <w:tc>
          <w:tcPr>
            <w:tcW w:w="6096" w:type="dxa"/>
            <w:vAlign w:val="center"/>
          </w:tcPr>
          <w:p w:rsidR="00C80E10" w:rsidRPr="002F5AE9" w:rsidRDefault="00C80E10" w:rsidP="00C80E10">
            <w:pPr>
              <w:rPr>
                <w:rFonts w:ascii="Arial" w:hAnsi="Arial" w:cs="Arial"/>
              </w:rPr>
            </w:pPr>
            <w:r w:rsidRPr="002F5AE9">
              <w:rPr>
                <w:rFonts w:ascii="Arial" w:hAnsi="Arial" w:cs="Arial"/>
              </w:rPr>
              <w:t>工艺系统中的聚合物垫圈和与药品接触的密封件应符合</w:t>
            </w:r>
            <w:r w:rsidRPr="002F5AE9">
              <w:rPr>
                <w:rFonts w:ascii="Arial" w:hAnsi="Arial" w:cs="Arial"/>
              </w:rPr>
              <w:t>21CFR</w:t>
            </w:r>
            <w:r w:rsidRPr="002F5AE9">
              <w:rPr>
                <w:rFonts w:ascii="Arial" w:hAnsi="Arial" w:cs="Arial"/>
              </w:rPr>
              <w:t>第</w:t>
            </w:r>
            <w:r w:rsidRPr="002F5AE9">
              <w:rPr>
                <w:rFonts w:ascii="Arial" w:hAnsi="Arial" w:cs="Arial"/>
              </w:rPr>
              <w:t>177</w:t>
            </w:r>
            <w:r w:rsidRPr="002F5AE9">
              <w:rPr>
                <w:rFonts w:ascii="Arial" w:hAnsi="Arial" w:cs="Arial"/>
              </w:rPr>
              <w:t>部分的要求</w:t>
            </w:r>
          </w:p>
        </w:tc>
        <w:tc>
          <w:tcPr>
            <w:tcW w:w="1341" w:type="dxa"/>
            <w:vAlign w:val="center"/>
          </w:tcPr>
          <w:p w:rsidR="00C80E10" w:rsidRPr="002F5AE9" w:rsidRDefault="00C80E10" w:rsidP="00C80E10">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5</w:t>
            </w:r>
          </w:p>
        </w:tc>
        <w:tc>
          <w:tcPr>
            <w:tcW w:w="6096" w:type="dxa"/>
            <w:vAlign w:val="center"/>
          </w:tcPr>
          <w:p w:rsidR="00C80E10" w:rsidRPr="002F5AE9" w:rsidRDefault="00C80E10" w:rsidP="00C80E10">
            <w:pPr>
              <w:rPr>
                <w:rFonts w:ascii="Arial" w:hAnsi="Arial" w:cs="Arial"/>
              </w:rPr>
            </w:pPr>
            <w:r w:rsidRPr="002F5AE9">
              <w:rPr>
                <w:rFonts w:ascii="Arial" w:hAnsi="Arial" w:cs="Arial"/>
              </w:rPr>
              <w:t>安装要求：生产厂家必须提供设备安装支持，包括及时提供安装文件系统，派人员进行设备调试、部件组装、电气接线配管等工作，必须做到连接可靠，杜绝跑、冒、滴、漏现象</w:t>
            </w:r>
          </w:p>
        </w:tc>
        <w:tc>
          <w:tcPr>
            <w:tcW w:w="1341" w:type="dxa"/>
            <w:vAlign w:val="center"/>
          </w:tcPr>
          <w:p w:rsidR="00C80E10" w:rsidRPr="002F5AE9" w:rsidRDefault="00C80E10" w:rsidP="00C80E10">
            <w:pPr>
              <w:jc w:val="center"/>
              <w:rPr>
                <w:rFonts w:ascii="宋体" w:hAnsi="宋体" w:cs="Arial"/>
                <w:lang w:val="en-GB"/>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6</w:t>
            </w:r>
          </w:p>
        </w:tc>
        <w:tc>
          <w:tcPr>
            <w:tcW w:w="6096" w:type="dxa"/>
            <w:vAlign w:val="center"/>
          </w:tcPr>
          <w:p w:rsidR="00C80E10" w:rsidRPr="002F5AE9" w:rsidRDefault="00C80E10" w:rsidP="00C80E10">
            <w:pPr>
              <w:rPr>
                <w:rFonts w:ascii="Arial" w:hAnsi="Arial" w:cs="Arial"/>
              </w:rPr>
            </w:pPr>
            <w:r w:rsidRPr="002F5AE9">
              <w:rPr>
                <w:rFonts w:ascii="Arial" w:hAnsi="Arial" w:cs="Arial"/>
              </w:rPr>
              <w:t>设备</w:t>
            </w:r>
            <w:r w:rsidRPr="002F5AE9">
              <w:rPr>
                <w:rFonts w:ascii="Arial" w:hAnsi="Arial" w:cs="Arial" w:hint="eastAsia"/>
              </w:rPr>
              <w:t>操作台</w:t>
            </w:r>
            <w:r w:rsidRPr="002F5AE9">
              <w:rPr>
                <w:rFonts w:ascii="Arial" w:hAnsi="Arial" w:cs="Arial"/>
              </w:rPr>
              <w:t>外表面采用</w:t>
            </w:r>
            <w:r w:rsidRPr="002F5AE9">
              <w:rPr>
                <w:rFonts w:ascii="Arial" w:hAnsi="Arial" w:cs="Arial"/>
              </w:rPr>
              <w:t>304</w:t>
            </w:r>
            <w:r w:rsidRPr="002F5AE9">
              <w:rPr>
                <w:rFonts w:ascii="Arial" w:hAnsi="Arial" w:cs="Arial"/>
              </w:rPr>
              <w:t>不锈钢材质</w:t>
            </w:r>
            <w:r w:rsidRPr="002F5AE9">
              <w:rPr>
                <w:rFonts w:ascii="Arial" w:hAnsi="Arial" w:cs="Arial" w:hint="eastAsia"/>
              </w:rPr>
              <w:t>，</w:t>
            </w:r>
            <w:r w:rsidRPr="002F5AE9">
              <w:rPr>
                <w:rFonts w:ascii="Arial" w:hAnsi="Arial" w:cs="Arial"/>
              </w:rPr>
              <w:t>主体框架部分位置因特殊需要，需要使用比不锈钢强度及硬度更高的钢材</w:t>
            </w:r>
            <w:r w:rsidRPr="002F5AE9">
              <w:rPr>
                <w:rFonts w:ascii="Arial" w:hAnsi="Arial" w:cs="Arial" w:hint="eastAsia"/>
              </w:rPr>
              <w:t>，开关按钮安装需密封</w:t>
            </w:r>
          </w:p>
        </w:tc>
        <w:tc>
          <w:tcPr>
            <w:tcW w:w="1341" w:type="dxa"/>
            <w:vAlign w:val="center"/>
          </w:tcPr>
          <w:p w:rsidR="00C80E10" w:rsidRPr="002F5AE9" w:rsidRDefault="00C80E10" w:rsidP="00C80E10">
            <w:pPr>
              <w:jc w:val="center"/>
              <w:rPr>
                <w:szCs w:val="21"/>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7</w:t>
            </w:r>
          </w:p>
        </w:tc>
        <w:tc>
          <w:tcPr>
            <w:tcW w:w="6096" w:type="dxa"/>
            <w:vAlign w:val="center"/>
          </w:tcPr>
          <w:p w:rsidR="00C80E10" w:rsidRPr="002F5AE9" w:rsidRDefault="00C80E10" w:rsidP="00C80E10">
            <w:pPr>
              <w:rPr>
                <w:rFonts w:ascii="Arial" w:hAnsi="Arial" w:cs="Arial"/>
              </w:rPr>
            </w:pPr>
            <w:r w:rsidRPr="002F5AE9">
              <w:rPr>
                <w:rFonts w:ascii="Arial" w:hAnsi="Arial" w:cs="Arial"/>
              </w:rPr>
              <w:t>相关辅助系统的制造材质为</w:t>
            </w:r>
            <w:r w:rsidRPr="002F5AE9">
              <w:rPr>
                <w:rFonts w:ascii="Arial" w:hAnsi="Arial" w:cs="Arial"/>
              </w:rPr>
              <w:t>SFDA</w:t>
            </w:r>
            <w:r w:rsidRPr="002F5AE9">
              <w:rPr>
                <w:rFonts w:ascii="Arial" w:hAnsi="Arial" w:cs="Arial"/>
              </w:rPr>
              <w:t>认可的与产品直接接触的材质并提供材质证明</w:t>
            </w:r>
          </w:p>
        </w:tc>
        <w:tc>
          <w:tcPr>
            <w:tcW w:w="1341" w:type="dxa"/>
            <w:vAlign w:val="center"/>
          </w:tcPr>
          <w:p w:rsidR="00C80E10" w:rsidRPr="002F5AE9" w:rsidRDefault="00C80E10" w:rsidP="00C80E10">
            <w:pPr>
              <w:jc w:val="center"/>
              <w:rPr>
                <w:szCs w:val="21"/>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8</w:t>
            </w:r>
          </w:p>
        </w:tc>
        <w:tc>
          <w:tcPr>
            <w:tcW w:w="6096" w:type="dxa"/>
            <w:vAlign w:val="center"/>
          </w:tcPr>
          <w:p w:rsidR="00C80E10" w:rsidRPr="002F5AE9" w:rsidRDefault="00C80E10" w:rsidP="00C80E10">
            <w:pPr>
              <w:rPr>
                <w:rFonts w:ascii="Arial" w:hAnsi="Arial" w:cs="Arial"/>
              </w:rPr>
            </w:pPr>
            <w:r w:rsidRPr="002F5AE9">
              <w:rPr>
                <w:rFonts w:ascii="Arial" w:hAnsi="Arial" w:cs="Arial"/>
              </w:rPr>
              <w:t>设备、附件及连接管线的材质和结构易拆装、无死角、易清洁，具有与除尘系统相连的管道，并易于拆和装</w:t>
            </w:r>
          </w:p>
        </w:tc>
        <w:tc>
          <w:tcPr>
            <w:tcW w:w="1341" w:type="dxa"/>
            <w:vAlign w:val="center"/>
          </w:tcPr>
          <w:p w:rsidR="00C80E10" w:rsidRPr="002F5AE9" w:rsidRDefault="00C80E10" w:rsidP="00C80E10">
            <w:pPr>
              <w:jc w:val="center"/>
              <w:rPr>
                <w:szCs w:val="21"/>
                <w:lang w:val="en-GB"/>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9</w:t>
            </w:r>
          </w:p>
        </w:tc>
        <w:tc>
          <w:tcPr>
            <w:tcW w:w="6096" w:type="dxa"/>
            <w:vAlign w:val="center"/>
          </w:tcPr>
          <w:p w:rsidR="00C80E10" w:rsidRPr="002F5AE9" w:rsidRDefault="00C80E10" w:rsidP="00C80E10">
            <w:pPr>
              <w:rPr>
                <w:rFonts w:ascii="Arial" w:hAnsi="Arial" w:cs="Arial"/>
              </w:rPr>
            </w:pPr>
            <w:r w:rsidRPr="002F5AE9">
              <w:rPr>
                <w:rFonts w:ascii="Arial" w:hAnsi="Arial" w:cs="Arial"/>
              </w:rPr>
              <w:t>垫圈，密封圈和</w:t>
            </w:r>
            <w:r w:rsidRPr="002F5AE9">
              <w:rPr>
                <w:rFonts w:ascii="Arial" w:hAnsi="Arial" w:cs="Arial"/>
              </w:rPr>
              <w:t>O</w:t>
            </w:r>
            <w:r w:rsidRPr="002F5AE9">
              <w:rPr>
                <w:rFonts w:ascii="Arial" w:hAnsi="Arial" w:cs="Arial"/>
              </w:rPr>
              <w:t>型圈应该只用食品级别聚合材料并能有效防止臭氧消毒产生的老化</w:t>
            </w:r>
          </w:p>
        </w:tc>
        <w:tc>
          <w:tcPr>
            <w:tcW w:w="1341" w:type="dxa"/>
            <w:vAlign w:val="center"/>
          </w:tcPr>
          <w:p w:rsidR="00C80E10" w:rsidRPr="002F5AE9" w:rsidRDefault="00C80E10" w:rsidP="00C80E10">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10</w:t>
            </w:r>
          </w:p>
        </w:tc>
        <w:tc>
          <w:tcPr>
            <w:tcW w:w="6096" w:type="dxa"/>
            <w:vAlign w:val="center"/>
          </w:tcPr>
          <w:p w:rsidR="00C80E10" w:rsidRPr="002F5AE9" w:rsidRDefault="00C80E10" w:rsidP="00C80E10">
            <w:pPr>
              <w:rPr>
                <w:szCs w:val="21"/>
              </w:rPr>
            </w:pPr>
            <w:r w:rsidRPr="002F5AE9">
              <w:rPr>
                <w:rFonts w:ascii="Arial" w:hAnsi="Arial" w:cs="Arial"/>
              </w:rPr>
              <w:t>电焊部位焊缝完整</w:t>
            </w:r>
            <w:r w:rsidRPr="002F5AE9">
              <w:rPr>
                <w:rFonts w:ascii="Arial" w:hAnsi="Arial" w:cs="Arial"/>
                <w:lang w:val="zh-CN"/>
              </w:rPr>
              <w:t>，</w:t>
            </w:r>
            <w:r w:rsidRPr="002F5AE9">
              <w:rPr>
                <w:rFonts w:ascii="Arial" w:hAnsi="Arial" w:cs="Arial"/>
              </w:rPr>
              <w:t>并经表面处理不得有明显焊点</w:t>
            </w:r>
            <w:r w:rsidRPr="002F5AE9">
              <w:rPr>
                <w:rFonts w:ascii="Arial" w:hAnsi="Arial" w:cs="Arial"/>
                <w:lang w:val="zh-CN"/>
              </w:rPr>
              <w:t>。</w:t>
            </w:r>
            <w:r w:rsidRPr="002F5AE9">
              <w:rPr>
                <w:rFonts w:ascii="Arial" w:hAnsi="Arial" w:cs="Arial"/>
              </w:rPr>
              <w:t>各焊缝或焊点应做抛光</w:t>
            </w:r>
            <w:r w:rsidRPr="002F5AE9">
              <w:rPr>
                <w:rFonts w:ascii="Arial" w:hAnsi="Arial" w:cs="Arial"/>
                <w:lang w:val="zh-CN"/>
              </w:rPr>
              <w:t>、</w:t>
            </w:r>
            <w:r w:rsidRPr="002F5AE9">
              <w:rPr>
                <w:rFonts w:ascii="Arial" w:hAnsi="Arial" w:cs="Arial"/>
              </w:rPr>
              <w:t>钝化处理</w:t>
            </w:r>
            <w:r w:rsidRPr="002F5AE9">
              <w:rPr>
                <w:rFonts w:ascii="Arial" w:hAnsi="Arial" w:cs="Arial"/>
                <w:lang w:val="zh-CN"/>
              </w:rPr>
              <w:t>。</w:t>
            </w:r>
          </w:p>
        </w:tc>
        <w:tc>
          <w:tcPr>
            <w:tcW w:w="1341" w:type="dxa"/>
            <w:vAlign w:val="center"/>
          </w:tcPr>
          <w:p w:rsidR="00C80E10" w:rsidRPr="002F5AE9" w:rsidRDefault="00C80E10" w:rsidP="00C80E10">
            <w:pPr>
              <w:jc w:val="center"/>
              <w:rPr>
                <w:rFonts w:ascii="宋体" w:hAnsi="宋体" w:cs="Arial"/>
                <w:lang w:val="en-GB"/>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r w:rsidR="002F5AE9" w:rsidRPr="002F5AE9" w:rsidTr="00677D32">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11</w:t>
            </w:r>
          </w:p>
        </w:tc>
        <w:tc>
          <w:tcPr>
            <w:tcW w:w="6096" w:type="dxa"/>
            <w:vAlign w:val="center"/>
          </w:tcPr>
          <w:p w:rsidR="00C80E10" w:rsidRPr="002F5AE9" w:rsidRDefault="00C80E10" w:rsidP="00C80E10">
            <w:pPr>
              <w:rPr>
                <w:szCs w:val="21"/>
              </w:rPr>
            </w:pPr>
            <w:r w:rsidRPr="002F5AE9">
              <w:rPr>
                <w:rFonts w:hint="eastAsia"/>
                <w:szCs w:val="21"/>
              </w:rPr>
              <w:t>机器所使用的润滑油及防锈油符合药物或食品要求，提供相关资质证明文件。</w:t>
            </w:r>
          </w:p>
        </w:tc>
        <w:tc>
          <w:tcPr>
            <w:tcW w:w="1341" w:type="dxa"/>
            <w:vAlign w:val="center"/>
          </w:tcPr>
          <w:p w:rsidR="00C80E10" w:rsidRPr="002F5AE9" w:rsidRDefault="00C80E10" w:rsidP="00C80E10">
            <w:pPr>
              <w:jc w:val="center"/>
              <w:rPr>
                <w:szCs w:val="21"/>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rFonts w:ascii="宋体" w:hAnsi="宋体" w:cs="Arial"/>
                <w:lang w:val="en-GB"/>
              </w:rPr>
            </w:pPr>
          </w:p>
        </w:tc>
      </w:tr>
      <w:tr w:rsidR="002F5AE9" w:rsidRPr="002F5AE9" w:rsidTr="00866D45">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12</w:t>
            </w:r>
          </w:p>
        </w:tc>
        <w:tc>
          <w:tcPr>
            <w:tcW w:w="6096" w:type="dxa"/>
            <w:vAlign w:val="center"/>
          </w:tcPr>
          <w:p w:rsidR="00C80E10" w:rsidRPr="002F5AE9" w:rsidRDefault="00C80E10" w:rsidP="00C80E10">
            <w:r w:rsidRPr="002F5AE9">
              <w:rPr>
                <w:rFonts w:hint="eastAsia"/>
              </w:rPr>
              <w:t>轴承采用</w:t>
            </w:r>
            <w:r w:rsidRPr="002F5AE9">
              <w:rPr>
                <w:rFonts w:hint="eastAsia"/>
              </w:rPr>
              <w:t>NSK</w:t>
            </w:r>
            <w:r w:rsidRPr="002F5AE9">
              <w:rPr>
                <w:rFonts w:hint="eastAsia"/>
              </w:rPr>
              <w:t>、</w:t>
            </w:r>
            <w:r w:rsidRPr="002F5AE9">
              <w:rPr>
                <w:rFonts w:hint="eastAsia"/>
              </w:rPr>
              <w:t>SKF</w:t>
            </w:r>
            <w:r w:rsidRPr="002F5AE9">
              <w:rPr>
                <w:rFonts w:hint="eastAsia"/>
              </w:rPr>
              <w:t>等国际知名品牌</w:t>
            </w:r>
          </w:p>
        </w:tc>
        <w:tc>
          <w:tcPr>
            <w:tcW w:w="1341" w:type="dxa"/>
            <w:vAlign w:val="center"/>
          </w:tcPr>
          <w:p w:rsidR="00C80E10" w:rsidRPr="002F5AE9" w:rsidRDefault="00C80E10" w:rsidP="00C80E10">
            <w:pPr>
              <w:jc w:val="center"/>
              <w:rPr>
                <w:rFonts w:ascii="宋体" w:hAnsi="宋体" w:cs="Arial"/>
                <w:lang w:val="en-GB"/>
              </w:rPr>
            </w:pPr>
            <w:r w:rsidRPr="002F5AE9">
              <w:rPr>
                <w:rFonts w:hint="eastAsia"/>
                <w:szCs w:val="21"/>
                <w:lang w:val="en-GB"/>
              </w:rPr>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r w:rsidR="002F5AE9" w:rsidRPr="002F5AE9" w:rsidTr="00866D45">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13</w:t>
            </w:r>
          </w:p>
        </w:tc>
        <w:tc>
          <w:tcPr>
            <w:tcW w:w="6096" w:type="dxa"/>
            <w:vAlign w:val="center"/>
          </w:tcPr>
          <w:p w:rsidR="00C80E10" w:rsidRPr="002F5AE9" w:rsidRDefault="00C80E10" w:rsidP="00C80E10">
            <w:r w:rsidRPr="002F5AE9">
              <w:rPr>
                <w:rFonts w:hint="eastAsia"/>
              </w:rPr>
              <w:t>所有气动元件采用</w:t>
            </w:r>
            <w:r w:rsidRPr="002F5AE9">
              <w:rPr>
                <w:rFonts w:hint="eastAsia"/>
              </w:rPr>
              <w:t>FESTO</w:t>
            </w:r>
            <w:r w:rsidRPr="002F5AE9">
              <w:rPr>
                <w:rFonts w:hint="eastAsia"/>
              </w:rPr>
              <w:t>、</w:t>
            </w:r>
            <w:r w:rsidRPr="002F5AE9">
              <w:rPr>
                <w:rFonts w:hint="eastAsia"/>
              </w:rPr>
              <w:t>S</w:t>
            </w:r>
            <w:r w:rsidRPr="002F5AE9">
              <w:t>MC</w:t>
            </w:r>
            <w:r w:rsidRPr="002F5AE9">
              <w:rPr>
                <w:rFonts w:hint="eastAsia"/>
              </w:rPr>
              <w:t>等国际知名品牌</w:t>
            </w:r>
          </w:p>
        </w:tc>
        <w:tc>
          <w:tcPr>
            <w:tcW w:w="1341" w:type="dxa"/>
            <w:vAlign w:val="center"/>
          </w:tcPr>
          <w:p w:rsidR="00C80E10" w:rsidRPr="002F5AE9" w:rsidRDefault="00C80E10" w:rsidP="00C80E10">
            <w:pPr>
              <w:jc w:val="center"/>
              <w:rPr>
                <w:szCs w:val="21"/>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Pr>
          <w:p w:rsidR="00C80E10" w:rsidRPr="002F5AE9" w:rsidRDefault="00C80E10" w:rsidP="00C80E10">
            <w:pPr>
              <w:jc w:val="center"/>
              <w:rPr>
                <w:szCs w:val="21"/>
                <w:lang w:val="en-GB"/>
              </w:rPr>
            </w:pPr>
          </w:p>
        </w:tc>
      </w:tr>
      <w:tr w:rsidR="002F5AE9" w:rsidRPr="002F5AE9" w:rsidTr="00300E13">
        <w:trPr>
          <w:trHeight w:val="468"/>
        </w:trPr>
        <w:tc>
          <w:tcPr>
            <w:tcW w:w="816" w:type="dxa"/>
            <w:vAlign w:val="center"/>
          </w:tcPr>
          <w:p w:rsidR="00C80E10" w:rsidRPr="002F5AE9" w:rsidRDefault="00C80E10" w:rsidP="00C80E10">
            <w:pPr>
              <w:spacing w:line="400" w:lineRule="exact"/>
              <w:jc w:val="center"/>
              <w:rPr>
                <w:rFonts w:ascii="宋体" w:hAnsi="宋体"/>
                <w:szCs w:val="21"/>
              </w:rPr>
            </w:pPr>
            <w:r w:rsidRPr="002F5AE9">
              <w:rPr>
                <w:rFonts w:ascii="宋体" w:hAnsi="宋体" w:hint="eastAsia"/>
                <w:szCs w:val="21"/>
              </w:rPr>
              <w:t>14</w:t>
            </w:r>
          </w:p>
        </w:tc>
        <w:tc>
          <w:tcPr>
            <w:tcW w:w="6096" w:type="dxa"/>
            <w:vAlign w:val="center"/>
          </w:tcPr>
          <w:p w:rsidR="00C80E10" w:rsidRPr="002F5AE9" w:rsidRDefault="00C80E10" w:rsidP="00C80E10">
            <w:r w:rsidRPr="002F5AE9">
              <w:rPr>
                <w:rFonts w:hint="eastAsia"/>
              </w:rPr>
              <w:t>关键电气部件应选用国际知名品牌厂商的产品</w:t>
            </w:r>
            <w:r w:rsidRPr="002F5AE9">
              <w:rPr>
                <w:rFonts w:hint="eastAsia"/>
              </w:rPr>
              <w:t>(</w:t>
            </w:r>
            <w:r w:rsidRPr="002F5AE9">
              <w:rPr>
                <w:rFonts w:hint="eastAsia"/>
              </w:rPr>
              <w:t>西门子</w:t>
            </w:r>
            <w:r w:rsidRPr="002F5AE9">
              <w:rPr>
                <w:rFonts w:hint="eastAsia"/>
              </w:rPr>
              <w:t>\</w:t>
            </w:r>
            <w:r w:rsidRPr="002F5AE9">
              <w:rPr>
                <w:rFonts w:hint="eastAsia"/>
              </w:rPr>
              <w:t>施耐德</w:t>
            </w:r>
            <w:r w:rsidRPr="002F5AE9">
              <w:rPr>
                <w:rFonts w:hint="eastAsia"/>
              </w:rPr>
              <w:t>\</w:t>
            </w:r>
            <w:r w:rsidRPr="002F5AE9">
              <w:rPr>
                <w:rFonts w:hint="eastAsia"/>
              </w:rPr>
              <w:t>欧姆龙等</w:t>
            </w:r>
            <w:r w:rsidRPr="002F5AE9">
              <w:rPr>
                <w:rFonts w:hint="eastAsia"/>
              </w:rPr>
              <w:t>)</w:t>
            </w:r>
            <w:r w:rsidRPr="002F5AE9">
              <w:rPr>
                <w:rFonts w:hint="eastAsia"/>
              </w:rPr>
              <w:t>，关键部件包括：</w:t>
            </w:r>
            <w:r w:rsidRPr="002F5AE9">
              <w:rPr>
                <w:rFonts w:hint="eastAsia"/>
              </w:rPr>
              <w:t>PLC</w:t>
            </w:r>
            <w:r w:rsidRPr="002F5AE9">
              <w:rPr>
                <w:rFonts w:hint="eastAsia"/>
              </w:rPr>
              <w:t>或工业</w:t>
            </w:r>
            <w:r w:rsidRPr="002F5AE9">
              <w:rPr>
                <w:rFonts w:hint="eastAsia"/>
              </w:rPr>
              <w:t>P</w:t>
            </w:r>
            <w:r w:rsidRPr="002F5AE9">
              <w:t>C</w:t>
            </w:r>
            <w:r w:rsidRPr="002F5AE9">
              <w:rPr>
                <w:rFonts w:hint="eastAsia"/>
              </w:rPr>
              <w:t>系统、触摸屏、主电机、加料电机、充填电机、编码器、传感器、断路器、接触器、继电</w:t>
            </w:r>
            <w:r w:rsidRPr="002F5AE9">
              <w:rPr>
                <w:rFonts w:hint="eastAsia"/>
              </w:rPr>
              <w:lastRenderedPageBreak/>
              <w:t>器等</w:t>
            </w:r>
          </w:p>
        </w:tc>
        <w:tc>
          <w:tcPr>
            <w:tcW w:w="1341" w:type="dxa"/>
            <w:vAlign w:val="center"/>
          </w:tcPr>
          <w:p w:rsidR="00C80E10" w:rsidRPr="002F5AE9" w:rsidRDefault="00C80E10" w:rsidP="00C80E10">
            <w:pPr>
              <w:jc w:val="center"/>
              <w:rPr>
                <w:szCs w:val="21"/>
              </w:rPr>
            </w:pPr>
            <w:r w:rsidRPr="002F5AE9">
              <w:rPr>
                <w:rFonts w:hint="eastAsia"/>
                <w:szCs w:val="21"/>
                <w:lang w:val="en-GB"/>
              </w:rPr>
              <w:lastRenderedPageBreak/>
              <w:t>□是</w:t>
            </w:r>
            <w:r w:rsidRPr="002F5AE9">
              <w:rPr>
                <w:rFonts w:hint="eastAsia"/>
                <w:szCs w:val="21"/>
                <w:lang w:val="en-GB"/>
              </w:rPr>
              <w:t xml:space="preserve"> </w:t>
            </w:r>
            <w:r w:rsidRPr="002F5AE9">
              <w:rPr>
                <w:rFonts w:hint="eastAsia"/>
                <w:szCs w:val="21"/>
                <w:lang w:val="en-GB"/>
              </w:rPr>
              <w:t>□否</w:t>
            </w:r>
          </w:p>
        </w:tc>
        <w:tc>
          <w:tcPr>
            <w:tcW w:w="1069" w:type="dxa"/>
          </w:tcPr>
          <w:p w:rsidR="00C80E10" w:rsidRPr="002F5AE9" w:rsidRDefault="00C80E10" w:rsidP="00C80E10">
            <w:pPr>
              <w:jc w:val="center"/>
              <w:rPr>
                <w:szCs w:val="21"/>
                <w:lang w:val="en-GB"/>
              </w:rPr>
            </w:pPr>
          </w:p>
        </w:tc>
      </w:tr>
    </w:tbl>
    <w:p w:rsidR="008C0A7B" w:rsidRPr="002F5AE9" w:rsidRDefault="008C0A7B">
      <w:pPr>
        <w:pStyle w:val="36"/>
      </w:pPr>
      <w:r w:rsidRPr="002F5AE9">
        <w:rPr>
          <w:rFonts w:ascii="Times New Roman" w:hAnsi="Times New Roman"/>
        </w:rPr>
        <w:lastRenderedPageBreak/>
        <w:t>5.5</w:t>
      </w:r>
      <w:r w:rsidRPr="002F5AE9">
        <w:rPr>
          <w:rFonts w:hint="eastAsia"/>
        </w:rPr>
        <w:t>控制与保护功能要求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9B0DFE">
        <w:trPr>
          <w:trHeight w:val="468"/>
        </w:trPr>
        <w:tc>
          <w:tcPr>
            <w:tcW w:w="816" w:type="dxa"/>
            <w:shd w:val="clear" w:color="auto" w:fill="FFFFFF" w:themeFill="background1"/>
            <w:vAlign w:val="center"/>
          </w:tcPr>
          <w:p w:rsidR="00300E13" w:rsidRPr="002F5AE9" w:rsidRDefault="00300E13" w:rsidP="009B0DFE">
            <w:pPr>
              <w:widowControl/>
              <w:autoSpaceDE w:val="0"/>
              <w:autoSpaceDN w:val="0"/>
              <w:spacing w:line="400" w:lineRule="exact"/>
              <w:jc w:val="center"/>
              <w:rPr>
                <w:rFonts w:ascii="宋体" w:hAnsi="宋体"/>
                <w:szCs w:val="21"/>
                <w:lang w:val="en-GB"/>
              </w:rPr>
            </w:pPr>
            <w:r w:rsidRPr="002F5AE9">
              <w:rPr>
                <w:rFonts w:hint="eastAsia"/>
                <w:szCs w:val="21"/>
              </w:rPr>
              <w:t>序号</w:t>
            </w:r>
          </w:p>
        </w:tc>
        <w:tc>
          <w:tcPr>
            <w:tcW w:w="6096" w:type="dxa"/>
            <w:shd w:val="clear" w:color="auto" w:fill="FFFFFF" w:themeFill="background1"/>
            <w:vAlign w:val="center"/>
          </w:tcPr>
          <w:p w:rsidR="00300E13" w:rsidRPr="002F5AE9" w:rsidRDefault="00300E13" w:rsidP="009B0DFE">
            <w:pPr>
              <w:widowControl/>
              <w:spacing w:line="400" w:lineRule="exact"/>
              <w:jc w:val="center"/>
              <w:textAlignment w:val="baseline"/>
              <w:rPr>
                <w:rFonts w:ascii="宋体" w:hAnsi="宋体"/>
                <w:kern w:val="0"/>
                <w:szCs w:val="21"/>
                <w:lang w:val="da-DK"/>
              </w:rPr>
            </w:pPr>
            <w:r w:rsidRPr="002F5AE9">
              <w:rPr>
                <w:rFonts w:ascii="宋体" w:hAnsi="宋体" w:hint="eastAsia"/>
                <w:kern w:val="0"/>
                <w:szCs w:val="21"/>
                <w:lang w:val="da-DK"/>
              </w:rPr>
              <w:t>要      求</w:t>
            </w:r>
          </w:p>
        </w:tc>
        <w:tc>
          <w:tcPr>
            <w:tcW w:w="1341" w:type="dxa"/>
            <w:shd w:val="clear" w:color="auto" w:fill="FFFFFF" w:themeFill="background1"/>
            <w:vAlign w:val="center"/>
          </w:tcPr>
          <w:p w:rsidR="00300E13" w:rsidRPr="002F5AE9" w:rsidRDefault="00300E13" w:rsidP="009B0DFE">
            <w:pPr>
              <w:widowControl/>
              <w:spacing w:line="400" w:lineRule="exact"/>
              <w:jc w:val="center"/>
              <w:textAlignment w:val="baseline"/>
              <w:rPr>
                <w:rFonts w:ascii="宋体" w:hAnsi="宋体"/>
                <w:kern w:val="0"/>
                <w:szCs w:val="21"/>
                <w:lang w:val="en-GB"/>
              </w:rPr>
            </w:pPr>
            <w:r w:rsidRPr="002F5AE9">
              <w:rPr>
                <w:rFonts w:ascii="宋体" w:hAnsi="宋体" w:hint="eastAsia"/>
                <w:kern w:val="0"/>
                <w:szCs w:val="21"/>
                <w:lang w:val="en-GB"/>
              </w:rPr>
              <w:t>响应情况</w:t>
            </w:r>
          </w:p>
        </w:tc>
        <w:tc>
          <w:tcPr>
            <w:tcW w:w="1069" w:type="dxa"/>
            <w:shd w:val="clear" w:color="auto" w:fill="FFFFFF" w:themeFill="background1"/>
          </w:tcPr>
          <w:p w:rsidR="00300E13" w:rsidRPr="002F5AE9" w:rsidRDefault="00300E13" w:rsidP="009B0DFE">
            <w:pPr>
              <w:widowControl/>
              <w:spacing w:line="400" w:lineRule="exact"/>
              <w:jc w:val="center"/>
              <w:textAlignment w:val="baseline"/>
              <w:rPr>
                <w:rFonts w:ascii="宋体" w:hAnsi="宋体"/>
                <w:kern w:val="0"/>
                <w:szCs w:val="21"/>
                <w:lang w:val="en-GB"/>
              </w:rPr>
            </w:pPr>
            <w:r w:rsidRPr="002F5AE9">
              <w:rPr>
                <w:rFonts w:ascii="宋体" w:hAnsi="宋体" w:hint="eastAsia"/>
                <w:kern w:val="0"/>
                <w:szCs w:val="21"/>
                <w:lang w:val="en-GB"/>
              </w:rPr>
              <w:t>备注</w:t>
            </w:r>
          </w:p>
        </w:tc>
      </w:tr>
      <w:tr w:rsidR="002F5AE9" w:rsidRPr="002F5AE9" w:rsidTr="009B0DFE">
        <w:trPr>
          <w:trHeight w:val="468"/>
        </w:trPr>
        <w:tc>
          <w:tcPr>
            <w:tcW w:w="816" w:type="dxa"/>
            <w:shd w:val="clear" w:color="auto" w:fill="FFFFFF" w:themeFill="background1"/>
            <w:vAlign w:val="center"/>
          </w:tcPr>
          <w:p w:rsidR="00380FF6" w:rsidRPr="002F5AE9" w:rsidRDefault="00380FF6" w:rsidP="009B0DFE">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w:t>
            </w:r>
          </w:p>
        </w:tc>
        <w:tc>
          <w:tcPr>
            <w:tcW w:w="6096" w:type="dxa"/>
            <w:shd w:val="clear" w:color="auto" w:fill="FFFFFF" w:themeFill="background1"/>
            <w:vAlign w:val="center"/>
          </w:tcPr>
          <w:p w:rsidR="005F433E" w:rsidRPr="002F5AE9" w:rsidRDefault="005F433E" w:rsidP="009B0DFE">
            <w:pPr>
              <w:jc w:val="left"/>
              <w:rPr>
                <w:rFonts w:hAnsi="宋体"/>
                <w:szCs w:val="21"/>
              </w:rPr>
            </w:pPr>
            <w:r w:rsidRPr="002F5AE9">
              <w:rPr>
                <w:rFonts w:hAnsi="宋体" w:hint="eastAsia"/>
                <w:szCs w:val="21"/>
              </w:rPr>
              <w:t>设备具有</w:t>
            </w:r>
            <w:r w:rsidRPr="002F5AE9">
              <w:rPr>
                <w:rFonts w:hAnsi="宋体" w:hint="eastAsia"/>
                <w:szCs w:val="21"/>
              </w:rPr>
              <w:t>4</w:t>
            </w:r>
            <w:r w:rsidRPr="002F5AE9">
              <w:rPr>
                <w:rFonts w:hAnsi="宋体" w:hint="eastAsia"/>
                <w:szCs w:val="21"/>
              </w:rPr>
              <w:t>级以上密码保护的权限等级。每个等级拥有相应的可设置安全权限，用于修改参数及使用屏幕数据。进入各个等级的权限人员由系统管理员设置。提供至少</w:t>
            </w:r>
            <w:r w:rsidRPr="002F5AE9">
              <w:rPr>
                <w:rFonts w:hAnsi="宋体" w:hint="eastAsia"/>
                <w:szCs w:val="21"/>
              </w:rPr>
              <w:t>4</w:t>
            </w:r>
            <w:r w:rsidRPr="002F5AE9">
              <w:rPr>
                <w:rFonts w:hAnsi="宋体" w:hint="eastAsia"/>
                <w:szCs w:val="21"/>
              </w:rPr>
              <w:t>种不同受限的通行级别：</w:t>
            </w:r>
          </w:p>
          <w:p w:rsidR="005F433E" w:rsidRPr="002F5AE9" w:rsidRDefault="005F433E" w:rsidP="009B0DFE">
            <w:pPr>
              <w:jc w:val="left"/>
              <w:rPr>
                <w:rFonts w:hAnsi="宋体"/>
                <w:szCs w:val="21"/>
              </w:rPr>
            </w:pPr>
            <w:r w:rsidRPr="002F5AE9">
              <w:rPr>
                <w:rFonts w:hAnsi="宋体" w:hint="eastAsia"/>
                <w:szCs w:val="21"/>
              </w:rPr>
              <w:t>操作员：为设操作员提供相应权限，以便对设备进行各项常规操作。</w:t>
            </w:r>
          </w:p>
          <w:p w:rsidR="005F433E" w:rsidRPr="002F5AE9" w:rsidRDefault="005F433E" w:rsidP="009B0DFE">
            <w:pPr>
              <w:rPr>
                <w:rFonts w:hAnsi="宋体"/>
                <w:szCs w:val="21"/>
              </w:rPr>
            </w:pPr>
            <w:r w:rsidRPr="002F5AE9">
              <w:rPr>
                <w:rFonts w:hAnsi="宋体" w:hint="eastAsia"/>
                <w:szCs w:val="21"/>
              </w:rPr>
              <w:t>主管：为设主管提供相应权限，以便对设备进行各项常规操作，并输入配方及运行参数更改；</w:t>
            </w:r>
          </w:p>
          <w:p w:rsidR="005F433E" w:rsidRPr="002F5AE9" w:rsidRDefault="005F433E" w:rsidP="009B0DFE">
            <w:pPr>
              <w:jc w:val="left"/>
              <w:rPr>
                <w:rFonts w:hAnsi="宋体"/>
                <w:szCs w:val="21"/>
              </w:rPr>
            </w:pPr>
            <w:r w:rsidRPr="002F5AE9">
              <w:rPr>
                <w:rFonts w:hAnsi="宋体" w:hint="eastAsia"/>
                <w:szCs w:val="21"/>
              </w:rPr>
              <w:t>工程师</w:t>
            </w:r>
            <w:r w:rsidRPr="002F5AE9">
              <w:rPr>
                <w:rFonts w:hAnsi="宋体" w:hint="eastAsia"/>
                <w:szCs w:val="21"/>
              </w:rPr>
              <w:t>/</w:t>
            </w:r>
            <w:r w:rsidRPr="002F5AE9">
              <w:rPr>
                <w:rFonts w:hAnsi="宋体" w:hint="eastAsia"/>
                <w:szCs w:val="21"/>
              </w:rPr>
              <w:t>维修人员：除操作员等级相关权限外，还包括重要运行参数设置；</w:t>
            </w:r>
          </w:p>
          <w:p w:rsidR="00380FF6" w:rsidRPr="002F5AE9" w:rsidRDefault="005F433E" w:rsidP="009B0DFE">
            <w:pPr>
              <w:rPr>
                <w:rFonts w:ascii="宋体" w:hAnsi="宋体" w:cs="宋体"/>
                <w:szCs w:val="21"/>
              </w:rPr>
            </w:pPr>
            <w:r w:rsidRPr="002F5AE9">
              <w:rPr>
                <w:rFonts w:hAnsi="宋体" w:hint="eastAsia"/>
                <w:szCs w:val="21"/>
              </w:rPr>
              <w:t>系统管理员：除操作员及工程师等相关权限外，还包括系统安全参数的使用权</w:t>
            </w:r>
          </w:p>
        </w:tc>
        <w:tc>
          <w:tcPr>
            <w:tcW w:w="1341" w:type="dxa"/>
            <w:shd w:val="clear" w:color="auto" w:fill="FFFFFF" w:themeFill="background1"/>
            <w:vAlign w:val="center"/>
          </w:tcPr>
          <w:p w:rsidR="00380FF6" w:rsidRPr="002F5AE9" w:rsidRDefault="00380FF6" w:rsidP="009B0DFE">
            <w:pPr>
              <w:widowControl/>
              <w:spacing w:line="400" w:lineRule="exact"/>
              <w:jc w:val="center"/>
              <w:textAlignment w:val="baseline"/>
              <w:rPr>
                <w:rFonts w:ascii="宋体" w:hAnsi="宋体"/>
                <w:kern w:val="0"/>
                <w:szCs w:val="21"/>
                <w:lang w:val="en-GB"/>
              </w:rPr>
            </w:pPr>
            <w:r w:rsidRPr="002F5AE9">
              <w:rPr>
                <w:rFonts w:ascii="宋体" w:hAnsi="宋体" w:hint="eastAsia"/>
                <w:szCs w:val="21"/>
                <w:lang w:val="en-GB"/>
              </w:rPr>
              <w:t>□是 □否</w:t>
            </w:r>
          </w:p>
        </w:tc>
        <w:tc>
          <w:tcPr>
            <w:tcW w:w="1069" w:type="dxa"/>
            <w:shd w:val="clear" w:color="auto" w:fill="FFFFFF" w:themeFill="background1"/>
          </w:tcPr>
          <w:p w:rsidR="00380FF6" w:rsidRPr="002F5AE9" w:rsidRDefault="00380FF6" w:rsidP="009B0DFE">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380FF6" w:rsidRPr="002F5AE9" w:rsidRDefault="0074312A" w:rsidP="009B0DFE">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2</w:t>
            </w:r>
          </w:p>
        </w:tc>
        <w:tc>
          <w:tcPr>
            <w:tcW w:w="6096" w:type="dxa"/>
            <w:shd w:val="clear" w:color="auto" w:fill="FFFFFF" w:themeFill="background1"/>
            <w:vAlign w:val="center"/>
          </w:tcPr>
          <w:p w:rsidR="00380FF6" w:rsidRPr="002F5AE9" w:rsidRDefault="000261A9" w:rsidP="009B0DFE">
            <w:pPr>
              <w:rPr>
                <w:szCs w:val="21"/>
              </w:rPr>
            </w:pPr>
            <w:r w:rsidRPr="002F5AE9">
              <w:rPr>
                <w:szCs w:val="21"/>
              </w:rPr>
              <w:t>控制系统：</w:t>
            </w:r>
            <w:r w:rsidRPr="002F5AE9">
              <w:rPr>
                <w:rFonts w:hint="eastAsia"/>
              </w:rPr>
              <w:t>采用</w:t>
            </w:r>
            <w:r w:rsidRPr="002F5AE9">
              <w:rPr>
                <w:rFonts w:hint="eastAsia"/>
              </w:rPr>
              <w:t>PLC+HMI</w:t>
            </w:r>
            <w:r w:rsidRPr="002F5AE9">
              <w:rPr>
                <w:rFonts w:hint="eastAsia"/>
              </w:rPr>
              <w:t>、</w:t>
            </w:r>
            <w:r w:rsidRPr="002F5AE9">
              <w:rPr>
                <w:rFonts w:hint="eastAsia"/>
              </w:rPr>
              <w:t>PLC+</w:t>
            </w:r>
            <w:r w:rsidRPr="002F5AE9">
              <w:rPr>
                <w:rFonts w:hint="eastAsia"/>
              </w:rPr>
              <w:t>上位机控制系统或工业</w:t>
            </w:r>
            <w:r w:rsidRPr="002F5AE9">
              <w:rPr>
                <w:rFonts w:hint="eastAsia"/>
              </w:rPr>
              <w:t>P</w:t>
            </w:r>
            <w:r w:rsidRPr="002F5AE9">
              <w:t>C</w:t>
            </w:r>
            <w:r w:rsidRPr="002F5AE9">
              <w:rPr>
                <w:rFonts w:hint="eastAsia"/>
              </w:rPr>
              <w:t>控制系统，</w:t>
            </w:r>
            <w:r w:rsidRPr="002F5AE9">
              <w:rPr>
                <w:rFonts w:hint="eastAsia"/>
              </w:rPr>
              <w:t>PLC</w:t>
            </w:r>
            <w:r w:rsidRPr="002F5AE9">
              <w:rPr>
                <w:rFonts w:hint="eastAsia"/>
              </w:rPr>
              <w:t>建议选配西门子，上位机或</w:t>
            </w:r>
            <w:r w:rsidRPr="002F5AE9">
              <w:rPr>
                <w:rFonts w:hint="eastAsia"/>
              </w:rPr>
              <w:t>HMI</w:t>
            </w:r>
            <w:r w:rsidRPr="002F5AE9">
              <w:rPr>
                <w:rFonts w:hint="eastAsia"/>
              </w:rPr>
              <w:t>应当通过硬盘对数据进行保存</w:t>
            </w:r>
          </w:p>
        </w:tc>
        <w:tc>
          <w:tcPr>
            <w:tcW w:w="1341" w:type="dxa"/>
            <w:shd w:val="clear" w:color="auto" w:fill="FFFFFF" w:themeFill="background1"/>
            <w:vAlign w:val="center"/>
          </w:tcPr>
          <w:p w:rsidR="00380FF6" w:rsidRPr="002F5AE9" w:rsidRDefault="0074312A" w:rsidP="009B0DFE">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380FF6" w:rsidRPr="002F5AE9" w:rsidRDefault="00380FF6" w:rsidP="009B0DFE">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9B0DFE" w:rsidRPr="002F5AE9" w:rsidRDefault="009B0DFE" w:rsidP="009B0DFE">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3</w:t>
            </w:r>
          </w:p>
        </w:tc>
        <w:tc>
          <w:tcPr>
            <w:tcW w:w="6096" w:type="dxa"/>
            <w:shd w:val="clear" w:color="auto" w:fill="FFFFFF" w:themeFill="background1"/>
            <w:vAlign w:val="center"/>
          </w:tcPr>
          <w:p w:rsidR="009B0DFE" w:rsidRPr="002F5AE9" w:rsidRDefault="009B0DFE" w:rsidP="009B0DFE">
            <w:r w:rsidRPr="002F5AE9">
              <w:rPr>
                <w:rFonts w:hint="eastAsia"/>
              </w:rPr>
              <w:t>如采用</w:t>
            </w:r>
            <w:r w:rsidRPr="002F5AE9">
              <w:rPr>
                <w:rFonts w:hint="eastAsia"/>
              </w:rPr>
              <w:t>P</w:t>
            </w:r>
            <w:r w:rsidRPr="002F5AE9">
              <w:t>LC</w:t>
            </w:r>
            <w:r w:rsidRPr="002F5AE9">
              <w:rPr>
                <w:rFonts w:hint="eastAsia"/>
              </w:rPr>
              <w:t>控制系统，</w:t>
            </w:r>
            <w:r w:rsidRPr="002F5AE9">
              <w:rPr>
                <w:rFonts w:hint="eastAsia"/>
              </w:rPr>
              <w:t>PLC</w:t>
            </w:r>
            <w:r w:rsidRPr="002F5AE9">
              <w:rPr>
                <w:rFonts w:hint="eastAsia"/>
              </w:rPr>
              <w:t>程序存储模式应当选用内存卡或单独的存储模块，防止停机过长时间后数据出现丢失情况</w:t>
            </w:r>
          </w:p>
        </w:tc>
        <w:tc>
          <w:tcPr>
            <w:tcW w:w="1341" w:type="dxa"/>
            <w:shd w:val="clear" w:color="auto" w:fill="FFFFFF" w:themeFill="background1"/>
            <w:vAlign w:val="center"/>
          </w:tcPr>
          <w:p w:rsidR="009B0DFE" w:rsidRPr="002F5AE9" w:rsidRDefault="009B0DFE" w:rsidP="009B0DFE">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9B0DFE" w:rsidRPr="002F5AE9" w:rsidRDefault="009B0DFE" w:rsidP="009B0DFE">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4</w:t>
            </w:r>
          </w:p>
        </w:tc>
        <w:tc>
          <w:tcPr>
            <w:tcW w:w="6096" w:type="dxa"/>
            <w:shd w:val="clear" w:color="auto" w:fill="FFFFFF" w:themeFill="background1"/>
            <w:vAlign w:val="center"/>
          </w:tcPr>
          <w:p w:rsidR="001D4252" w:rsidRPr="002F5AE9" w:rsidRDefault="001D4252" w:rsidP="001D4252">
            <w:pPr>
              <w:rPr>
                <w:szCs w:val="21"/>
              </w:rPr>
            </w:pPr>
            <w:r w:rsidRPr="002F5AE9">
              <w:rPr>
                <w:rFonts w:ascii="Arial" w:hAnsi="Arial" w:cs="Arial"/>
                <w:sz w:val="24"/>
                <w:lang w:val="zh-CN"/>
              </w:rPr>
              <w:t>配电柜放置在</w:t>
            </w:r>
            <w:r w:rsidRPr="002F5AE9">
              <w:rPr>
                <w:rFonts w:ascii="Arial" w:hAnsi="Arial" w:cs="Arial" w:hint="eastAsia"/>
                <w:sz w:val="24"/>
                <w:lang w:val="zh-CN"/>
              </w:rPr>
              <w:t>辅机房</w:t>
            </w:r>
            <w:r w:rsidRPr="002F5AE9">
              <w:rPr>
                <w:rFonts w:ascii="Arial" w:hAnsi="Arial" w:cs="Arial"/>
                <w:sz w:val="24"/>
                <w:lang w:val="zh-CN"/>
              </w:rPr>
              <w:t>，</w:t>
            </w:r>
            <w:r w:rsidRPr="002F5AE9">
              <w:rPr>
                <w:rFonts w:ascii="Arial" w:hAnsi="Arial" w:cs="Arial" w:hint="eastAsia"/>
                <w:sz w:val="24"/>
                <w:lang w:val="zh-CN"/>
              </w:rPr>
              <w:t>洁净</w:t>
            </w:r>
            <w:r w:rsidRPr="002F5AE9">
              <w:rPr>
                <w:rFonts w:ascii="Arial" w:hAnsi="Arial" w:cs="Arial"/>
                <w:sz w:val="24"/>
                <w:lang w:val="zh-CN"/>
              </w:rPr>
              <w:t>区内部放弱电器件、电机、气</w:t>
            </w:r>
            <w:r w:rsidRPr="002F5AE9">
              <w:rPr>
                <w:rFonts w:ascii="Arial" w:hAnsi="Arial" w:cs="Arial" w:hint="eastAsia"/>
                <w:sz w:val="24"/>
                <w:lang w:val="zh-CN"/>
              </w:rPr>
              <w:t>动</w:t>
            </w:r>
            <w:r w:rsidRPr="002F5AE9">
              <w:rPr>
                <w:rFonts w:ascii="Arial" w:hAnsi="Arial" w:cs="Arial"/>
                <w:sz w:val="24"/>
                <w:lang w:val="zh-CN"/>
              </w:rPr>
              <w:t>柜与</w:t>
            </w:r>
            <w:r w:rsidRPr="002F5AE9">
              <w:rPr>
                <w:rFonts w:ascii="Arial" w:hAnsi="Arial" w:cs="Arial"/>
                <w:sz w:val="24"/>
                <w:lang w:val="zh-CN"/>
              </w:rPr>
              <w:t>HMI</w:t>
            </w:r>
            <w:r w:rsidRPr="002F5AE9">
              <w:rPr>
                <w:rFonts w:ascii="Arial" w:hAnsi="Arial" w:cs="Arial" w:hint="eastAsia"/>
                <w:sz w:val="24"/>
                <w:lang w:val="zh-CN"/>
              </w:rPr>
              <w:t>。</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5</w:t>
            </w:r>
          </w:p>
        </w:tc>
        <w:tc>
          <w:tcPr>
            <w:tcW w:w="6096" w:type="dxa"/>
            <w:shd w:val="clear" w:color="auto" w:fill="FFFFFF" w:themeFill="background1"/>
            <w:vAlign w:val="center"/>
          </w:tcPr>
          <w:p w:rsidR="001D4252" w:rsidRPr="002F5AE9" w:rsidRDefault="001D4252" w:rsidP="001D4252">
            <w:r w:rsidRPr="002F5AE9">
              <w:rPr>
                <w:rFonts w:ascii="Arial" w:hAnsi="Arial" w:cs="Arial" w:hint="eastAsia"/>
              </w:rPr>
              <w:t>湿法混合制粒机</w:t>
            </w:r>
            <w:r w:rsidRPr="002F5AE9">
              <w:rPr>
                <w:rFonts w:ascii="Arial" w:hAnsi="Arial" w:cs="Arial" w:hint="eastAsia"/>
              </w:rPr>
              <w:t>HMI</w:t>
            </w:r>
            <w:r w:rsidRPr="002F5AE9">
              <w:rPr>
                <w:rFonts w:ascii="Arial" w:hAnsi="Arial" w:cs="Arial" w:hint="eastAsia"/>
              </w:rPr>
              <w:t>采用不小于</w:t>
            </w:r>
            <w:r w:rsidRPr="002F5AE9">
              <w:rPr>
                <w:rFonts w:ascii="Arial" w:hAnsi="Arial" w:cs="Arial" w:hint="eastAsia"/>
              </w:rPr>
              <w:t>9</w:t>
            </w:r>
            <w:r w:rsidRPr="002F5AE9">
              <w:rPr>
                <w:rFonts w:ascii="Arial" w:hAnsi="Arial" w:cs="Arial" w:hint="eastAsia"/>
                <w:lang w:val="zh-CN"/>
              </w:rPr>
              <w:t>”</w:t>
            </w:r>
            <w:r w:rsidRPr="002F5AE9">
              <w:rPr>
                <w:rFonts w:ascii="Arial" w:hAnsi="Arial" w:cs="Arial" w:hint="eastAsia"/>
              </w:rPr>
              <w:t>的触摸屏，流化床</w:t>
            </w:r>
            <w:r w:rsidRPr="002F5AE9">
              <w:rPr>
                <w:rFonts w:ascii="Arial" w:hAnsi="Arial" w:cs="Arial"/>
                <w:lang w:val="zh-CN"/>
              </w:rPr>
              <w:t>HMI</w:t>
            </w:r>
            <w:r w:rsidRPr="002F5AE9">
              <w:rPr>
                <w:rFonts w:ascii="Arial" w:hAnsi="Arial" w:cs="Arial"/>
                <w:lang w:val="zh-CN"/>
              </w:rPr>
              <w:t>采用不小于</w:t>
            </w:r>
            <w:r w:rsidRPr="002F5AE9">
              <w:rPr>
                <w:rFonts w:ascii="Arial" w:hAnsi="Arial" w:cs="Arial"/>
                <w:lang w:val="zh-CN"/>
              </w:rPr>
              <w:t>15</w:t>
            </w:r>
            <w:r w:rsidRPr="002F5AE9">
              <w:rPr>
                <w:rFonts w:ascii="Arial" w:hAnsi="Arial" w:cs="Arial" w:hint="eastAsia"/>
                <w:lang w:val="zh-CN"/>
              </w:rPr>
              <w:t>”</w:t>
            </w:r>
            <w:r w:rsidRPr="002F5AE9">
              <w:rPr>
                <w:rFonts w:ascii="Arial" w:hAnsi="Arial" w:cs="Arial"/>
                <w:lang w:val="zh-CN"/>
              </w:rPr>
              <w:t>的触摸屏，</w:t>
            </w:r>
            <w:r w:rsidRPr="002F5AE9">
              <w:rPr>
                <w:rFonts w:ascii="Arial" w:hAnsi="Arial" w:cs="Arial"/>
                <w:lang w:val="zh-CN"/>
              </w:rPr>
              <w:t>HMI</w:t>
            </w:r>
            <w:r w:rsidRPr="002F5AE9">
              <w:rPr>
                <w:rFonts w:ascii="Arial" w:hAnsi="Arial" w:cs="Arial"/>
                <w:lang w:val="zh-CN"/>
              </w:rPr>
              <w:t>屏幕要在人员戴手套的情况下也可以很方便的操作，距离地面</w:t>
            </w:r>
            <w:r w:rsidRPr="002F5AE9">
              <w:rPr>
                <w:rFonts w:ascii="Arial" w:hAnsi="Arial" w:cs="Arial"/>
                <w:lang w:val="zh-CN"/>
              </w:rPr>
              <w:t>1.5m</w:t>
            </w:r>
            <w:r w:rsidRPr="002F5AE9">
              <w:rPr>
                <w:rFonts w:ascii="Arial" w:hAnsi="Arial" w:cs="Arial"/>
                <w:lang w:val="zh-CN"/>
              </w:rPr>
              <w:t>的位置方便人员操作</w:t>
            </w:r>
            <w:r w:rsidRPr="002F5AE9">
              <w:rPr>
                <w:rFonts w:ascii="Arial" w:hAnsi="Arial" w:cs="Arial" w:hint="eastAsia"/>
                <w:lang w:val="zh-CN"/>
              </w:rPr>
              <w:t>，</w:t>
            </w:r>
            <w:r w:rsidRPr="002F5AE9">
              <w:rPr>
                <w:rFonts w:ascii="Arial" w:hAnsi="Arial" w:cs="Arial"/>
                <w:lang w:val="zh-CN"/>
              </w:rPr>
              <w:t>HMI</w:t>
            </w:r>
            <w:r w:rsidRPr="002F5AE9">
              <w:rPr>
                <w:rFonts w:ascii="Arial" w:hAnsi="Arial" w:cs="Arial"/>
                <w:lang w:val="zh-CN"/>
              </w:rPr>
              <w:t>的选型应能满足本文件中关于控制系统软硬件的各种要求</w:t>
            </w:r>
            <w:r w:rsidRPr="002F5AE9">
              <w:rPr>
                <w:rFonts w:ascii="Arial" w:hAnsi="Arial" w:cs="Arial" w:hint="eastAsia"/>
                <w:lang w:val="zh-CN"/>
              </w:rPr>
              <w:t>。</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6</w:t>
            </w:r>
          </w:p>
        </w:tc>
        <w:tc>
          <w:tcPr>
            <w:tcW w:w="6096" w:type="dxa"/>
            <w:shd w:val="clear" w:color="auto" w:fill="FFFFFF" w:themeFill="background1"/>
            <w:vAlign w:val="center"/>
          </w:tcPr>
          <w:p w:rsidR="001D4252" w:rsidRPr="002F5AE9" w:rsidRDefault="001D4252" w:rsidP="001D4252">
            <w:pPr>
              <w:rPr>
                <w:rFonts w:ascii="Arial" w:hAnsi="Arial" w:cs="Arial"/>
              </w:rPr>
            </w:pPr>
            <w:r w:rsidRPr="002F5AE9">
              <w:rPr>
                <w:rFonts w:ascii="Arial" w:hAnsi="Arial" w:cs="Arial"/>
              </w:rPr>
              <w:t>操作屏须有压力界面、预混界面、制粒界面、干燥界面</w:t>
            </w:r>
            <w:r w:rsidRPr="002F5AE9">
              <w:rPr>
                <w:rFonts w:ascii="Arial" w:hAnsi="Arial" w:cs="Arial" w:hint="eastAsia"/>
              </w:rPr>
              <w:t>、冷却界面、报警界面（显示报警信息和诊断方法）、产品配方制剂表界面、操作权限界面、时间界面（年、月、日、试、分、秒）、设备型号</w:t>
            </w:r>
            <w:r w:rsidRPr="002F5AE9">
              <w:rPr>
                <w:rFonts w:ascii="Arial" w:hAnsi="Arial" w:cs="Arial" w:hint="eastAsia"/>
              </w:rPr>
              <w:t>/</w:t>
            </w:r>
            <w:r w:rsidRPr="002F5AE9">
              <w:rPr>
                <w:rFonts w:ascii="Arial" w:hAnsi="Arial" w:cs="Arial" w:hint="eastAsia"/>
              </w:rPr>
              <w:t>编号显示界面等；</w:t>
            </w:r>
          </w:p>
          <w:p w:rsidR="001D4252" w:rsidRPr="002F5AE9" w:rsidRDefault="001D4252" w:rsidP="001D4252">
            <w:pPr>
              <w:numPr>
                <w:ilvl w:val="0"/>
                <w:numId w:val="7"/>
              </w:numPr>
              <w:rPr>
                <w:rFonts w:ascii="Arial" w:hAnsi="Arial" w:cs="Arial"/>
              </w:rPr>
            </w:pPr>
            <w:r w:rsidRPr="002F5AE9">
              <w:rPr>
                <w:rFonts w:ascii="Arial" w:hAnsi="Arial" w:cs="Arial" w:hint="eastAsia"/>
              </w:rPr>
              <w:t>预混、制粒、干燥、冷却：显示进风、物料、出风温度的设定值和实际值，过滤袋振打时间、振打间隔时间的实际值和设定值，显示自动模式下温度控制和时间控制设定值和实际值，显示喷雾压力的设定值和实际值；</w:t>
            </w:r>
          </w:p>
          <w:p w:rsidR="001D4252" w:rsidRPr="002F5AE9" w:rsidRDefault="001D4252" w:rsidP="001D4252">
            <w:pPr>
              <w:numPr>
                <w:ilvl w:val="0"/>
                <w:numId w:val="7"/>
              </w:numPr>
              <w:rPr>
                <w:rFonts w:ascii="Arial" w:hAnsi="Arial" w:cs="Arial"/>
              </w:rPr>
            </w:pPr>
            <w:r w:rsidRPr="002F5AE9">
              <w:rPr>
                <w:rFonts w:ascii="Arial" w:hAnsi="Arial" w:cs="Arial"/>
              </w:rPr>
              <w:t>压力显示界面：显示压缩空气总压力、各密封圈压力、喷浆喷雾压力；</w:t>
            </w:r>
          </w:p>
          <w:p w:rsidR="001D4252" w:rsidRPr="002F5AE9" w:rsidRDefault="001D4252" w:rsidP="001D4252">
            <w:pPr>
              <w:numPr>
                <w:ilvl w:val="0"/>
                <w:numId w:val="7"/>
              </w:numPr>
              <w:rPr>
                <w:rFonts w:ascii="Arial" w:hAnsi="Arial" w:cs="Arial"/>
              </w:rPr>
            </w:pPr>
            <w:r w:rsidRPr="002F5AE9">
              <w:rPr>
                <w:rFonts w:ascii="Arial" w:hAnsi="Arial" w:cs="Arial"/>
              </w:rPr>
              <w:t>操作权限界面：显示该设备上所有用户及权限，具有增加</w:t>
            </w:r>
            <w:r w:rsidRPr="002F5AE9">
              <w:rPr>
                <w:rFonts w:ascii="Arial" w:hAnsi="Arial" w:cs="Arial" w:hint="eastAsia"/>
              </w:rPr>
              <w:t>/</w:t>
            </w:r>
            <w:r w:rsidRPr="002F5AE9">
              <w:rPr>
                <w:rFonts w:ascii="Arial" w:hAnsi="Arial" w:cs="Arial" w:hint="eastAsia"/>
              </w:rPr>
              <w:t>删除用户功能；</w:t>
            </w:r>
          </w:p>
          <w:p w:rsidR="001D4252" w:rsidRPr="002F5AE9" w:rsidRDefault="001D4252" w:rsidP="001D4252">
            <w:pPr>
              <w:rPr>
                <w:rFonts w:ascii="Arial" w:hAnsi="Arial" w:cs="Arial"/>
              </w:rPr>
            </w:pPr>
            <w:r w:rsidRPr="002F5AE9">
              <w:rPr>
                <w:rFonts w:ascii="Arial" w:hAnsi="Arial" w:cs="Arial" w:hint="eastAsia"/>
              </w:rPr>
              <w:t>产品配方制剂表界面：显示所有配方制剂，且具有增加、删除、编辑配方制剂的功能，最少可存放</w:t>
            </w:r>
            <w:r w:rsidRPr="002F5AE9">
              <w:rPr>
                <w:rFonts w:ascii="Arial" w:hAnsi="Arial" w:cs="Arial" w:hint="eastAsia"/>
              </w:rPr>
              <w:t>100</w:t>
            </w:r>
            <w:r w:rsidRPr="002F5AE9">
              <w:rPr>
                <w:rFonts w:ascii="Arial" w:hAnsi="Arial" w:cs="Arial" w:hint="eastAsia"/>
              </w:rPr>
              <w:t>种产品配方</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kern w:val="0"/>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7</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每个操作屏处要有紧急停止开关</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8</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强、弱电柜分开，防尘防水至少等级要达到IP54</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9</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洁净室内电缆采用全封闭套线管</w:t>
            </w:r>
            <w:r w:rsidRPr="002F5AE9">
              <w:rPr>
                <w:rFonts w:asciiTheme="minorEastAsia" w:eastAsiaTheme="minorEastAsia" w:hAnsiTheme="minorEastAsia" w:cs="Arial" w:hint="eastAsia"/>
              </w:rPr>
              <w:t>，辅机房电缆采用</w:t>
            </w:r>
            <w:r w:rsidRPr="002F5AE9">
              <w:rPr>
                <w:rFonts w:asciiTheme="minorEastAsia" w:eastAsiaTheme="minorEastAsia" w:hAnsiTheme="minorEastAsia" w:cs="Arial"/>
              </w:rPr>
              <w:t>桥架</w:t>
            </w:r>
            <w:r w:rsidRPr="002F5AE9">
              <w:rPr>
                <w:rFonts w:asciiTheme="minorEastAsia" w:eastAsiaTheme="minorEastAsia" w:hAnsiTheme="minorEastAsia" w:cs="Arial" w:hint="eastAsia"/>
              </w:rPr>
              <w:t>安装。</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10</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hint="eastAsia"/>
              </w:rPr>
              <w:t>需</w:t>
            </w:r>
            <w:r w:rsidRPr="002F5AE9">
              <w:rPr>
                <w:rFonts w:asciiTheme="minorEastAsia" w:eastAsiaTheme="minorEastAsia" w:hAnsiTheme="minorEastAsia" w:cs="Arial"/>
              </w:rPr>
              <w:t>考虑控制系统的可扩展性，以适应在项目执行中工艺提出新的要求</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lastRenderedPageBreak/>
              <w:t>11</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须对电气部件以及电气柜内的线路等进行适当的标示，且应确保其与图纸的一致性和可追踪性。标示必须经久耐用，不易污损</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kern w:val="0"/>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12</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传感器要便于拆卸，便于在线进行校验工作，如有足够的电缆长度</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13</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系统内外部的通信方式要保证所有信号传输的安全性、真实性、及时性</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14</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hint="eastAsia"/>
              </w:rPr>
              <w:t>操作屏</w:t>
            </w:r>
            <w:r w:rsidRPr="002F5AE9">
              <w:rPr>
                <w:rFonts w:asciiTheme="minorEastAsia" w:eastAsiaTheme="minorEastAsia" w:hAnsiTheme="minorEastAsia" w:cs="Arial"/>
              </w:rPr>
              <w:t>的按钮、文字需清晰且易于辨认和操作，输入的工艺及设备参数全部需形成配方，并合理分配配方，便于集中管理并防止丢失</w:t>
            </w:r>
            <w:r w:rsidRPr="002F5AE9">
              <w:rPr>
                <w:rFonts w:asciiTheme="minorEastAsia" w:eastAsiaTheme="minorEastAsia" w:hAnsiTheme="minorEastAsia" w:cs="Arial" w:hint="eastAsia"/>
              </w:rPr>
              <w:t>。</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15</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所有输入系统的参数需有防止超限的措施。</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16</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hint="eastAsia"/>
              </w:rPr>
              <w:t>自动识别故障并报警停机：控制电源故障、操作气体故障、电机故障、粉末通过排风系统泄漏时紧急停机</w:t>
            </w:r>
          </w:p>
        </w:tc>
        <w:tc>
          <w:tcPr>
            <w:tcW w:w="1341" w:type="dxa"/>
            <w:shd w:val="clear" w:color="auto" w:fill="FFFFFF" w:themeFill="background1"/>
            <w:vAlign w:val="center"/>
          </w:tcPr>
          <w:p w:rsidR="001D4252" w:rsidRPr="002F5AE9" w:rsidRDefault="001D4252" w:rsidP="001D4252">
            <w:pPr>
              <w:widowControl/>
              <w:spacing w:line="400" w:lineRule="exact"/>
              <w:jc w:val="center"/>
              <w:textAlignment w:val="baseline"/>
              <w:rPr>
                <w:rFonts w:ascii="宋体" w:hAnsi="宋体"/>
                <w:szCs w:val="21"/>
                <w:lang w:val="en-GB"/>
              </w:rPr>
            </w:pPr>
            <w:r w:rsidRPr="002F5AE9">
              <w:rPr>
                <w:rFonts w:ascii="宋体" w:hAnsi="宋体" w:hint="eastAsia"/>
                <w:szCs w:val="21"/>
                <w:lang w:val="en-GB"/>
              </w:rPr>
              <w:t>□是 □否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17</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hint="eastAsia"/>
              </w:rPr>
              <w:t>自动识别故障并报警通知操作者：雾化气体压力低、进风温度高/低、压缩空气压力低、压差报警等</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r w:rsidR="002F5AE9" w:rsidRPr="002F5AE9" w:rsidTr="009B0DFE">
        <w:trPr>
          <w:trHeight w:val="468"/>
        </w:trPr>
        <w:tc>
          <w:tcPr>
            <w:tcW w:w="816" w:type="dxa"/>
            <w:shd w:val="clear" w:color="auto" w:fill="FFFFFF" w:themeFill="background1"/>
            <w:vAlign w:val="center"/>
          </w:tcPr>
          <w:p w:rsidR="001D4252" w:rsidRPr="002F5AE9" w:rsidRDefault="001D4252" w:rsidP="001D4252">
            <w:pPr>
              <w:widowControl/>
              <w:autoSpaceDE w:val="0"/>
              <w:autoSpaceDN w:val="0"/>
              <w:spacing w:line="400" w:lineRule="exact"/>
              <w:jc w:val="center"/>
              <w:rPr>
                <w:rFonts w:ascii="宋体" w:hAnsi="宋体"/>
                <w:kern w:val="0"/>
                <w:szCs w:val="21"/>
                <w:lang w:val="da-DK"/>
              </w:rPr>
            </w:pPr>
            <w:r w:rsidRPr="002F5AE9">
              <w:rPr>
                <w:rFonts w:ascii="宋体" w:hAnsi="宋体" w:hint="eastAsia"/>
                <w:kern w:val="0"/>
                <w:szCs w:val="21"/>
                <w:lang w:val="da-DK"/>
              </w:rPr>
              <w:t>18</w:t>
            </w:r>
          </w:p>
        </w:tc>
        <w:tc>
          <w:tcPr>
            <w:tcW w:w="6096" w:type="dxa"/>
            <w:shd w:val="clear" w:color="auto" w:fill="FFFFFF" w:themeFill="background1"/>
            <w:vAlign w:val="center"/>
          </w:tcPr>
          <w:p w:rsidR="001D4252" w:rsidRPr="002F5AE9" w:rsidRDefault="001D4252" w:rsidP="001D4252">
            <w:pPr>
              <w:rPr>
                <w:rFonts w:asciiTheme="minorEastAsia" w:eastAsiaTheme="minorEastAsia" w:hAnsiTheme="minorEastAsia" w:cs="Arial"/>
              </w:rPr>
            </w:pPr>
            <w:r w:rsidRPr="002F5AE9">
              <w:rPr>
                <w:rFonts w:asciiTheme="minorEastAsia" w:eastAsiaTheme="minorEastAsia" w:hAnsiTheme="minorEastAsia" w:cs="Arial"/>
              </w:rPr>
              <w:t>配备可支持</w:t>
            </w:r>
            <w:r w:rsidRPr="002F5AE9">
              <w:rPr>
                <w:rFonts w:asciiTheme="minorEastAsia" w:eastAsiaTheme="minorEastAsia" w:hAnsiTheme="minorEastAsia" w:cs="Arial" w:hint="eastAsia"/>
              </w:rPr>
              <w:t>≥2</w:t>
            </w:r>
            <w:r w:rsidRPr="002F5AE9">
              <w:rPr>
                <w:rFonts w:asciiTheme="minorEastAsia" w:eastAsiaTheme="minorEastAsia" w:hAnsiTheme="minorEastAsia" w:cs="Arial"/>
              </w:rPr>
              <w:t>0min的UPS，在断电的时候，能够让操作人员完成各种保护、保存工作，然后再常规断电</w:t>
            </w:r>
          </w:p>
        </w:tc>
        <w:tc>
          <w:tcPr>
            <w:tcW w:w="1341" w:type="dxa"/>
            <w:shd w:val="clear" w:color="auto" w:fill="FFFFFF" w:themeFill="background1"/>
            <w:vAlign w:val="center"/>
          </w:tcPr>
          <w:p w:rsidR="001D4252" w:rsidRPr="002F5AE9" w:rsidRDefault="001D4252" w:rsidP="001D425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shd w:val="clear" w:color="auto" w:fill="FFFFFF" w:themeFill="background1"/>
          </w:tcPr>
          <w:p w:rsidR="001D4252" w:rsidRPr="002F5AE9" w:rsidRDefault="001D4252" w:rsidP="001D4252">
            <w:pPr>
              <w:widowControl/>
              <w:spacing w:line="400" w:lineRule="exact"/>
              <w:jc w:val="center"/>
              <w:textAlignment w:val="baseline"/>
              <w:rPr>
                <w:rFonts w:ascii="宋体" w:hAnsi="宋体"/>
                <w:szCs w:val="21"/>
                <w:lang w:val="en-GB"/>
              </w:rPr>
            </w:pPr>
          </w:p>
        </w:tc>
      </w:tr>
    </w:tbl>
    <w:p w:rsidR="008C0A7B" w:rsidRPr="002F5AE9" w:rsidRDefault="008C0A7B">
      <w:pPr>
        <w:pStyle w:val="36"/>
      </w:pPr>
      <w:r w:rsidRPr="002F5AE9">
        <w:rPr>
          <w:rFonts w:ascii="Times New Roman" w:hAnsi="Times New Roman"/>
        </w:rPr>
        <w:t>5.6</w:t>
      </w:r>
      <w:r w:rsidRPr="002F5AE9">
        <w:rPr>
          <w:rFonts w:hint="eastAsia"/>
        </w:rPr>
        <w:t>安全要求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385F56">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F5AE9" w:rsidRDefault="00300E13" w:rsidP="00385F56">
            <w:pPr>
              <w:spacing w:line="400" w:lineRule="exact"/>
              <w:jc w:val="center"/>
              <w:rPr>
                <w:rFonts w:ascii="宋体" w:hAnsi="宋体"/>
                <w:szCs w:val="21"/>
              </w:rPr>
            </w:pPr>
            <w:r w:rsidRPr="002F5AE9">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F5AE9" w:rsidRDefault="00300E13" w:rsidP="00385F56">
            <w:pPr>
              <w:spacing w:line="400" w:lineRule="exact"/>
              <w:jc w:val="center"/>
              <w:rPr>
                <w:rFonts w:ascii="宋体" w:hAnsi="宋体"/>
                <w:szCs w:val="21"/>
              </w:rPr>
            </w:pPr>
            <w:r w:rsidRPr="002F5AE9">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2F5AE9" w:rsidRDefault="00300E13" w:rsidP="00385F56">
            <w:pPr>
              <w:spacing w:line="400" w:lineRule="exact"/>
              <w:jc w:val="center"/>
              <w:rPr>
                <w:rFonts w:ascii="宋体" w:hAnsi="宋体"/>
                <w:szCs w:val="21"/>
              </w:rPr>
            </w:pPr>
            <w:r w:rsidRPr="002F5AE9">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Pr="002F5AE9" w:rsidRDefault="00300E13" w:rsidP="00385F56">
            <w:pPr>
              <w:spacing w:line="400" w:lineRule="exact"/>
              <w:jc w:val="center"/>
              <w:rPr>
                <w:rFonts w:ascii="宋体" w:hAnsi="宋体"/>
                <w:szCs w:val="21"/>
              </w:rPr>
            </w:pPr>
            <w:r w:rsidRPr="002F5AE9">
              <w:rPr>
                <w:rFonts w:ascii="宋体" w:hAnsi="宋体" w:hint="eastAsia"/>
                <w:szCs w:val="21"/>
              </w:rPr>
              <w:t>备注</w:t>
            </w:r>
          </w:p>
        </w:tc>
      </w:tr>
      <w:tr w:rsidR="002F5AE9" w:rsidRPr="002F5AE9" w:rsidTr="008566E7">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设备在工艺过程中不产生静电堆积</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安全性能符合相关安全标准</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566E7">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电源线路需隐藏于机座内，有过载保护、漏电跳脱装置</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所有旋转部件有安全防护罩</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566E7">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设备内外表面锐角倒钝处理，容易发生危险处设立警示牌</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需在具有机械伤害、触电危险、高温烫伤等可能对人体造成伤害的部位张贴警示标识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电气系统的安全性能应符合相应的国家标准</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pStyle w:val="Text"/>
              <w:spacing w:before="0"/>
              <w:jc w:val="center"/>
              <w:rPr>
                <w:rFonts w:ascii="宋体" w:hAnsi="宋体"/>
                <w:kern w:val="2"/>
                <w:szCs w:val="21"/>
                <w:lang w:eastAsia="zh-CN"/>
              </w:rPr>
            </w:pPr>
            <w:r w:rsidRPr="002F5AE9">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设备断电重新开启必须人工操作，当动力重新供应时设备不能是自动运行</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385F56">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385F5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设备的所有电源线、信号线、气路软管等需依附设备安装于线槽内，需保证无明显外露、挂线现象</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设备制造和安装时需要考虑车间平面布局，合理利用厂房空间大小、高度，便于安装、操作、维修</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对人身有伤害的所有暴露的运动、高温、带电部件必须加防护罩</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操作面板应设计在人员正常操作一侧，若设备生产和维护时需进行各个面的调试且跨度较大，此时操作面需设计成可移动式，方便人员操作</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设备需要有良好的接地和漏电保护装置，容易聚集静电的部位和导管，需加装静电消除措施，具备浪涌电流保护措施以及解决浪涌电流的方法</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防护装置与设备之间需有安全连锁保护装置，防护装置故障或人为开启，设备停止</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rPr>
                <w:rFonts w:asciiTheme="minorEastAsia" w:eastAsiaTheme="minorEastAsia" w:hAnsiTheme="minorEastAsia" w:cs="Arial"/>
              </w:rPr>
            </w:pPr>
            <w:r w:rsidRPr="002F5AE9">
              <w:rPr>
                <w:rFonts w:asciiTheme="minorEastAsia" w:eastAsiaTheme="minorEastAsia" w:hAnsiTheme="minorEastAsia" w:cs="Arial" w:hint="eastAsia"/>
              </w:rPr>
              <w:t>机器在设计时，应考虑尽量将设备产生的噪音传播的影响降低到最低限，空载运行时，距离设备1m处噪音在85db以下。（在设备</w:t>
            </w:r>
            <w:r w:rsidRPr="002F5AE9">
              <w:rPr>
                <w:rFonts w:asciiTheme="minorEastAsia" w:eastAsiaTheme="minorEastAsia" w:hAnsiTheme="minorEastAsia" w:cs="Arial" w:hint="eastAsia"/>
              </w:rPr>
              <w:lastRenderedPageBreak/>
              <w:t>周围1m处测定）</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lastRenderedPageBreak/>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lastRenderedPageBreak/>
              <w:t>16</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所有机器应具有良好的安全防护措施，以免操作人员受到移动部件的伤害，应考虑到所有可能发生或造成安全的地方，并针对安全问题进行解决</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设备必须有良好的接地保证，在意外漏电的情况下要有自动跳电保护功能，以防止操作人员受伤</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18</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在关键位置布置紧急停止按钮</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pStyle w:val="Text"/>
              <w:spacing w:before="0"/>
              <w:jc w:val="center"/>
              <w:rPr>
                <w:rFonts w:ascii="宋体" w:hAnsi="宋体"/>
                <w:kern w:val="2"/>
                <w:szCs w:val="21"/>
                <w:lang w:eastAsia="zh-CN"/>
              </w:rPr>
            </w:pPr>
            <w:r w:rsidRPr="002F5AE9">
              <w:rPr>
                <w:rFonts w:ascii="宋体" w:hAnsi="宋体" w:hint="eastAsia"/>
                <w:kern w:val="2"/>
                <w:szCs w:val="21"/>
                <w:lang w:eastAsia="zh-CN"/>
              </w:rPr>
              <w:t>19</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8566E7">
            <w:pPr>
              <w:rPr>
                <w:rFonts w:asciiTheme="minorEastAsia" w:eastAsiaTheme="minorEastAsia" w:hAnsiTheme="minorEastAsia" w:cs="Arial"/>
              </w:rPr>
            </w:pPr>
            <w:r w:rsidRPr="002F5AE9">
              <w:rPr>
                <w:rFonts w:asciiTheme="minorEastAsia" w:eastAsiaTheme="minorEastAsia" w:hAnsiTheme="minorEastAsia" w:cs="Arial" w:hint="eastAsia"/>
              </w:rPr>
              <w:t>设备具有对机器进行机械和电气保护的所有必要的控制装置（如欠压保护、过流保护 、主电机过载保护保护等）</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5F24C6">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5F24C6">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pStyle w:val="Text"/>
              <w:spacing w:before="0"/>
              <w:jc w:val="center"/>
              <w:rPr>
                <w:rFonts w:ascii="宋体" w:hAnsi="宋体"/>
                <w:kern w:val="2"/>
                <w:szCs w:val="21"/>
                <w:lang w:eastAsia="zh-CN"/>
              </w:rPr>
            </w:pPr>
            <w:r w:rsidRPr="002F5AE9">
              <w:rPr>
                <w:rFonts w:ascii="宋体" w:hAnsi="宋体" w:hint="eastAsia"/>
                <w:kern w:val="2"/>
                <w:szCs w:val="21"/>
                <w:lang w:eastAsia="zh-CN"/>
              </w:rPr>
              <w:t>20</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rPr>
                <w:rFonts w:asciiTheme="minorEastAsia" w:eastAsiaTheme="minorEastAsia" w:hAnsiTheme="minorEastAsia" w:cs="Arial"/>
              </w:rPr>
            </w:pPr>
            <w:r w:rsidRPr="002F5AE9">
              <w:rPr>
                <w:rFonts w:asciiTheme="minorEastAsia" w:eastAsiaTheme="minorEastAsia" w:hAnsiTheme="minorEastAsia" w:cs="Arial" w:hint="eastAsia"/>
              </w:rPr>
              <w:t>设备具备自动、手动功能、点动功能，用于异常情况的分析和处理</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E1620B">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pStyle w:val="Text"/>
              <w:spacing w:before="0"/>
              <w:jc w:val="center"/>
              <w:rPr>
                <w:rFonts w:ascii="宋体" w:hAnsi="宋体"/>
                <w:kern w:val="2"/>
                <w:szCs w:val="21"/>
                <w:lang w:eastAsia="zh-CN"/>
              </w:rPr>
            </w:pPr>
            <w:r w:rsidRPr="002F5AE9">
              <w:rPr>
                <w:rFonts w:ascii="宋体" w:hAnsi="宋体" w:hint="eastAsia"/>
                <w:kern w:val="2"/>
                <w:szCs w:val="21"/>
                <w:lang w:eastAsia="zh-CN"/>
              </w:rPr>
              <w:t>21</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rPr>
                <w:rFonts w:asciiTheme="minorEastAsia" w:eastAsiaTheme="minorEastAsia" w:hAnsiTheme="minorEastAsia" w:cs="Arial"/>
              </w:rPr>
            </w:pPr>
            <w:r w:rsidRPr="002F5AE9">
              <w:rPr>
                <w:rFonts w:asciiTheme="minorEastAsia" w:eastAsiaTheme="minorEastAsia" w:hAnsiTheme="minorEastAsia" w:cs="Arial" w:hint="eastAsia"/>
              </w:rPr>
              <w:t>所有设备故障应需经复位后方能开机运行</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E1620B">
            <w:pPr>
              <w:jc w:val="center"/>
              <w:rPr>
                <w:rFonts w:ascii="宋体" w:hAnsi="宋体" w:cs="Arial"/>
                <w:lang w:val="en-GB"/>
              </w:rPr>
            </w:pPr>
          </w:p>
        </w:tc>
      </w:tr>
      <w:tr w:rsidR="002F5AE9" w:rsidRPr="002F5AE9" w:rsidTr="00866D45">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pStyle w:val="Text"/>
              <w:spacing w:before="0"/>
              <w:jc w:val="center"/>
              <w:rPr>
                <w:rFonts w:ascii="宋体" w:hAnsi="宋体"/>
                <w:kern w:val="2"/>
                <w:szCs w:val="21"/>
                <w:lang w:eastAsia="zh-CN"/>
              </w:rPr>
            </w:pPr>
            <w:r w:rsidRPr="002F5AE9">
              <w:rPr>
                <w:rFonts w:ascii="宋体" w:hAnsi="宋体" w:hint="eastAsia"/>
                <w:kern w:val="2"/>
                <w:szCs w:val="21"/>
                <w:lang w:eastAsia="zh-CN"/>
              </w:rPr>
              <w:t>22</w:t>
            </w:r>
          </w:p>
        </w:tc>
        <w:tc>
          <w:tcPr>
            <w:tcW w:w="6096"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rPr>
                <w:rFonts w:asciiTheme="minorEastAsia" w:eastAsiaTheme="minorEastAsia" w:hAnsiTheme="minorEastAsia" w:cs="Arial"/>
              </w:rPr>
            </w:pPr>
            <w:r w:rsidRPr="002F5AE9">
              <w:rPr>
                <w:rFonts w:asciiTheme="minorEastAsia" w:eastAsiaTheme="minorEastAsia" w:hAnsiTheme="minorEastAsia" w:cs="Arial" w:hint="eastAsia"/>
              </w:rPr>
              <w:t>电气系统的安全性能应符合相应的国家标准</w:t>
            </w:r>
          </w:p>
        </w:tc>
        <w:tc>
          <w:tcPr>
            <w:tcW w:w="1341" w:type="dxa"/>
            <w:tcBorders>
              <w:top w:val="single" w:sz="4" w:space="0" w:color="auto"/>
              <w:left w:val="single" w:sz="4" w:space="0" w:color="auto"/>
              <w:bottom w:val="single" w:sz="4" w:space="0" w:color="auto"/>
              <w:right w:val="single" w:sz="4" w:space="0" w:color="auto"/>
            </w:tcBorders>
            <w:vAlign w:val="center"/>
          </w:tcPr>
          <w:p w:rsidR="00E1620B" w:rsidRPr="002F5AE9" w:rsidRDefault="00E1620B" w:rsidP="00E1620B">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E1620B" w:rsidRPr="002F5AE9" w:rsidRDefault="00E1620B" w:rsidP="00E1620B">
            <w:pPr>
              <w:jc w:val="center"/>
              <w:rPr>
                <w:rFonts w:ascii="宋体" w:hAnsi="宋体" w:cs="Arial"/>
                <w:lang w:val="en-GB"/>
              </w:rPr>
            </w:pPr>
          </w:p>
        </w:tc>
      </w:tr>
    </w:tbl>
    <w:p w:rsidR="008C0A7B" w:rsidRPr="002F5AE9" w:rsidRDefault="008C0A7B">
      <w:pPr>
        <w:pStyle w:val="36"/>
      </w:pPr>
      <w:r w:rsidRPr="002F5AE9">
        <w:rPr>
          <w:rFonts w:ascii="Times New Roman" w:hAnsi="Times New Roman"/>
        </w:rPr>
        <w:t>5.7</w:t>
      </w:r>
      <w:r w:rsidRPr="002F5AE9">
        <w:rPr>
          <w:rFonts w:hint="eastAsia"/>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F5AE9" w:rsidRDefault="00300E13" w:rsidP="00677D32">
            <w:pPr>
              <w:spacing w:line="400" w:lineRule="exact"/>
              <w:jc w:val="center"/>
              <w:rPr>
                <w:rFonts w:ascii="宋体" w:hAnsi="宋体"/>
                <w:szCs w:val="21"/>
              </w:rPr>
            </w:pPr>
            <w:r w:rsidRPr="002F5AE9">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F5AE9" w:rsidRDefault="00300E13" w:rsidP="00677D32">
            <w:pPr>
              <w:spacing w:line="400" w:lineRule="exact"/>
              <w:jc w:val="center"/>
              <w:rPr>
                <w:rFonts w:ascii="宋体" w:hAnsi="宋体"/>
                <w:szCs w:val="21"/>
              </w:rPr>
            </w:pPr>
            <w:r w:rsidRPr="002F5AE9">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2F5AE9" w:rsidRDefault="00300E13" w:rsidP="00677D32">
            <w:pPr>
              <w:spacing w:line="400" w:lineRule="exact"/>
              <w:jc w:val="center"/>
              <w:rPr>
                <w:rFonts w:ascii="宋体" w:hAnsi="宋体"/>
                <w:szCs w:val="21"/>
              </w:rPr>
            </w:pPr>
            <w:r w:rsidRPr="002F5AE9">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Pr="002F5AE9" w:rsidRDefault="00300E13" w:rsidP="00677D32">
            <w:pPr>
              <w:spacing w:line="400" w:lineRule="exact"/>
              <w:jc w:val="center"/>
              <w:rPr>
                <w:rFonts w:ascii="宋体" w:hAnsi="宋体"/>
                <w:szCs w:val="21"/>
              </w:rPr>
            </w:pPr>
            <w:r w:rsidRPr="002F5AE9">
              <w:rPr>
                <w:rFonts w:ascii="宋体" w:hAnsi="宋体" w:hint="eastAsia"/>
                <w:szCs w:val="21"/>
              </w:rPr>
              <w:t>备注</w:t>
            </w:r>
          </w:p>
        </w:tc>
      </w:tr>
      <w:tr w:rsidR="002F5AE9" w:rsidRPr="002F5AE9"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left"/>
              <w:rPr>
                <w:szCs w:val="21"/>
              </w:rPr>
            </w:pPr>
            <w:r w:rsidRPr="002F5AE9">
              <w:rPr>
                <w:rFonts w:hint="eastAsia"/>
                <w:szCs w:val="21"/>
              </w:rPr>
              <w:t>整体保修期限不低于</w:t>
            </w:r>
            <w:r w:rsidRPr="002F5AE9">
              <w:rPr>
                <w:szCs w:val="21"/>
              </w:rPr>
              <w:t>1</w:t>
            </w:r>
            <w:r w:rsidRPr="002F5AE9">
              <w:rPr>
                <w:rFonts w:hint="eastAsia"/>
                <w:szCs w:val="21"/>
              </w:rPr>
              <w:t>年</w:t>
            </w:r>
            <w:r w:rsidR="00CD58B3" w:rsidRPr="002F5AE9">
              <w:rPr>
                <w:rFonts w:hint="eastAsia"/>
                <w:szCs w:val="21"/>
              </w:rPr>
              <w:t>，</w:t>
            </w:r>
            <w:r w:rsidR="00CD58B3" w:rsidRPr="002F5AE9">
              <w:rPr>
                <w:szCs w:val="21"/>
              </w:rPr>
              <w:t>有效日为安装试车完成验收日起</w:t>
            </w:r>
            <w:r w:rsidRPr="002F5AE9">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F5AE9" w:rsidRDefault="00300E13" w:rsidP="00677D32">
            <w:pPr>
              <w:jc w:val="center"/>
              <w:rPr>
                <w:rFonts w:ascii="宋体" w:hAnsi="宋体" w:cs="Arial"/>
                <w:lang w:val="en-GB"/>
              </w:rPr>
            </w:pPr>
          </w:p>
        </w:tc>
      </w:tr>
      <w:tr w:rsidR="002F5AE9" w:rsidRPr="002F5AE9"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spacing w:line="300" w:lineRule="exact"/>
              <w:rPr>
                <w:szCs w:val="21"/>
              </w:rPr>
            </w:pPr>
            <w:r w:rsidRPr="002F5AE9">
              <w:rPr>
                <w:rFonts w:hint="eastAsia"/>
                <w:szCs w:val="21"/>
              </w:rPr>
              <w:t>设备验收合格后</w:t>
            </w:r>
            <w:r w:rsidRPr="002F5AE9">
              <w:rPr>
                <w:rFonts w:hint="eastAsia"/>
                <w:szCs w:val="21"/>
              </w:rPr>
              <w:t>12</w:t>
            </w:r>
            <w:r w:rsidRPr="002F5AE9">
              <w:rPr>
                <w:rFonts w:hint="eastAsia"/>
                <w:szCs w:val="21"/>
              </w:rPr>
              <w:t>个月内，卖方提供免费售后服务；当设备出现故障时，卖方对用户的咨询在</w:t>
            </w:r>
            <w:r w:rsidRPr="002F5AE9">
              <w:rPr>
                <w:szCs w:val="21"/>
              </w:rPr>
              <w:t>12</w:t>
            </w:r>
            <w:r w:rsidRPr="002F5AE9">
              <w:rPr>
                <w:rFonts w:hint="eastAsia"/>
                <w:szCs w:val="21"/>
              </w:rPr>
              <w:t>小时内作出响应，如有需要应在</w:t>
            </w:r>
            <w:r w:rsidRPr="002F5AE9">
              <w:rPr>
                <w:szCs w:val="21"/>
              </w:rPr>
              <w:t>24</w:t>
            </w:r>
            <w:r w:rsidRPr="002F5AE9">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F5AE9" w:rsidRDefault="00300E13" w:rsidP="00677D32">
            <w:pPr>
              <w:jc w:val="center"/>
              <w:rPr>
                <w:rFonts w:ascii="宋体" w:hAnsi="宋体" w:cs="Arial"/>
                <w:lang w:val="en-GB"/>
              </w:rPr>
            </w:pPr>
          </w:p>
        </w:tc>
      </w:tr>
      <w:tr w:rsidR="002F5AE9" w:rsidRPr="002F5AE9"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F67CE2">
            <w:pPr>
              <w:jc w:val="left"/>
              <w:rPr>
                <w:szCs w:val="21"/>
              </w:rPr>
            </w:pPr>
            <w:r w:rsidRPr="002F5AE9">
              <w:rPr>
                <w:rFonts w:hint="eastAsia"/>
                <w:szCs w:val="21"/>
              </w:rPr>
              <w:t>保修期内，因设备本身质量引起的部件故障或损坏，应由乙方负责免费修缮或更换。出现故障乙方应能及时通过电话给予甲方技术支持，若甲方无法解决，乙方应在</w:t>
            </w:r>
            <w:r w:rsidRPr="002F5AE9">
              <w:rPr>
                <w:rFonts w:hint="eastAsia"/>
                <w:szCs w:val="21"/>
              </w:rPr>
              <w:t>24</w:t>
            </w:r>
            <w:r w:rsidRPr="002F5AE9">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F5AE9" w:rsidRDefault="00300E13" w:rsidP="00677D32">
            <w:pPr>
              <w:jc w:val="center"/>
              <w:rPr>
                <w:rFonts w:ascii="宋体" w:hAnsi="宋体" w:cs="Arial"/>
                <w:lang w:val="en-GB"/>
              </w:rPr>
            </w:pPr>
          </w:p>
        </w:tc>
      </w:tr>
      <w:tr w:rsidR="002F5AE9" w:rsidRPr="002F5AE9"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left"/>
              <w:rPr>
                <w:szCs w:val="21"/>
              </w:rPr>
            </w:pPr>
            <w:r w:rsidRPr="002F5AE9">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2F5AE9" w:rsidRDefault="00300E13"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2F5AE9" w:rsidRDefault="00300E13" w:rsidP="00677D32">
            <w:pPr>
              <w:jc w:val="center"/>
              <w:rPr>
                <w:rFonts w:ascii="宋体" w:hAnsi="宋体" w:cs="Arial"/>
                <w:lang w:val="en-GB"/>
              </w:rPr>
            </w:pPr>
          </w:p>
        </w:tc>
      </w:tr>
    </w:tbl>
    <w:p w:rsidR="008C0A7B" w:rsidRPr="002F5AE9" w:rsidRDefault="008C0A7B">
      <w:pPr>
        <w:pStyle w:val="36"/>
      </w:pPr>
      <w:r w:rsidRPr="002F5AE9">
        <w:rPr>
          <w:rFonts w:ascii="Times New Roman" w:hAnsi="Times New Roman"/>
        </w:rPr>
        <w:t>5.8</w:t>
      </w:r>
      <w:r w:rsidRPr="002F5AE9">
        <w:rPr>
          <w:rFonts w:hint="eastAsia"/>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备注</w:t>
            </w: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提供完整的设备结构图、电气图、自控系统图、工艺流程图各两套。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提供操作说明书、维护说明书各两套。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提供完整的设备部件清单一份，必须包含</w:t>
            </w:r>
            <w:r w:rsidRPr="002F5AE9">
              <w:rPr>
                <w:szCs w:val="21"/>
              </w:rPr>
              <w:t>设备维护、维修</w:t>
            </w:r>
            <w:r w:rsidRPr="002F5AE9">
              <w:rPr>
                <w:rFonts w:hint="eastAsia"/>
                <w:szCs w:val="21"/>
              </w:rPr>
              <w:t>、润滑</w:t>
            </w:r>
            <w:r w:rsidRPr="002F5AE9">
              <w:rPr>
                <w:szCs w:val="21"/>
              </w:rPr>
              <w:t>及点检部位</w:t>
            </w:r>
            <w:r w:rsidRPr="002F5AE9">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74312A"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应提供</w:t>
            </w:r>
            <w:r w:rsidRPr="002F5AE9">
              <w:rPr>
                <w:rFonts w:hint="eastAsia"/>
                <w:szCs w:val="21"/>
              </w:rPr>
              <w:t>PLC</w:t>
            </w:r>
            <w:r w:rsidRPr="002F5AE9">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74312A" w:rsidP="00677D32">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74312A"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szCs w:val="21"/>
              </w:rPr>
              <w:t>出厂前传感器、变频器、</w:t>
            </w:r>
            <w:r w:rsidRPr="002F5AE9">
              <w:rPr>
                <w:szCs w:val="21"/>
              </w:rPr>
              <w:t>PLC</w:t>
            </w:r>
            <w:r w:rsidRPr="002F5AE9">
              <w:rPr>
                <w:rFonts w:hint="eastAsia"/>
                <w:szCs w:val="21"/>
              </w:rPr>
              <w:t>、</w:t>
            </w:r>
            <w:r w:rsidRPr="002F5AE9">
              <w:rPr>
                <w:szCs w:val="21"/>
              </w:rPr>
              <w:t>压力表等外购电气配件应附带合格证书</w:t>
            </w:r>
            <w:r w:rsidRPr="002F5AE9">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74312A" w:rsidP="00677D32">
            <w:pPr>
              <w:jc w:val="center"/>
              <w:rPr>
                <w:rFonts w:ascii="宋体" w:hAnsi="宋体" w:cs="Arial"/>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11CD6" w:rsidRPr="002F5AE9" w:rsidRDefault="00C11CD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C11CD6" w:rsidRPr="002F5AE9" w:rsidRDefault="00C11CD6" w:rsidP="00677D32">
            <w:pPr>
              <w:rPr>
                <w:szCs w:val="21"/>
              </w:rPr>
            </w:pPr>
            <w:r w:rsidRPr="002F5AE9">
              <w:rPr>
                <w:rFonts w:hint="eastAsia"/>
              </w:rPr>
              <w:t>设备厂家必须为甲方提供所有软件程序的</w:t>
            </w:r>
            <w:r w:rsidRPr="002F5AE9">
              <w:rPr>
                <w:rFonts w:hint="eastAsia"/>
              </w:rPr>
              <w:t>U</w:t>
            </w:r>
            <w:r w:rsidRPr="002F5AE9">
              <w:rPr>
                <w:rFonts w:hint="eastAsia"/>
              </w:rPr>
              <w:t>盘备份和相对应的程序软件（如</w:t>
            </w:r>
            <w:r w:rsidRPr="002F5AE9">
              <w:rPr>
                <w:rFonts w:hint="eastAsia"/>
              </w:rPr>
              <w:t>P</w:t>
            </w:r>
            <w:r w:rsidRPr="002F5AE9">
              <w:t>LC</w:t>
            </w:r>
            <w:r w:rsidRPr="002F5AE9">
              <w:rPr>
                <w:rFonts w:hint="eastAsia"/>
              </w:rPr>
              <w:t>、</w:t>
            </w:r>
            <w:r w:rsidRPr="002F5AE9">
              <w:rPr>
                <w:rFonts w:hint="eastAsia"/>
              </w:rPr>
              <w:t>P</w:t>
            </w:r>
            <w:r w:rsidRPr="002F5AE9">
              <w:t>C</w:t>
            </w:r>
            <w:r w:rsidRPr="002F5AE9">
              <w:rPr>
                <w:rFonts w:hint="eastAsia"/>
              </w:rPr>
              <w:t>、触摸屏等）用于设备控制系统的程序修复，且需要对甲方设备相关人员进行培训并提供设备所有等级密码，以供后续参数修改。</w:t>
            </w:r>
          </w:p>
        </w:tc>
        <w:tc>
          <w:tcPr>
            <w:tcW w:w="1341" w:type="dxa"/>
            <w:tcBorders>
              <w:top w:val="single" w:sz="4" w:space="0" w:color="auto"/>
              <w:left w:val="single" w:sz="4" w:space="0" w:color="auto"/>
              <w:bottom w:val="single" w:sz="4" w:space="0" w:color="auto"/>
              <w:right w:val="single" w:sz="4" w:space="0" w:color="auto"/>
            </w:tcBorders>
            <w:vAlign w:val="center"/>
          </w:tcPr>
          <w:p w:rsidR="00C11CD6" w:rsidRPr="002F5AE9" w:rsidRDefault="005F24C6" w:rsidP="00677D32">
            <w:pPr>
              <w:jc w:val="center"/>
              <w:rPr>
                <w:rFonts w:ascii="宋体" w:hAnsi="宋体"/>
                <w:szCs w:val="21"/>
                <w:lang w:val="en-GB"/>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11CD6" w:rsidRPr="002F5AE9" w:rsidRDefault="00C11CD6" w:rsidP="00677D32">
            <w:pPr>
              <w:jc w:val="center"/>
              <w:rPr>
                <w:rFonts w:ascii="宋体" w:hAnsi="宋体" w:cs="Arial"/>
                <w:lang w:val="en-GB"/>
              </w:rPr>
            </w:pPr>
          </w:p>
        </w:tc>
      </w:tr>
    </w:tbl>
    <w:p w:rsidR="008C0A7B" w:rsidRPr="002F5AE9" w:rsidRDefault="008C0A7B">
      <w:pPr>
        <w:pStyle w:val="36"/>
      </w:pPr>
      <w:r w:rsidRPr="002F5AE9">
        <w:rPr>
          <w:rFonts w:ascii="Times New Roman" w:hAnsi="Times New Roman"/>
        </w:rPr>
        <w:lastRenderedPageBreak/>
        <w:t>5.9</w:t>
      </w:r>
      <w:r w:rsidRPr="002F5AE9">
        <w:rPr>
          <w:rFonts w:hint="eastAsia"/>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2F5AE9" w:rsidRPr="002F5AE9"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2F5AE9" w:rsidRDefault="000515C3" w:rsidP="00677D32">
            <w:pPr>
              <w:spacing w:line="400" w:lineRule="exact"/>
              <w:jc w:val="center"/>
              <w:rPr>
                <w:rFonts w:ascii="宋体" w:hAnsi="宋体"/>
                <w:szCs w:val="21"/>
              </w:rPr>
            </w:pPr>
            <w:r w:rsidRPr="002F5AE9">
              <w:rPr>
                <w:rFonts w:ascii="宋体" w:hAnsi="宋体" w:hint="eastAsia"/>
                <w:szCs w:val="21"/>
              </w:rPr>
              <w:t>备注</w:t>
            </w: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rFonts w:ascii="宋体" w:hAnsi="宋体"/>
                <w:szCs w:val="21"/>
              </w:rPr>
            </w:pPr>
            <w:r w:rsidRPr="002F5AE9">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szCs w:val="21"/>
                <w:lang w:val="en-GB"/>
              </w:rPr>
            </w:pPr>
          </w:p>
        </w:tc>
      </w:tr>
      <w:tr w:rsidR="002F5AE9"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left"/>
              <w:rPr>
                <w:szCs w:val="21"/>
              </w:rPr>
            </w:pPr>
            <w:r w:rsidRPr="002F5AE9">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szCs w:val="21"/>
              </w:rPr>
            </w:pPr>
          </w:p>
        </w:tc>
      </w:tr>
      <w:tr w:rsidR="002F5AE9"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left"/>
              <w:rPr>
                <w:szCs w:val="21"/>
              </w:rPr>
            </w:pPr>
            <w:r w:rsidRPr="002F5AE9">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szCs w:val="21"/>
              </w:rPr>
            </w:pPr>
          </w:p>
        </w:tc>
      </w:tr>
      <w:tr w:rsidR="002F5AE9"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spacing w:line="300" w:lineRule="exact"/>
              <w:rPr>
                <w:szCs w:val="21"/>
              </w:rPr>
            </w:pPr>
            <w:r w:rsidRPr="002F5AE9">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szCs w:val="21"/>
              </w:rPr>
            </w:pPr>
          </w:p>
        </w:tc>
      </w:tr>
      <w:tr w:rsidR="002F5AE9"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rPr>
                <w:szCs w:val="21"/>
              </w:rPr>
            </w:pPr>
            <w:r w:rsidRPr="002F5AE9">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hint="eastAsia"/>
                <w:szCs w:val="21"/>
              </w:rPr>
              <w:t>□是</w:t>
            </w:r>
            <w:r w:rsidRPr="002F5AE9">
              <w:rPr>
                <w:rFonts w:hint="eastAsia"/>
                <w:szCs w:val="21"/>
              </w:rPr>
              <w:t xml:space="preserve"> </w:t>
            </w:r>
            <w:r w:rsidRPr="002F5AE9">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szCs w:val="21"/>
              </w:rPr>
            </w:pPr>
          </w:p>
        </w:tc>
      </w:tr>
      <w:tr w:rsidR="002F5AE9" w:rsidRPr="002F5AE9"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需进行工厂验收</w:t>
            </w:r>
            <w:r w:rsidRPr="002F5AE9">
              <w:rPr>
                <w:rFonts w:hint="eastAsia"/>
                <w:szCs w:val="21"/>
              </w:rPr>
              <w:t>(FAT)</w:t>
            </w:r>
            <w:r w:rsidRPr="002F5AE9">
              <w:rPr>
                <w:rFonts w:hint="eastAsia"/>
                <w:szCs w:val="21"/>
              </w:rPr>
              <w:t>或</w:t>
            </w:r>
            <w:r w:rsidRPr="002F5AE9">
              <w:rPr>
                <w:szCs w:val="21"/>
              </w:rPr>
              <w:t>发现场</w:t>
            </w:r>
            <w:r w:rsidRPr="002F5AE9">
              <w:rPr>
                <w:rFonts w:hint="eastAsia"/>
                <w:szCs w:val="21"/>
              </w:rPr>
              <w:t>试机</w:t>
            </w:r>
            <w:r w:rsidRPr="002F5AE9">
              <w:rPr>
                <w:szCs w:val="21"/>
              </w:rPr>
              <w:t>视频</w:t>
            </w:r>
            <w:r w:rsidRPr="002F5AE9">
              <w:rPr>
                <w:rFonts w:hint="eastAsia"/>
                <w:szCs w:val="21"/>
              </w:rPr>
              <w:t>和现场验收（</w:t>
            </w:r>
            <w:r w:rsidRPr="002F5AE9">
              <w:rPr>
                <w:rFonts w:hint="eastAsia"/>
                <w:szCs w:val="21"/>
              </w:rPr>
              <w:t>SAT</w:t>
            </w:r>
            <w:r w:rsidRPr="002F5AE9">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szCs w:val="21"/>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2F5AE9"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r w:rsidR="00380FF6" w:rsidRPr="002F5AE9"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B81A49">
            <w:pPr>
              <w:pStyle w:val="Text"/>
              <w:spacing w:before="0"/>
              <w:jc w:val="center"/>
              <w:rPr>
                <w:rFonts w:ascii="宋体" w:hAnsi="宋体"/>
                <w:kern w:val="2"/>
                <w:szCs w:val="21"/>
                <w:lang w:eastAsia="zh-CN"/>
              </w:rPr>
            </w:pPr>
            <w:r w:rsidRPr="002F5AE9">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rPr>
                <w:szCs w:val="21"/>
              </w:rPr>
            </w:pPr>
            <w:r w:rsidRPr="002F5AE9">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2F5AE9" w:rsidRDefault="00380FF6" w:rsidP="00677D32">
            <w:pPr>
              <w:jc w:val="center"/>
              <w:rPr>
                <w:rFonts w:ascii="宋体" w:hAnsi="宋体" w:cs="Arial"/>
                <w:lang w:val="en-GB"/>
              </w:rPr>
            </w:pPr>
            <w:r w:rsidRPr="002F5AE9">
              <w:rPr>
                <w:rFonts w:ascii="宋体" w:hAnsi="宋体" w:cs="Arial" w:hint="eastAsia"/>
                <w:lang w:val="en-GB"/>
              </w:rPr>
              <w:t>□</w:t>
            </w:r>
            <w:r w:rsidRPr="002F5AE9">
              <w:rPr>
                <w:rFonts w:cs="Arial" w:hint="eastAsia"/>
                <w:lang w:val="en-GB"/>
              </w:rPr>
              <w:t>是</w:t>
            </w:r>
            <w:r w:rsidRPr="002F5AE9">
              <w:rPr>
                <w:rFonts w:cs="Arial" w:hint="eastAsia"/>
                <w:lang w:val="en-GB"/>
              </w:rPr>
              <w:t xml:space="preserve"> </w:t>
            </w:r>
            <w:r w:rsidRPr="002F5AE9">
              <w:rPr>
                <w:rFonts w:ascii="宋体" w:hAnsi="宋体" w:cs="Arial" w:hint="eastAsia"/>
                <w:lang w:val="en-GB"/>
              </w:rPr>
              <w:t>□</w:t>
            </w:r>
            <w:r w:rsidRPr="002F5AE9">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2F5AE9" w:rsidRDefault="00380FF6" w:rsidP="00677D32">
            <w:pPr>
              <w:jc w:val="center"/>
              <w:rPr>
                <w:rFonts w:ascii="宋体" w:hAnsi="宋体" w:cs="Arial"/>
                <w:lang w:val="en-GB"/>
              </w:rPr>
            </w:pPr>
          </w:p>
        </w:tc>
      </w:tr>
    </w:tbl>
    <w:p w:rsidR="00FC59B7" w:rsidRPr="002F5AE9" w:rsidRDefault="00FC59B7">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517FEE" w:rsidRPr="002F5AE9" w:rsidRDefault="00517FEE">
      <w:pPr>
        <w:rPr>
          <w:b/>
        </w:rPr>
      </w:pPr>
    </w:p>
    <w:p w:rsidR="0074312A" w:rsidRPr="002F5AE9" w:rsidRDefault="0074312A">
      <w:pPr>
        <w:rPr>
          <w:b/>
        </w:rPr>
      </w:pPr>
    </w:p>
    <w:p w:rsidR="0074312A" w:rsidRPr="002F5AE9" w:rsidRDefault="0074312A">
      <w:pPr>
        <w:rPr>
          <w:b/>
        </w:rPr>
      </w:pPr>
    </w:p>
    <w:p w:rsidR="00CD58B3" w:rsidRPr="002F5AE9" w:rsidRDefault="00CD58B3">
      <w:pPr>
        <w:rPr>
          <w:b/>
        </w:rPr>
      </w:pPr>
    </w:p>
    <w:p w:rsidR="00CD58B3" w:rsidRPr="002F5AE9" w:rsidRDefault="00CD58B3">
      <w:pPr>
        <w:rPr>
          <w:b/>
        </w:rPr>
      </w:pPr>
    </w:p>
    <w:p w:rsidR="00CD58B3" w:rsidRPr="002F5AE9" w:rsidRDefault="00CD58B3">
      <w:pPr>
        <w:rPr>
          <w:b/>
        </w:rPr>
      </w:pPr>
    </w:p>
    <w:p w:rsidR="00CD58B3" w:rsidRPr="002F5AE9" w:rsidRDefault="00CD58B3">
      <w:pPr>
        <w:rPr>
          <w:b/>
        </w:rPr>
      </w:pPr>
    </w:p>
    <w:p w:rsidR="00CD58B3" w:rsidRPr="002F5AE9" w:rsidRDefault="00CD58B3">
      <w:pPr>
        <w:rPr>
          <w:b/>
        </w:rPr>
      </w:pPr>
    </w:p>
    <w:p w:rsidR="00CD58B3" w:rsidRPr="002F5AE9" w:rsidRDefault="00CD58B3">
      <w:pPr>
        <w:rPr>
          <w:b/>
        </w:rPr>
      </w:pPr>
    </w:p>
    <w:p w:rsidR="00CD58B3" w:rsidRPr="002F5AE9" w:rsidRDefault="00CD58B3">
      <w:pPr>
        <w:rPr>
          <w:b/>
        </w:rPr>
      </w:pPr>
    </w:p>
    <w:p w:rsidR="0074312A" w:rsidRPr="002F5AE9" w:rsidRDefault="0074312A">
      <w:pPr>
        <w:rPr>
          <w:b/>
        </w:rPr>
      </w:pPr>
    </w:p>
    <w:p w:rsidR="003C689A" w:rsidRPr="002F5AE9" w:rsidRDefault="003C689A">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1965BC" w:rsidRPr="002F5AE9" w:rsidRDefault="001965BC">
      <w:pPr>
        <w:rPr>
          <w:b/>
        </w:rPr>
      </w:pPr>
    </w:p>
    <w:p w:rsidR="003C689A" w:rsidRPr="002F5AE9" w:rsidRDefault="003C689A">
      <w:pPr>
        <w:rPr>
          <w:b/>
        </w:rPr>
      </w:pPr>
    </w:p>
    <w:p w:rsidR="0074312A" w:rsidRPr="002F5AE9" w:rsidRDefault="0074312A">
      <w:pPr>
        <w:rPr>
          <w:b/>
        </w:rPr>
      </w:pPr>
    </w:p>
    <w:p w:rsidR="0074312A" w:rsidRPr="002F5AE9" w:rsidRDefault="0074312A">
      <w:pPr>
        <w:rPr>
          <w:b/>
        </w:rPr>
      </w:pPr>
    </w:p>
    <w:p w:rsidR="0009206E" w:rsidRPr="002F5AE9" w:rsidRDefault="00071338">
      <w:pPr>
        <w:rPr>
          <w:b/>
        </w:rPr>
      </w:pPr>
      <w:r w:rsidRPr="002F5AE9">
        <w:rPr>
          <w:rFonts w:hint="eastAsia"/>
          <w:b/>
        </w:rPr>
        <w:t>纸质文件分发和接收记录</w:t>
      </w:r>
    </w:p>
    <w:p w:rsidR="0009206E" w:rsidRPr="002F5AE9"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2F5AE9" w:rsidRPr="002F5AE9">
        <w:trPr>
          <w:trHeight w:val="397"/>
        </w:trPr>
        <w:tc>
          <w:tcPr>
            <w:tcW w:w="1548" w:type="dxa"/>
            <w:vAlign w:val="center"/>
          </w:tcPr>
          <w:p w:rsidR="0009206E" w:rsidRPr="002F5AE9" w:rsidRDefault="00071338">
            <w:pPr>
              <w:jc w:val="center"/>
              <w:rPr>
                <w:sz w:val="18"/>
                <w:szCs w:val="18"/>
              </w:rPr>
            </w:pPr>
            <w:r w:rsidRPr="002F5AE9">
              <w:rPr>
                <w:rFonts w:hint="eastAsia"/>
                <w:sz w:val="18"/>
                <w:szCs w:val="18"/>
              </w:rPr>
              <w:t>接收人</w:t>
            </w:r>
          </w:p>
        </w:tc>
        <w:tc>
          <w:tcPr>
            <w:tcW w:w="1620" w:type="dxa"/>
            <w:vAlign w:val="center"/>
          </w:tcPr>
          <w:p w:rsidR="0009206E" w:rsidRPr="002F5AE9" w:rsidRDefault="00071338">
            <w:pPr>
              <w:jc w:val="center"/>
              <w:rPr>
                <w:sz w:val="18"/>
                <w:szCs w:val="18"/>
              </w:rPr>
            </w:pPr>
            <w:r w:rsidRPr="002F5AE9">
              <w:rPr>
                <w:rFonts w:hint="eastAsia"/>
                <w:sz w:val="18"/>
                <w:szCs w:val="18"/>
              </w:rPr>
              <w:t>签名</w:t>
            </w:r>
          </w:p>
        </w:tc>
        <w:tc>
          <w:tcPr>
            <w:tcW w:w="1080" w:type="dxa"/>
            <w:vAlign w:val="center"/>
          </w:tcPr>
          <w:p w:rsidR="0009206E" w:rsidRPr="002F5AE9" w:rsidRDefault="00071338">
            <w:pPr>
              <w:jc w:val="center"/>
              <w:rPr>
                <w:sz w:val="18"/>
                <w:szCs w:val="18"/>
              </w:rPr>
            </w:pPr>
            <w:r w:rsidRPr="002F5AE9">
              <w:rPr>
                <w:rFonts w:hint="eastAsia"/>
                <w:sz w:val="18"/>
                <w:szCs w:val="18"/>
              </w:rPr>
              <w:t>正本编号</w:t>
            </w:r>
          </w:p>
        </w:tc>
        <w:tc>
          <w:tcPr>
            <w:tcW w:w="2160" w:type="dxa"/>
            <w:vAlign w:val="center"/>
          </w:tcPr>
          <w:p w:rsidR="0009206E" w:rsidRPr="002F5AE9" w:rsidRDefault="00071338">
            <w:pPr>
              <w:jc w:val="center"/>
              <w:rPr>
                <w:sz w:val="18"/>
                <w:szCs w:val="18"/>
              </w:rPr>
            </w:pPr>
            <w:r w:rsidRPr="002F5AE9">
              <w:rPr>
                <w:rFonts w:hint="eastAsia"/>
                <w:sz w:val="18"/>
                <w:szCs w:val="18"/>
              </w:rPr>
              <w:t>日期</w:t>
            </w:r>
          </w:p>
        </w:tc>
        <w:tc>
          <w:tcPr>
            <w:tcW w:w="1800" w:type="dxa"/>
            <w:vAlign w:val="center"/>
          </w:tcPr>
          <w:p w:rsidR="0009206E" w:rsidRPr="002F5AE9" w:rsidRDefault="00071338">
            <w:pPr>
              <w:jc w:val="center"/>
              <w:rPr>
                <w:sz w:val="18"/>
                <w:szCs w:val="18"/>
              </w:rPr>
            </w:pPr>
            <w:r w:rsidRPr="002F5AE9">
              <w:rPr>
                <w:rFonts w:hint="eastAsia"/>
                <w:sz w:val="18"/>
                <w:szCs w:val="18"/>
              </w:rPr>
              <w:t>存放地点</w:t>
            </w:r>
          </w:p>
        </w:tc>
        <w:tc>
          <w:tcPr>
            <w:tcW w:w="1260" w:type="dxa"/>
            <w:vAlign w:val="center"/>
          </w:tcPr>
          <w:p w:rsidR="0009206E" w:rsidRPr="002F5AE9" w:rsidRDefault="00071338">
            <w:pPr>
              <w:jc w:val="center"/>
              <w:rPr>
                <w:sz w:val="18"/>
                <w:szCs w:val="18"/>
              </w:rPr>
            </w:pPr>
            <w:r w:rsidRPr="002F5AE9">
              <w:rPr>
                <w:rFonts w:hint="eastAsia"/>
                <w:sz w:val="18"/>
                <w:szCs w:val="18"/>
              </w:rPr>
              <w:t>分发人</w:t>
            </w:r>
          </w:p>
        </w:tc>
      </w:tr>
      <w:tr w:rsidR="0009206E" w:rsidRPr="002F5AE9">
        <w:trPr>
          <w:trHeight w:val="397"/>
        </w:trPr>
        <w:tc>
          <w:tcPr>
            <w:tcW w:w="1548" w:type="dxa"/>
            <w:vAlign w:val="center"/>
          </w:tcPr>
          <w:p w:rsidR="0009206E" w:rsidRPr="002F5AE9" w:rsidRDefault="00071338" w:rsidP="0030233D">
            <w:pPr>
              <w:jc w:val="center"/>
              <w:rPr>
                <w:sz w:val="18"/>
                <w:szCs w:val="18"/>
              </w:rPr>
            </w:pPr>
            <w:r w:rsidRPr="002F5AE9">
              <w:rPr>
                <w:rFonts w:hint="eastAsia"/>
                <w:sz w:val="18"/>
                <w:szCs w:val="18"/>
              </w:rPr>
              <w:t>质量部</w:t>
            </w:r>
          </w:p>
        </w:tc>
        <w:tc>
          <w:tcPr>
            <w:tcW w:w="1620" w:type="dxa"/>
          </w:tcPr>
          <w:p w:rsidR="0009206E" w:rsidRPr="002F5AE9" w:rsidRDefault="0009206E" w:rsidP="0030233D">
            <w:pPr>
              <w:jc w:val="center"/>
              <w:rPr>
                <w:sz w:val="18"/>
                <w:szCs w:val="18"/>
              </w:rPr>
            </w:pPr>
          </w:p>
        </w:tc>
        <w:tc>
          <w:tcPr>
            <w:tcW w:w="1080" w:type="dxa"/>
            <w:vAlign w:val="center"/>
          </w:tcPr>
          <w:p w:rsidR="0009206E" w:rsidRPr="002F5AE9" w:rsidRDefault="00071338" w:rsidP="0030233D">
            <w:pPr>
              <w:jc w:val="center"/>
              <w:rPr>
                <w:sz w:val="18"/>
                <w:szCs w:val="18"/>
              </w:rPr>
            </w:pPr>
            <w:r w:rsidRPr="002F5AE9">
              <w:rPr>
                <w:sz w:val="18"/>
                <w:szCs w:val="18"/>
              </w:rPr>
              <w:t>ZB01</w:t>
            </w:r>
          </w:p>
        </w:tc>
        <w:tc>
          <w:tcPr>
            <w:tcW w:w="216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1800" w:type="dxa"/>
            <w:vAlign w:val="center"/>
          </w:tcPr>
          <w:p w:rsidR="0009206E" w:rsidRPr="002F5AE9" w:rsidRDefault="00071338" w:rsidP="0030233D">
            <w:pPr>
              <w:jc w:val="center"/>
              <w:rPr>
                <w:sz w:val="18"/>
                <w:szCs w:val="18"/>
              </w:rPr>
            </w:pPr>
            <w:r w:rsidRPr="002F5AE9">
              <w:rPr>
                <w:rFonts w:hint="eastAsia"/>
                <w:sz w:val="18"/>
                <w:szCs w:val="18"/>
              </w:rPr>
              <w:t>质量部</w:t>
            </w:r>
          </w:p>
        </w:tc>
        <w:tc>
          <w:tcPr>
            <w:tcW w:w="1260" w:type="dxa"/>
          </w:tcPr>
          <w:p w:rsidR="0009206E" w:rsidRPr="002F5AE9" w:rsidRDefault="0009206E" w:rsidP="0030233D">
            <w:pPr>
              <w:jc w:val="center"/>
              <w:rPr>
                <w:sz w:val="18"/>
                <w:szCs w:val="18"/>
              </w:rPr>
            </w:pPr>
          </w:p>
        </w:tc>
      </w:tr>
    </w:tbl>
    <w:p w:rsidR="0009206E" w:rsidRPr="002F5AE9"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2F5AE9" w:rsidRPr="002F5AE9">
        <w:trPr>
          <w:trHeight w:val="397"/>
        </w:trPr>
        <w:tc>
          <w:tcPr>
            <w:tcW w:w="1548" w:type="dxa"/>
            <w:vAlign w:val="center"/>
          </w:tcPr>
          <w:p w:rsidR="0009206E" w:rsidRPr="002F5AE9" w:rsidRDefault="00071338">
            <w:pPr>
              <w:jc w:val="center"/>
              <w:rPr>
                <w:sz w:val="18"/>
                <w:szCs w:val="18"/>
              </w:rPr>
            </w:pPr>
            <w:r w:rsidRPr="002F5AE9">
              <w:rPr>
                <w:rFonts w:hint="eastAsia"/>
                <w:sz w:val="18"/>
                <w:szCs w:val="18"/>
              </w:rPr>
              <w:t>接收人</w:t>
            </w:r>
          </w:p>
        </w:tc>
        <w:tc>
          <w:tcPr>
            <w:tcW w:w="1620" w:type="dxa"/>
            <w:vAlign w:val="center"/>
          </w:tcPr>
          <w:p w:rsidR="0009206E" w:rsidRPr="002F5AE9" w:rsidRDefault="00071338">
            <w:pPr>
              <w:jc w:val="center"/>
              <w:rPr>
                <w:sz w:val="18"/>
                <w:szCs w:val="18"/>
              </w:rPr>
            </w:pPr>
            <w:r w:rsidRPr="002F5AE9">
              <w:rPr>
                <w:rFonts w:hint="eastAsia"/>
                <w:sz w:val="18"/>
                <w:szCs w:val="18"/>
              </w:rPr>
              <w:t>签名</w:t>
            </w:r>
          </w:p>
        </w:tc>
        <w:tc>
          <w:tcPr>
            <w:tcW w:w="1080" w:type="dxa"/>
            <w:vAlign w:val="center"/>
          </w:tcPr>
          <w:p w:rsidR="0009206E" w:rsidRPr="002F5AE9" w:rsidRDefault="00071338">
            <w:pPr>
              <w:jc w:val="center"/>
              <w:rPr>
                <w:sz w:val="18"/>
                <w:szCs w:val="18"/>
              </w:rPr>
            </w:pPr>
            <w:r w:rsidRPr="002F5AE9">
              <w:rPr>
                <w:rFonts w:hint="eastAsia"/>
                <w:sz w:val="18"/>
                <w:szCs w:val="18"/>
              </w:rPr>
              <w:t>副本编号</w:t>
            </w:r>
          </w:p>
        </w:tc>
        <w:tc>
          <w:tcPr>
            <w:tcW w:w="2160" w:type="dxa"/>
            <w:vAlign w:val="center"/>
          </w:tcPr>
          <w:p w:rsidR="0009206E" w:rsidRPr="002F5AE9" w:rsidRDefault="00071338">
            <w:pPr>
              <w:jc w:val="center"/>
              <w:rPr>
                <w:sz w:val="18"/>
                <w:szCs w:val="18"/>
              </w:rPr>
            </w:pPr>
            <w:r w:rsidRPr="002F5AE9">
              <w:rPr>
                <w:rFonts w:hint="eastAsia"/>
                <w:sz w:val="18"/>
                <w:szCs w:val="18"/>
              </w:rPr>
              <w:t>日期</w:t>
            </w:r>
          </w:p>
        </w:tc>
        <w:tc>
          <w:tcPr>
            <w:tcW w:w="1800" w:type="dxa"/>
            <w:vAlign w:val="center"/>
          </w:tcPr>
          <w:p w:rsidR="0009206E" w:rsidRPr="002F5AE9" w:rsidRDefault="00071338">
            <w:pPr>
              <w:jc w:val="center"/>
              <w:rPr>
                <w:sz w:val="18"/>
                <w:szCs w:val="18"/>
              </w:rPr>
            </w:pPr>
            <w:r w:rsidRPr="002F5AE9">
              <w:rPr>
                <w:rFonts w:hint="eastAsia"/>
                <w:sz w:val="18"/>
                <w:szCs w:val="18"/>
              </w:rPr>
              <w:t>存放地点</w:t>
            </w:r>
          </w:p>
        </w:tc>
        <w:tc>
          <w:tcPr>
            <w:tcW w:w="1260" w:type="dxa"/>
            <w:vAlign w:val="center"/>
          </w:tcPr>
          <w:p w:rsidR="0009206E" w:rsidRPr="002F5AE9" w:rsidRDefault="00071338">
            <w:pPr>
              <w:jc w:val="center"/>
              <w:rPr>
                <w:sz w:val="18"/>
                <w:szCs w:val="18"/>
              </w:rPr>
            </w:pPr>
            <w:r w:rsidRPr="002F5AE9">
              <w:rPr>
                <w:rFonts w:hint="eastAsia"/>
                <w:sz w:val="18"/>
                <w:szCs w:val="18"/>
              </w:rPr>
              <w:t>分发人</w:t>
            </w:r>
          </w:p>
        </w:tc>
      </w:tr>
      <w:tr w:rsidR="002F5AE9" w:rsidRPr="002F5AE9">
        <w:trPr>
          <w:trHeight w:val="397"/>
        </w:trPr>
        <w:tc>
          <w:tcPr>
            <w:tcW w:w="1548" w:type="dxa"/>
            <w:vAlign w:val="center"/>
          </w:tcPr>
          <w:p w:rsidR="0009206E" w:rsidRPr="002F5AE9" w:rsidRDefault="00071338" w:rsidP="0030233D">
            <w:pPr>
              <w:jc w:val="center"/>
              <w:rPr>
                <w:sz w:val="18"/>
                <w:szCs w:val="18"/>
              </w:rPr>
            </w:pPr>
            <w:r w:rsidRPr="002F5AE9">
              <w:rPr>
                <w:rFonts w:hint="eastAsia"/>
                <w:sz w:val="18"/>
                <w:szCs w:val="18"/>
              </w:rPr>
              <w:t>生产部</w:t>
            </w:r>
          </w:p>
        </w:tc>
        <w:tc>
          <w:tcPr>
            <w:tcW w:w="1620" w:type="dxa"/>
            <w:vAlign w:val="center"/>
          </w:tcPr>
          <w:p w:rsidR="0009206E" w:rsidRPr="002F5AE9" w:rsidRDefault="0009206E" w:rsidP="0030233D">
            <w:pPr>
              <w:jc w:val="center"/>
              <w:rPr>
                <w:sz w:val="18"/>
                <w:szCs w:val="18"/>
              </w:rPr>
            </w:pPr>
          </w:p>
        </w:tc>
        <w:tc>
          <w:tcPr>
            <w:tcW w:w="1080" w:type="dxa"/>
            <w:vAlign w:val="center"/>
          </w:tcPr>
          <w:p w:rsidR="0009206E" w:rsidRPr="002F5AE9" w:rsidRDefault="00071338" w:rsidP="0030233D">
            <w:pPr>
              <w:jc w:val="center"/>
              <w:rPr>
                <w:sz w:val="18"/>
                <w:szCs w:val="18"/>
              </w:rPr>
            </w:pPr>
            <w:r w:rsidRPr="002F5AE9">
              <w:rPr>
                <w:sz w:val="18"/>
                <w:szCs w:val="18"/>
              </w:rPr>
              <w:t>FB01</w:t>
            </w:r>
          </w:p>
        </w:tc>
        <w:tc>
          <w:tcPr>
            <w:tcW w:w="216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1800" w:type="dxa"/>
            <w:vAlign w:val="center"/>
          </w:tcPr>
          <w:p w:rsidR="0009206E" w:rsidRPr="002F5AE9" w:rsidRDefault="00071338" w:rsidP="0030233D">
            <w:pPr>
              <w:jc w:val="center"/>
              <w:rPr>
                <w:sz w:val="18"/>
                <w:szCs w:val="18"/>
              </w:rPr>
            </w:pPr>
            <w:r w:rsidRPr="002F5AE9">
              <w:rPr>
                <w:rFonts w:hint="eastAsia"/>
                <w:sz w:val="18"/>
                <w:szCs w:val="18"/>
              </w:rPr>
              <w:t>生产部</w:t>
            </w:r>
          </w:p>
        </w:tc>
        <w:tc>
          <w:tcPr>
            <w:tcW w:w="1260" w:type="dxa"/>
          </w:tcPr>
          <w:p w:rsidR="0009206E" w:rsidRPr="002F5AE9" w:rsidRDefault="0009206E" w:rsidP="0030233D">
            <w:pPr>
              <w:jc w:val="center"/>
              <w:rPr>
                <w:sz w:val="18"/>
                <w:szCs w:val="18"/>
              </w:rPr>
            </w:pPr>
          </w:p>
        </w:tc>
      </w:tr>
      <w:tr w:rsidR="002F5AE9" w:rsidRPr="002F5AE9">
        <w:trPr>
          <w:trHeight w:val="397"/>
        </w:trPr>
        <w:tc>
          <w:tcPr>
            <w:tcW w:w="1548" w:type="dxa"/>
            <w:vAlign w:val="center"/>
          </w:tcPr>
          <w:p w:rsidR="0009206E" w:rsidRPr="002F5AE9" w:rsidRDefault="00071338" w:rsidP="0030233D">
            <w:pPr>
              <w:jc w:val="center"/>
              <w:rPr>
                <w:sz w:val="18"/>
                <w:szCs w:val="18"/>
              </w:rPr>
            </w:pPr>
            <w:r w:rsidRPr="002F5AE9">
              <w:rPr>
                <w:rFonts w:hint="eastAsia"/>
                <w:sz w:val="18"/>
                <w:szCs w:val="18"/>
              </w:rPr>
              <w:t>工程设备部</w:t>
            </w:r>
          </w:p>
        </w:tc>
        <w:tc>
          <w:tcPr>
            <w:tcW w:w="1620" w:type="dxa"/>
            <w:vAlign w:val="center"/>
          </w:tcPr>
          <w:p w:rsidR="0009206E" w:rsidRPr="002F5AE9" w:rsidRDefault="0009206E" w:rsidP="0030233D">
            <w:pPr>
              <w:jc w:val="center"/>
              <w:rPr>
                <w:sz w:val="18"/>
                <w:szCs w:val="18"/>
              </w:rPr>
            </w:pPr>
          </w:p>
        </w:tc>
        <w:tc>
          <w:tcPr>
            <w:tcW w:w="1080" w:type="dxa"/>
            <w:vAlign w:val="center"/>
          </w:tcPr>
          <w:p w:rsidR="0009206E" w:rsidRPr="002F5AE9" w:rsidRDefault="00071338" w:rsidP="0030233D">
            <w:pPr>
              <w:jc w:val="center"/>
              <w:rPr>
                <w:sz w:val="18"/>
                <w:szCs w:val="18"/>
              </w:rPr>
            </w:pPr>
            <w:r w:rsidRPr="002F5AE9">
              <w:rPr>
                <w:sz w:val="18"/>
                <w:szCs w:val="18"/>
              </w:rPr>
              <w:t>FB02</w:t>
            </w:r>
          </w:p>
        </w:tc>
        <w:tc>
          <w:tcPr>
            <w:tcW w:w="216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1800" w:type="dxa"/>
            <w:vAlign w:val="center"/>
          </w:tcPr>
          <w:p w:rsidR="0009206E" w:rsidRPr="002F5AE9" w:rsidRDefault="00071338" w:rsidP="0030233D">
            <w:pPr>
              <w:jc w:val="center"/>
              <w:rPr>
                <w:sz w:val="18"/>
                <w:szCs w:val="18"/>
              </w:rPr>
            </w:pPr>
            <w:r w:rsidRPr="002F5AE9">
              <w:rPr>
                <w:rFonts w:hint="eastAsia"/>
                <w:sz w:val="18"/>
                <w:szCs w:val="18"/>
              </w:rPr>
              <w:t>工程设备部</w:t>
            </w:r>
          </w:p>
        </w:tc>
        <w:tc>
          <w:tcPr>
            <w:tcW w:w="1260" w:type="dxa"/>
          </w:tcPr>
          <w:p w:rsidR="0009206E" w:rsidRPr="002F5AE9" w:rsidRDefault="0009206E" w:rsidP="0030233D">
            <w:pPr>
              <w:jc w:val="center"/>
              <w:rPr>
                <w:sz w:val="18"/>
                <w:szCs w:val="18"/>
              </w:rPr>
            </w:pPr>
          </w:p>
        </w:tc>
      </w:tr>
      <w:tr w:rsidR="0009206E" w:rsidRPr="002F5AE9">
        <w:trPr>
          <w:trHeight w:val="397"/>
        </w:trPr>
        <w:tc>
          <w:tcPr>
            <w:tcW w:w="1548" w:type="dxa"/>
            <w:vAlign w:val="center"/>
          </w:tcPr>
          <w:p w:rsidR="0009206E" w:rsidRPr="002F5AE9" w:rsidRDefault="0074312A" w:rsidP="0030233D">
            <w:pPr>
              <w:jc w:val="center"/>
              <w:rPr>
                <w:sz w:val="18"/>
                <w:szCs w:val="18"/>
              </w:rPr>
            </w:pPr>
            <w:r w:rsidRPr="002F5AE9">
              <w:rPr>
                <w:rFonts w:hint="eastAsia"/>
                <w:sz w:val="18"/>
                <w:szCs w:val="18"/>
              </w:rPr>
              <w:t>固体三车间</w:t>
            </w:r>
          </w:p>
        </w:tc>
        <w:tc>
          <w:tcPr>
            <w:tcW w:w="1620" w:type="dxa"/>
            <w:vAlign w:val="center"/>
          </w:tcPr>
          <w:p w:rsidR="0009206E" w:rsidRPr="002F5AE9" w:rsidRDefault="0009206E" w:rsidP="0030233D">
            <w:pPr>
              <w:jc w:val="center"/>
              <w:rPr>
                <w:sz w:val="18"/>
                <w:szCs w:val="18"/>
              </w:rPr>
            </w:pPr>
          </w:p>
        </w:tc>
        <w:tc>
          <w:tcPr>
            <w:tcW w:w="1080" w:type="dxa"/>
            <w:vAlign w:val="center"/>
          </w:tcPr>
          <w:p w:rsidR="0009206E" w:rsidRPr="002F5AE9" w:rsidRDefault="00071338" w:rsidP="0030233D">
            <w:pPr>
              <w:jc w:val="center"/>
              <w:rPr>
                <w:sz w:val="18"/>
                <w:szCs w:val="18"/>
              </w:rPr>
            </w:pPr>
            <w:r w:rsidRPr="002F5AE9">
              <w:rPr>
                <w:sz w:val="18"/>
                <w:szCs w:val="18"/>
              </w:rPr>
              <w:t>FB03</w:t>
            </w:r>
          </w:p>
        </w:tc>
        <w:tc>
          <w:tcPr>
            <w:tcW w:w="216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1800" w:type="dxa"/>
            <w:vAlign w:val="center"/>
          </w:tcPr>
          <w:p w:rsidR="0009206E" w:rsidRPr="002F5AE9" w:rsidRDefault="0074312A" w:rsidP="0030233D">
            <w:pPr>
              <w:jc w:val="center"/>
              <w:rPr>
                <w:sz w:val="18"/>
                <w:szCs w:val="18"/>
              </w:rPr>
            </w:pPr>
            <w:r w:rsidRPr="002F5AE9">
              <w:rPr>
                <w:rFonts w:hint="eastAsia"/>
                <w:sz w:val="18"/>
                <w:szCs w:val="18"/>
              </w:rPr>
              <w:t>固体三</w:t>
            </w:r>
            <w:r w:rsidR="00071338" w:rsidRPr="002F5AE9">
              <w:rPr>
                <w:rFonts w:hint="eastAsia"/>
                <w:sz w:val="18"/>
                <w:szCs w:val="18"/>
              </w:rPr>
              <w:t>车间</w:t>
            </w:r>
          </w:p>
        </w:tc>
        <w:tc>
          <w:tcPr>
            <w:tcW w:w="1260" w:type="dxa"/>
          </w:tcPr>
          <w:p w:rsidR="0009206E" w:rsidRPr="002F5AE9" w:rsidRDefault="0009206E" w:rsidP="0030233D">
            <w:pPr>
              <w:jc w:val="center"/>
              <w:rPr>
                <w:sz w:val="18"/>
                <w:szCs w:val="18"/>
              </w:rPr>
            </w:pPr>
          </w:p>
        </w:tc>
      </w:tr>
    </w:tbl>
    <w:p w:rsidR="0009206E" w:rsidRPr="002F5AE9" w:rsidRDefault="0009206E"/>
    <w:p w:rsidR="0009206E" w:rsidRPr="002F5AE9" w:rsidRDefault="0009206E"/>
    <w:p w:rsidR="0009206E" w:rsidRPr="002F5AE9" w:rsidRDefault="00071338">
      <w:pPr>
        <w:rPr>
          <w:b/>
        </w:rPr>
      </w:pPr>
      <w:r w:rsidRPr="002F5AE9">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2F5AE9" w:rsidRPr="002F5AE9">
        <w:trPr>
          <w:trHeight w:val="397"/>
        </w:trPr>
        <w:tc>
          <w:tcPr>
            <w:tcW w:w="2088" w:type="dxa"/>
            <w:vAlign w:val="center"/>
          </w:tcPr>
          <w:p w:rsidR="0009206E" w:rsidRPr="002F5AE9" w:rsidRDefault="00071338">
            <w:pPr>
              <w:jc w:val="center"/>
              <w:rPr>
                <w:sz w:val="18"/>
                <w:szCs w:val="18"/>
              </w:rPr>
            </w:pPr>
            <w:r w:rsidRPr="002F5AE9">
              <w:rPr>
                <w:rFonts w:hint="eastAsia"/>
                <w:sz w:val="18"/>
                <w:szCs w:val="18"/>
              </w:rPr>
              <w:t>接收人</w:t>
            </w:r>
          </w:p>
        </w:tc>
        <w:tc>
          <w:tcPr>
            <w:tcW w:w="2340" w:type="dxa"/>
            <w:vAlign w:val="center"/>
          </w:tcPr>
          <w:p w:rsidR="0009206E" w:rsidRPr="002F5AE9" w:rsidRDefault="00071338">
            <w:pPr>
              <w:jc w:val="center"/>
              <w:rPr>
                <w:sz w:val="18"/>
                <w:szCs w:val="18"/>
              </w:rPr>
            </w:pPr>
            <w:r w:rsidRPr="002F5AE9">
              <w:rPr>
                <w:rFonts w:hint="eastAsia"/>
                <w:sz w:val="18"/>
                <w:szCs w:val="18"/>
              </w:rPr>
              <w:t>签名</w:t>
            </w:r>
          </w:p>
        </w:tc>
        <w:tc>
          <w:tcPr>
            <w:tcW w:w="2700" w:type="dxa"/>
            <w:vAlign w:val="center"/>
          </w:tcPr>
          <w:p w:rsidR="0009206E" w:rsidRPr="002F5AE9" w:rsidRDefault="00071338">
            <w:pPr>
              <w:jc w:val="center"/>
              <w:rPr>
                <w:sz w:val="18"/>
                <w:szCs w:val="18"/>
              </w:rPr>
            </w:pPr>
            <w:r w:rsidRPr="002F5AE9">
              <w:rPr>
                <w:rFonts w:hint="eastAsia"/>
                <w:sz w:val="18"/>
                <w:szCs w:val="18"/>
              </w:rPr>
              <w:t>日期</w:t>
            </w:r>
          </w:p>
        </w:tc>
        <w:tc>
          <w:tcPr>
            <w:tcW w:w="2340" w:type="dxa"/>
            <w:vAlign w:val="center"/>
          </w:tcPr>
          <w:p w:rsidR="0009206E" w:rsidRPr="002F5AE9" w:rsidRDefault="00071338">
            <w:pPr>
              <w:jc w:val="center"/>
              <w:rPr>
                <w:sz w:val="18"/>
                <w:szCs w:val="18"/>
              </w:rPr>
            </w:pPr>
            <w:r w:rsidRPr="002F5AE9">
              <w:rPr>
                <w:rFonts w:hint="eastAsia"/>
                <w:sz w:val="18"/>
                <w:szCs w:val="18"/>
              </w:rPr>
              <w:t>分发人</w:t>
            </w: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2F5AE9"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r w:rsidR="0009206E" w:rsidRPr="002F5AE9">
        <w:trPr>
          <w:trHeight w:val="397"/>
        </w:trPr>
        <w:tc>
          <w:tcPr>
            <w:tcW w:w="2088" w:type="dxa"/>
            <w:vAlign w:val="center"/>
          </w:tcPr>
          <w:p w:rsidR="0009206E" w:rsidRPr="002F5AE9" w:rsidRDefault="0009206E">
            <w:pPr>
              <w:rPr>
                <w:sz w:val="18"/>
                <w:szCs w:val="18"/>
              </w:rPr>
            </w:pPr>
          </w:p>
        </w:tc>
        <w:tc>
          <w:tcPr>
            <w:tcW w:w="2340" w:type="dxa"/>
            <w:vAlign w:val="center"/>
          </w:tcPr>
          <w:p w:rsidR="0009206E" w:rsidRPr="002F5AE9" w:rsidRDefault="0009206E">
            <w:pPr>
              <w:rPr>
                <w:sz w:val="18"/>
                <w:szCs w:val="18"/>
              </w:rPr>
            </w:pPr>
          </w:p>
        </w:tc>
        <w:tc>
          <w:tcPr>
            <w:tcW w:w="2700" w:type="dxa"/>
            <w:vAlign w:val="center"/>
          </w:tcPr>
          <w:p w:rsidR="0009206E" w:rsidRPr="002F5AE9" w:rsidRDefault="00071338" w:rsidP="0030233D">
            <w:pPr>
              <w:jc w:val="center"/>
              <w:rPr>
                <w:sz w:val="18"/>
                <w:szCs w:val="18"/>
              </w:rPr>
            </w:pPr>
            <w:r w:rsidRPr="002F5AE9">
              <w:rPr>
                <w:rFonts w:hint="eastAsia"/>
                <w:sz w:val="18"/>
                <w:szCs w:val="18"/>
              </w:rPr>
              <w:t>年月日</w:t>
            </w:r>
          </w:p>
        </w:tc>
        <w:tc>
          <w:tcPr>
            <w:tcW w:w="2340" w:type="dxa"/>
            <w:vAlign w:val="center"/>
          </w:tcPr>
          <w:p w:rsidR="0009206E" w:rsidRPr="002F5AE9" w:rsidRDefault="0009206E">
            <w:pPr>
              <w:rPr>
                <w:sz w:val="18"/>
                <w:szCs w:val="18"/>
              </w:rPr>
            </w:pPr>
          </w:p>
        </w:tc>
      </w:tr>
    </w:tbl>
    <w:p w:rsidR="0009206E" w:rsidRPr="002F5AE9" w:rsidRDefault="0009206E"/>
    <w:p w:rsidR="0009206E" w:rsidRPr="002F5AE9" w:rsidRDefault="0009206E">
      <w:pPr>
        <w:jc w:val="center"/>
        <w:rPr>
          <w:rFonts w:ascii="黑体" w:eastAsia="黑体" w:hAnsi="黑体"/>
          <w:b/>
          <w:szCs w:val="21"/>
        </w:rPr>
      </w:pPr>
    </w:p>
    <w:p w:rsidR="0009206E" w:rsidRPr="002F5AE9" w:rsidRDefault="0009206E">
      <w:pPr>
        <w:rPr>
          <w:b/>
        </w:rPr>
      </w:pPr>
    </w:p>
    <w:sectPr w:rsidR="0009206E" w:rsidRPr="002F5AE9"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D6" w:rsidRDefault="00B703D6" w:rsidP="0009206E">
      <w:r>
        <w:separator/>
      </w:r>
    </w:p>
  </w:endnote>
  <w:endnote w:type="continuationSeparator" w:id="0">
    <w:p w:rsidR="00B703D6" w:rsidRDefault="00B703D6"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B2" w:rsidRDefault="00CA06B2">
    <w:pPr>
      <w:pStyle w:val="af6"/>
      <w:jc w:val="both"/>
      <w:rPr>
        <w:kern w:val="0"/>
        <w:szCs w:val="21"/>
      </w:rPr>
    </w:pPr>
    <w:r>
      <w:rPr>
        <w:rFonts w:ascii="宋体" w:hAnsi="宋体" w:hint="eastAsia"/>
        <w:kern w:val="0"/>
        <w:szCs w:val="21"/>
      </w:rPr>
      <w:t>─────────────────────────────────────────────────────</w:t>
    </w:r>
  </w:p>
  <w:p w:rsidR="00CA06B2" w:rsidRDefault="00CA06B2"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 xml:space="preserve">8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8457F">
      <w:rPr>
        <w:noProof/>
        <w:kern w:val="0"/>
        <w:szCs w:val="21"/>
      </w:rPr>
      <w:t>2</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58457F">
      <w:rPr>
        <w:noProof/>
        <w:color w:val="000000"/>
        <w:kern w:val="0"/>
        <w:szCs w:val="21"/>
      </w:rPr>
      <w:t>13</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D6" w:rsidRDefault="00B703D6" w:rsidP="0009206E">
      <w:r>
        <w:separator/>
      </w:r>
    </w:p>
  </w:footnote>
  <w:footnote w:type="continuationSeparator" w:id="0">
    <w:p w:rsidR="00B703D6" w:rsidRDefault="00B703D6"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B2" w:rsidRDefault="00CA06B2">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CA06B2" w:rsidRDefault="00CA06B2">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B2" w:rsidRPr="00620CAF" w:rsidRDefault="00CA06B2">
    <w:pPr>
      <w:rPr>
        <w:rFonts w:ascii="宋体" w:hAnsi="宋体"/>
        <w:bCs/>
        <w:szCs w:val="21"/>
        <w:u w:val="single"/>
      </w:rPr>
    </w:pPr>
    <w:r>
      <w:rPr>
        <w:rFonts w:ascii="宋体" w:hAnsi="宋体" w:hint="eastAsia"/>
        <w:bCs/>
        <w:szCs w:val="21"/>
        <w:u w:val="single"/>
      </w:rPr>
      <w:t xml:space="preserve">设备用户需求                               内部资料                  </w:t>
    </w:r>
    <w:r w:rsidR="003E2F6B">
      <w:rPr>
        <w:rFonts w:ascii="宋体" w:hAnsi="宋体" w:hint="eastAsia"/>
        <w:bCs/>
        <w:szCs w:val="21"/>
        <w:u w:val="single"/>
      </w:rPr>
      <w:t>Q/SZ T.07.01.00</w:t>
    </w:r>
    <w:r w:rsidR="003E2F6B">
      <w:rPr>
        <w:rFonts w:ascii="宋体" w:hAnsi="宋体"/>
        <w:bCs/>
        <w:szCs w:val="21"/>
        <w:u w:val="single"/>
      </w:rPr>
      <w:t>9</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952252B"/>
    <w:multiLevelType w:val="multilevel"/>
    <w:tmpl w:val="1030485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E8E"/>
    <w:rsid w:val="00011B59"/>
    <w:rsid w:val="000158D6"/>
    <w:rsid w:val="0002058B"/>
    <w:rsid w:val="00022A1A"/>
    <w:rsid w:val="000237C3"/>
    <w:rsid w:val="00023C56"/>
    <w:rsid w:val="000253AF"/>
    <w:rsid w:val="000261A9"/>
    <w:rsid w:val="000272C8"/>
    <w:rsid w:val="0003228B"/>
    <w:rsid w:val="000323E8"/>
    <w:rsid w:val="0003441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6DE6"/>
    <w:rsid w:val="00080972"/>
    <w:rsid w:val="0008192D"/>
    <w:rsid w:val="00087069"/>
    <w:rsid w:val="0009206E"/>
    <w:rsid w:val="000A654D"/>
    <w:rsid w:val="000B63D4"/>
    <w:rsid w:val="000B69C3"/>
    <w:rsid w:val="000C2C04"/>
    <w:rsid w:val="000C3752"/>
    <w:rsid w:val="000C3F0E"/>
    <w:rsid w:val="000C6217"/>
    <w:rsid w:val="000C69C1"/>
    <w:rsid w:val="000D10F1"/>
    <w:rsid w:val="000D2EFD"/>
    <w:rsid w:val="000D7870"/>
    <w:rsid w:val="000E191B"/>
    <w:rsid w:val="000E546B"/>
    <w:rsid w:val="000E6728"/>
    <w:rsid w:val="000E7F12"/>
    <w:rsid w:val="000F1A45"/>
    <w:rsid w:val="000F5640"/>
    <w:rsid w:val="000F6C83"/>
    <w:rsid w:val="000F6E81"/>
    <w:rsid w:val="00100F64"/>
    <w:rsid w:val="0010149A"/>
    <w:rsid w:val="00103C3E"/>
    <w:rsid w:val="00103C8A"/>
    <w:rsid w:val="00107B85"/>
    <w:rsid w:val="00121164"/>
    <w:rsid w:val="0012145F"/>
    <w:rsid w:val="00131A35"/>
    <w:rsid w:val="00133588"/>
    <w:rsid w:val="001504EB"/>
    <w:rsid w:val="0015625D"/>
    <w:rsid w:val="00156B5E"/>
    <w:rsid w:val="00161C96"/>
    <w:rsid w:val="00172A27"/>
    <w:rsid w:val="001734B1"/>
    <w:rsid w:val="0017540C"/>
    <w:rsid w:val="001804C7"/>
    <w:rsid w:val="001965BC"/>
    <w:rsid w:val="001A0DEF"/>
    <w:rsid w:val="001A233F"/>
    <w:rsid w:val="001A36AE"/>
    <w:rsid w:val="001A7494"/>
    <w:rsid w:val="001B1838"/>
    <w:rsid w:val="001B744C"/>
    <w:rsid w:val="001C1185"/>
    <w:rsid w:val="001D1AA8"/>
    <w:rsid w:val="001D4252"/>
    <w:rsid w:val="001D6EE3"/>
    <w:rsid w:val="001D7A40"/>
    <w:rsid w:val="001E12A8"/>
    <w:rsid w:val="001E221B"/>
    <w:rsid w:val="001F1DFC"/>
    <w:rsid w:val="00202433"/>
    <w:rsid w:val="00212A06"/>
    <w:rsid w:val="00212F9F"/>
    <w:rsid w:val="00223B8E"/>
    <w:rsid w:val="00233BD0"/>
    <w:rsid w:val="0023493A"/>
    <w:rsid w:val="002410F7"/>
    <w:rsid w:val="002416C1"/>
    <w:rsid w:val="00257FC5"/>
    <w:rsid w:val="00262362"/>
    <w:rsid w:val="0026437F"/>
    <w:rsid w:val="00270B1D"/>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6FBE"/>
    <w:rsid w:val="002B7BA1"/>
    <w:rsid w:val="002B7C4F"/>
    <w:rsid w:val="002C304F"/>
    <w:rsid w:val="002D538F"/>
    <w:rsid w:val="002D56FE"/>
    <w:rsid w:val="002D67F5"/>
    <w:rsid w:val="002E5130"/>
    <w:rsid w:val="002E6186"/>
    <w:rsid w:val="002E7803"/>
    <w:rsid w:val="002F5AE9"/>
    <w:rsid w:val="00300B2A"/>
    <w:rsid w:val="00300E13"/>
    <w:rsid w:val="0030233D"/>
    <w:rsid w:val="003044CB"/>
    <w:rsid w:val="003135F3"/>
    <w:rsid w:val="00315045"/>
    <w:rsid w:val="00316AEB"/>
    <w:rsid w:val="0032243A"/>
    <w:rsid w:val="003257C7"/>
    <w:rsid w:val="003343CB"/>
    <w:rsid w:val="0034581E"/>
    <w:rsid w:val="0034799A"/>
    <w:rsid w:val="0035334D"/>
    <w:rsid w:val="00356E65"/>
    <w:rsid w:val="00356FDA"/>
    <w:rsid w:val="00373DB2"/>
    <w:rsid w:val="00374456"/>
    <w:rsid w:val="00375BD4"/>
    <w:rsid w:val="00380FF6"/>
    <w:rsid w:val="00384475"/>
    <w:rsid w:val="00384CCD"/>
    <w:rsid w:val="0038594C"/>
    <w:rsid w:val="00385F56"/>
    <w:rsid w:val="00390030"/>
    <w:rsid w:val="00391F96"/>
    <w:rsid w:val="00392C1B"/>
    <w:rsid w:val="00394876"/>
    <w:rsid w:val="00397CAB"/>
    <w:rsid w:val="003A520E"/>
    <w:rsid w:val="003B357D"/>
    <w:rsid w:val="003B6A2F"/>
    <w:rsid w:val="003B7368"/>
    <w:rsid w:val="003B7E19"/>
    <w:rsid w:val="003C689A"/>
    <w:rsid w:val="003C75A6"/>
    <w:rsid w:val="003D7454"/>
    <w:rsid w:val="003E1DD4"/>
    <w:rsid w:val="003E2F6B"/>
    <w:rsid w:val="003E5485"/>
    <w:rsid w:val="003E54D7"/>
    <w:rsid w:val="003E5E2B"/>
    <w:rsid w:val="003F09C7"/>
    <w:rsid w:val="003F3B3A"/>
    <w:rsid w:val="003F7FD9"/>
    <w:rsid w:val="00400FA8"/>
    <w:rsid w:val="004139DA"/>
    <w:rsid w:val="00414D42"/>
    <w:rsid w:val="00414FDC"/>
    <w:rsid w:val="00415030"/>
    <w:rsid w:val="004159F2"/>
    <w:rsid w:val="00416AEB"/>
    <w:rsid w:val="00434F90"/>
    <w:rsid w:val="00443DB4"/>
    <w:rsid w:val="00451828"/>
    <w:rsid w:val="00453751"/>
    <w:rsid w:val="0045483E"/>
    <w:rsid w:val="0045614F"/>
    <w:rsid w:val="00457710"/>
    <w:rsid w:val="004734A8"/>
    <w:rsid w:val="00491596"/>
    <w:rsid w:val="00492697"/>
    <w:rsid w:val="0049358B"/>
    <w:rsid w:val="004946BB"/>
    <w:rsid w:val="00496253"/>
    <w:rsid w:val="004A628B"/>
    <w:rsid w:val="004A79A6"/>
    <w:rsid w:val="004B0291"/>
    <w:rsid w:val="004B2CD3"/>
    <w:rsid w:val="004B6CD2"/>
    <w:rsid w:val="004C0FF3"/>
    <w:rsid w:val="004C2E62"/>
    <w:rsid w:val="004C519B"/>
    <w:rsid w:val="004C73D8"/>
    <w:rsid w:val="004D0FF1"/>
    <w:rsid w:val="004D3F03"/>
    <w:rsid w:val="004D5786"/>
    <w:rsid w:val="004D5AFE"/>
    <w:rsid w:val="004E1ACA"/>
    <w:rsid w:val="004E3F26"/>
    <w:rsid w:val="004E4908"/>
    <w:rsid w:val="004E50DE"/>
    <w:rsid w:val="004E540F"/>
    <w:rsid w:val="004F0096"/>
    <w:rsid w:val="004F1009"/>
    <w:rsid w:val="004F47C7"/>
    <w:rsid w:val="004F56DE"/>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72DD2"/>
    <w:rsid w:val="005754EB"/>
    <w:rsid w:val="00575B45"/>
    <w:rsid w:val="00576EEF"/>
    <w:rsid w:val="0058026C"/>
    <w:rsid w:val="0058287E"/>
    <w:rsid w:val="0058457F"/>
    <w:rsid w:val="0058545D"/>
    <w:rsid w:val="0059214D"/>
    <w:rsid w:val="00593CE8"/>
    <w:rsid w:val="005A04C4"/>
    <w:rsid w:val="005A357D"/>
    <w:rsid w:val="005A5214"/>
    <w:rsid w:val="005A71F7"/>
    <w:rsid w:val="005B317D"/>
    <w:rsid w:val="005C03A5"/>
    <w:rsid w:val="005C5E0A"/>
    <w:rsid w:val="005C722D"/>
    <w:rsid w:val="005C73C8"/>
    <w:rsid w:val="005C74AE"/>
    <w:rsid w:val="005E0B8E"/>
    <w:rsid w:val="005E20D9"/>
    <w:rsid w:val="005E2CFA"/>
    <w:rsid w:val="005F24C6"/>
    <w:rsid w:val="005F433E"/>
    <w:rsid w:val="005F437A"/>
    <w:rsid w:val="00601FE6"/>
    <w:rsid w:val="006039FB"/>
    <w:rsid w:val="00606466"/>
    <w:rsid w:val="006136F2"/>
    <w:rsid w:val="00620CAF"/>
    <w:rsid w:val="006225A2"/>
    <w:rsid w:val="006265B4"/>
    <w:rsid w:val="00635565"/>
    <w:rsid w:val="006466A0"/>
    <w:rsid w:val="00646CC3"/>
    <w:rsid w:val="00652E53"/>
    <w:rsid w:val="00662236"/>
    <w:rsid w:val="00663D2F"/>
    <w:rsid w:val="00666BCD"/>
    <w:rsid w:val="00667F39"/>
    <w:rsid w:val="00676FD6"/>
    <w:rsid w:val="00677D32"/>
    <w:rsid w:val="00681F83"/>
    <w:rsid w:val="00684F9D"/>
    <w:rsid w:val="00690DEC"/>
    <w:rsid w:val="006923E7"/>
    <w:rsid w:val="00693144"/>
    <w:rsid w:val="006B2918"/>
    <w:rsid w:val="006B716F"/>
    <w:rsid w:val="006D5EE6"/>
    <w:rsid w:val="006D6D12"/>
    <w:rsid w:val="006D6E63"/>
    <w:rsid w:val="006E326D"/>
    <w:rsid w:val="006E38C3"/>
    <w:rsid w:val="006E6C47"/>
    <w:rsid w:val="006F6F90"/>
    <w:rsid w:val="00700BF0"/>
    <w:rsid w:val="00701375"/>
    <w:rsid w:val="0071321E"/>
    <w:rsid w:val="00716100"/>
    <w:rsid w:val="00717567"/>
    <w:rsid w:val="007259DC"/>
    <w:rsid w:val="007271F4"/>
    <w:rsid w:val="007340DA"/>
    <w:rsid w:val="0073501F"/>
    <w:rsid w:val="0074312A"/>
    <w:rsid w:val="00750180"/>
    <w:rsid w:val="00750837"/>
    <w:rsid w:val="0075128E"/>
    <w:rsid w:val="00755759"/>
    <w:rsid w:val="00757ED5"/>
    <w:rsid w:val="007628C4"/>
    <w:rsid w:val="007643DD"/>
    <w:rsid w:val="00765AAE"/>
    <w:rsid w:val="00783D98"/>
    <w:rsid w:val="00785488"/>
    <w:rsid w:val="0079739E"/>
    <w:rsid w:val="007A6302"/>
    <w:rsid w:val="007B0A4A"/>
    <w:rsid w:val="007B6B95"/>
    <w:rsid w:val="007B6EC5"/>
    <w:rsid w:val="007B74C5"/>
    <w:rsid w:val="007C03BD"/>
    <w:rsid w:val="007C2F12"/>
    <w:rsid w:val="007C6C59"/>
    <w:rsid w:val="007D17EF"/>
    <w:rsid w:val="007D405D"/>
    <w:rsid w:val="007D5A2B"/>
    <w:rsid w:val="007F2E65"/>
    <w:rsid w:val="00813118"/>
    <w:rsid w:val="008201AA"/>
    <w:rsid w:val="00836279"/>
    <w:rsid w:val="00851349"/>
    <w:rsid w:val="0085535B"/>
    <w:rsid w:val="008566E7"/>
    <w:rsid w:val="00862DE6"/>
    <w:rsid w:val="00866598"/>
    <w:rsid w:val="00866D45"/>
    <w:rsid w:val="00880AD1"/>
    <w:rsid w:val="0089327E"/>
    <w:rsid w:val="00893A0F"/>
    <w:rsid w:val="008A2256"/>
    <w:rsid w:val="008A7E0F"/>
    <w:rsid w:val="008B1D5D"/>
    <w:rsid w:val="008B2326"/>
    <w:rsid w:val="008B5945"/>
    <w:rsid w:val="008C0A7B"/>
    <w:rsid w:val="008C3037"/>
    <w:rsid w:val="008C3A8F"/>
    <w:rsid w:val="008D3258"/>
    <w:rsid w:val="008D33D6"/>
    <w:rsid w:val="008D547B"/>
    <w:rsid w:val="008D60C7"/>
    <w:rsid w:val="008E6E28"/>
    <w:rsid w:val="008E7ED9"/>
    <w:rsid w:val="00900F25"/>
    <w:rsid w:val="00903081"/>
    <w:rsid w:val="00905AB4"/>
    <w:rsid w:val="00912C41"/>
    <w:rsid w:val="00914AE5"/>
    <w:rsid w:val="00926568"/>
    <w:rsid w:val="00931A7F"/>
    <w:rsid w:val="0093219A"/>
    <w:rsid w:val="0093712C"/>
    <w:rsid w:val="0093750C"/>
    <w:rsid w:val="009427B4"/>
    <w:rsid w:val="00944797"/>
    <w:rsid w:val="00956ADD"/>
    <w:rsid w:val="00962FAC"/>
    <w:rsid w:val="00966095"/>
    <w:rsid w:val="00985EAF"/>
    <w:rsid w:val="00994131"/>
    <w:rsid w:val="00995693"/>
    <w:rsid w:val="00995E53"/>
    <w:rsid w:val="009A3D3D"/>
    <w:rsid w:val="009A5506"/>
    <w:rsid w:val="009B0DFE"/>
    <w:rsid w:val="009B2ADD"/>
    <w:rsid w:val="009B3A2D"/>
    <w:rsid w:val="009B455A"/>
    <w:rsid w:val="009B4FF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7F8"/>
    <w:rsid w:val="00A27F86"/>
    <w:rsid w:val="00A36D4C"/>
    <w:rsid w:val="00A37554"/>
    <w:rsid w:val="00A41934"/>
    <w:rsid w:val="00A43B15"/>
    <w:rsid w:val="00A440CD"/>
    <w:rsid w:val="00A45C58"/>
    <w:rsid w:val="00A52F69"/>
    <w:rsid w:val="00A53667"/>
    <w:rsid w:val="00A64412"/>
    <w:rsid w:val="00A7027A"/>
    <w:rsid w:val="00A7684F"/>
    <w:rsid w:val="00A84A0A"/>
    <w:rsid w:val="00A86DAD"/>
    <w:rsid w:val="00A86EEB"/>
    <w:rsid w:val="00A941DE"/>
    <w:rsid w:val="00A94DC8"/>
    <w:rsid w:val="00A97BD5"/>
    <w:rsid w:val="00AB5E6C"/>
    <w:rsid w:val="00AB6263"/>
    <w:rsid w:val="00AB7E68"/>
    <w:rsid w:val="00AC2D0A"/>
    <w:rsid w:val="00AE20EF"/>
    <w:rsid w:val="00AE6B07"/>
    <w:rsid w:val="00AF1117"/>
    <w:rsid w:val="00AF3E78"/>
    <w:rsid w:val="00AF436D"/>
    <w:rsid w:val="00AF4679"/>
    <w:rsid w:val="00AF51C7"/>
    <w:rsid w:val="00B00620"/>
    <w:rsid w:val="00B022C7"/>
    <w:rsid w:val="00B026B5"/>
    <w:rsid w:val="00B11B6A"/>
    <w:rsid w:val="00B1409A"/>
    <w:rsid w:val="00B1666B"/>
    <w:rsid w:val="00B17BB6"/>
    <w:rsid w:val="00B21904"/>
    <w:rsid w:val="00B26C60"/>
    <w:rsid w:val="00B30EA2"/>
    <w:rsid w:val="00B40D72"/>
    <w:rsid w:val="00B42940"/>
    <w:rsid w:val="00B437A6"/>
    <w:rsid w:val="00B4423C"/>
    <w:rsid w:val="00B56C99"/>
    <w:rsid w:val="00B61526"/>
    <w:rsid w:val="00B61F9F"/>
    <w:rsid w:val="00B64FC8"/>
    <w:rsid w:val="00B6629A"/>
    <w:rsid w:val="00B671D5"/>
    <w:rsid w:val="00B67878"/>
    <w:rsid w:val="00B703D6"/>
    <w:rsid w:val="00B721F0"/>
    <w:rsid w:val="00B725E3"/>
    <w:rsid w:val="00B748A3"/>
    <w:rsid w:val="00B776AA"/>
    <w:rsid w:val="00B77B75"/>
    <w:rsid w:val="00B80787"/>
    <w:rsid w:val="00B81A49"/>
    <w:rsid w:val="00B81A91"/>
    <w:rsid w:val="00B91339"/>
    <w:rsid w:val="00B91F89"/>
    <w:rsid w:val="00B94075"/>
    <w:rsid w:val="00BA4814"/>
    <w:rsid w:val="00BA4903"/>
    <w:rsid w:val="00BA54E5"/>
    <w:rsid w:val="00BA6B51"/>
    <w:rsid w:val="00BA7AB0"/>
    <w:rsid w:val="00BB729D"/>
    <w:rsid w:val="00BC029F"/>
    <w:rsid w:val="00BC0E44"/>
    <w:rsid w:val="00BC3108"/>
    <w:rsid w:val="00BC5C0A"/>
    <w:rsid w:val="00BD6D9B"/>
    <w:rsid w:val="00BD787D"/>
    <w:rsid w:val="00BE655A"/>
    <w:rsid w:val="00BE7D0C"/>
    <w:rsid w:val="00BF0BB4"/>
    <w:rsid w:val="00BF4D0C"/>
    <w:rsid w:val="00BF6120"/>
    <w:rsid w:val="00C02262"/>
    <w:rsid w:val="00C03F0F"/>
    <w:rsid w:val="00C04E95"/>
    <w:rsid w:val="00C05BE4"/>
    <w:rsid w:val="00C07B52"/>
    <w:rsid w:val="00C111D6"/>
    <w:rsid w:val="00C11CD6"/>
    <w:rsid w:val="00C13AAC"/>
    <w:rsid w:val="00C14CFC"/>
    <w:rsid w:val="00C15032"/>
    <w:rsid w:val="00C150CC"/>
    <w:rsid w:val="00C2412F"/>
    <w:rsid w:val="00C24C7E"/>
    <w:rsid w:val="00C33560"/>
    <w:rsid w:val="00C3365F"/>
    <w:rsid w:val="00C3422B"/>
    <w:rsid w:val="00C4384F"/>
    <w:rsid w:val="00C50742"/>
    <w:rsid w:val="00C55544"/>
    <w:rsid w:val="00C56DD9"/>
    <w:rsid w:val="00C71631"/>
    <w:rsid w:val="00C71A4C"/>
    <w:rsid w:val="00C73E55"/>
    <w:rsid w:val="00C764B1"/>
    <w:rsid w:val="00C766B7"/>
    <w:rsid w:val="00C80532"/>
    <w:rsid w:val="00C80E10"/>
    <w:rsid w:val="00C8426B"/>
    <w:rsid w:val="00C84A6D"/>
    <w:rsid w:val="00C9469D"/>
    <w:rsid w:val="00C9748D"/>
    <w:rsid w:val="00CA049C"/>
    <w:rsid w:val="00CA06B2"/>
    <w:rsid w:val="00CA2FB8"/>
    <w:rsid w:val="00CA7C0A"/>
    <w:rsid w:val="00CB3173"/>
    <w:rsid w:val="00CC0592"/>
    <w:rsid w:val="00CC0BC2"/>
    <w:rsid w:val="00CC20B3"/>
    <w:rsid w:val="00CC41F4"/>
    <w:rsid w:val="00CC4886"/>
    <w:rsid w:val="00CD2A84"/>
    <w:rsid w:val="00CD44BD"/>
    <w:rsid w:val="00CD58B3"/>
    <w:rsid w:val="00CD5B9F"/>
    <w:rsid w:val="00CD70A6"/>
    <w:rsid w:val="00CE5E44"/>
    <w:rsid w:val="00CF2022"/>
    <w:rsid w:val="00D0116A"/>
    <w:rsid w:val="00D038B1"/>
    <w:rsid w:val="00D03E39"/>
    <w:rsid w:val="00D0567F"/>
    <w:rsid w:val="00D14F8D"/>
    <w:rsid w:val="00D157F5"/>
    <w:rsid w:val="00D173D0"/>
    <w:rsid w:val="00D20250"/>
    <w:rsid w:val="00D22629"/>
    <w:rsid w:val="00D24C02"/>
    <w:rsid w:val="00D263DA"/>
    <w:rsid w:val="00D34ED4"/>
    <w:rsid w:val="00D357CF"/>
    <w:rsid w:val="00D35CBD"/>
    <w:rsid w:val="00D37FE4"/>
    <w:rsid w:val="00D42529"/>
    <w:rsid w:val="00D50882"/>
    <w:rsid w:val="00D55259"/>
    <w:rsid w:val="00D654A9"/>
    <w:rsid w:val="00D6551C"/>
    <w:rsid w:val="00D65C56"/>
    <w:rsid w:val="00D73996"/>
    <w:rsid w:val="00D859C4"/>
    <w:rsid w:val="00D968AC"/>
    <w:rsid w:val="00DA01A2"/>
    <w:rsid w:val="00DA1ADD"/>
    <w:rsid w:val="00DA1D87"/>
    <w:rsid w:val="00DA50CC"/>
    <w:rsid w:val="00DA743C"/>
    <w:rsid w:val="00DB372D"/>
    <w:rsid w:val="00DC394A"/>
    <w:rsid w:val="00DC6347"/>
    <w:rsid w:val="00DD0019"/>
    <w:rsid w:val="00DD2F6D"/>
    <w:rsid w:val="00DE0759"/>
    <w:rsid w:val="00DE390E"/>
    <w:rsid w:val="00DE5E9D"/>
    <w:rsid w:val="00DE5FA1"/>
    <w:rsid w:val="00DE6586"/>
    <w:rsid w:val="00DE79EC"/>
    <w:rsid w:val="00DF5B35"/>
    <w:rsid w:val="00E015CD"/>
    <w:rsid w:val="00E10C92"/>
    <w:rsid w:val="00E1606C"/>
    <w:rsid w:val="00E1620B"/>
    <w:rsid w:val="00E33443"/>
    <w:rsid w:val="00E37277"/>
    <w:rsid w:val="00E40131"/>
    <w:rsid w:val="00E43D77"/>
    <w:rsid w:val="00E44230"/>
    <w:rsid w:val="00E469DD"/>
    <w:rsid w:val="00E46A73"/>
    <w:rsid w:val="00E553C0"/>
    <w:rsid w:val="00E5706E"/>
    <w:rsid w:val="00E63C2D"/>
    <w:rsid w:val="00E65CED"/>
    <w:rsid w:val="00E715D7"/>
    <w:rsid w:val="00E85796"/>
    <w:rsid w:val="00E85B57"/>
    <w:rsid w:val="00E9380B"/>
    <w:rsid w:val="00EA75B5"/>
    <w:rsid w:val="00EB3AF4"/>
    <w:rsid w:val="00EB5B23"/>
    <w:rsid w:val="00EB650D"/>
    <w:rsid w:val="00EC19D2"/>
    <w:rsid w:val="00EC24C5"/>
    <w:rsid w:val="00EC2E61"/>
    <w:rsid w:val="00ED1947"/>
    <w:rsid w:val="00ED2B92"/>
    <w:rsid w:val="00ED6B29"/>
    <w:rsid w:val="00ED6B86"/>
    <w:rsid w:val="00EE3CD2"/>
    <w:rsid w:val="00EE76D4"/>
    <w:rsid w:val="00EF0909"/>
    <w:rsid w:val="00F019A9"/>
    <w:rsid w:val="00F10B28"/>
    <w:rsid w:val="00F11007"/>
    <w:rsid w:val="00F145C7"/>
    <w:rsid w:val="00F21F64"/>
    <w:rsid w:val="00F30680"/>
    <w:rsid w:val="00F3292E"/>
    <w:rsid w:val="00F424FD"/>
    <w:rsid w:val="00F521AD"/>
    <w:rsid w:val="00F52C5A"/>
    <w:rsid w:val="00F5484C"/>
    <w:rsid w:val="00F55FAB"/>
    <w:rsid w:val="00F565E1"/>
    <w:rsid w:val="00F60B07"/>
    <w:rsid w:val="00F614DA"/>
    <w:rsid w:val="00F625F1"/>
    <w:rsid w:val="00F627B0"/>
    <w:rsid w:val="00F666E7"/>
    <w:rsid w:val="00F67CE2"/>
    <w:rsid w:val="00F77715"/>
    <w:rsid w:val="00F877BF"/>
    <w:rsid w:val="00F87E7B"/>
    <w:rsid w:val="00FA0896"/>
    <w:rsid w:val="00FA2D0C"/>
    <w:rsid w:val="00FA7E32"/>
    <w:rsid w:val="00FB294B"/>
    <w:rsid w:val="00FB2C98"/>
    <w:rsid w:val="00FC301F"/>
    <w:rsid w:val="00FC4725"/>
    <w:rsid w:val="00FC59B7"/>
    <w:rsid w:val="00FD2AE1"/>
    <w:rsid w:val="00FD540B"/>
    <w:rsid w:val="00FD71A0"/>
    <w:rsid w:val="00FE3AF6"/>
    <w:rsid w:val="00FE4ABE"/>
    <w:rsid w:val="00FE53CD"/>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94DB7"/>
  <w15:docId w15:val="{37F8CAE2-C135-4595-B62D-B1047321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976D0-4231-490A-927E-81EC3EA0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1742</Words>
  <Characters>9935</Characters>
  <Application>Microsoft Office Word</Application>
  <DocSecurity>0</DocSecurity>
  <Lines>82</Lines>
  <Paragraphs>23</Paragraphs>
  <ScaleCrop>false</ScaleCrop>
  <Company>hym</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17</cp:revision>
  <cp:lastPrinted>2019-03-11T03:27:00Z</cp:lastPrinted>
  <dcterms:created xsi:type="dcterms:W3CDTF">2019-06-13T01:08:00Z</dcterms:created>
  <dcterms:modified xsi:type="dcterms:W3CDTF">2019-07-30T00:22:00Z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