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06E" w:rsidRPr="002239F3" w:rsidRDefault="00071338">
      <w:pPr>
        <w:jc w:val="center"/>
        <w:rPr>
          <w:rFonts w:ascii="黑体" w:eastAsia="黑体"/>
          <w:sz w:val="44"/>
          <w:szCs w:val="44"/>
        </w:rPr>
      </w:pPr>
      <w:r w:rsidRPr="002239F3">
        <w:rPr>
          <w:rFonts w:ascii="黑体" w:eastAsia="黑体" w:hint="eastAsia"/>
          <w:sz w:val="44"/>
          <w:szCs w:val="44"/>
        </w:rPr>
        <w:t>江苏苏中药业集团股份有限公司企业标准</w:t>
      </w:r>
    </w:p>
    <w:p w:rsidR="0009206E" w:rsidRPr="002239F3" w:rsidRDefault="00071338">
      <w:pPr>
        <w:jc w:val="center"/>
        <w:rPr>
          <w:rFonts w:ascii="黑体" w:eastAsia="黑体"/>
          <w:sz w:val="44"/>
          <w:szCs w:val="44"/>
        </w:rPr>
      </w:pPr>
      <w:r w:rsidRPr="002239F3">
        <w:rPr>
          <w:rFonts w:ascii="黑体" w:eastAsia="黑体" w:hint="eastAsia"/>
          <w:sz w:val="44"/>
          <w:szCs w:val="44"/>
        </w:rPr>
        <w:t>技术标准</w:t>
      </w:r>
    </w:p>
    <w:p w:rsidR="0009206E" w:rsidRPr="002239F3" w:rsidRDefault="0009206E" w:rsidP="00C11CD6">
      <w:pPr>
        <w:tabs>
          <w:tab w:val="left" w:pos="3880"/>
        </w:tabs>
        <w:jc w:val="center"/>
        <w:rPr>
          <w:rFonts w:ascii="黑体" w:eastAsia="黑体"/>
          <w:sz w:val="36"/>
          <w:szCs w:val="36"/>
        </w:rPr>
      </w:pPr>
    </w:p>
    <w:p w:rsidR="0009206E" w:rsidRPr="002239F3" w:rsidRDefault="0039220E" w:rsidP="00414FDC">
      <w:pPr>
        <w:tabs>
          <w:tab w:val="left" w:pos="3645"/>
          <w:tab w:val="center" w:pos="4845"/>
        </w:tabs>
        <w:jc w:val="center"/>
        <w:rPr>
          <w:rFonts w:ascii="宋体" w:hAnsi="宋体"/>
          <w:b/>
          <w:sz w:val="36"/>
          <w:szCs w:val="36"/>
        </w:rPr>
      </w:pPr>
      <w:r w:rsidRPr="002239F3">
        <w:rPr>
          <w:rFonts w:ascii="宋体" w:hAnsi="宋体" w:hint="eastAsia"/>
          <w:b/>
          <w:sz w:val="36"/>
          <w:szCs w:val="36"/>
        </w:rPr>
        <w:t>包衣</w:t>
      </w:r>
      <w:r w:rsidR="00414FDC" w:rsidRPr="002239F3">
        <w:rPr>
          <w:rFonts w:ascii="宋体" w:hAnsi="宋体" w:hint="eastAsia"/>
          <w:b/>
          <w:sz w:val="36"/>
          <w:szCs w:val="36"/>
        </w:rPr>
        <w:t>机</w:t>
      </w:r>
      <w:r w:rsidR="00071338" w:rsidRPr="002239F3">
        <w:rPr>
          <w:rFonts w:ascii="宋体" w:hAnsi="宋体" w:hint="eastAsia"/>
          <w:b/>
          <w:sz w:val="36"/>
          <w:szCs w:val="36"/>
        </w:rPr>
        <w:t>用户需求</w:t>
      </w:r>
    </w:p>
    <w:tbl>
      <w:tblPr>
        <w:tblpPr w:leftFromText="180" w:rightFromText="180" w:vertAnchor="text" w:horzAnchor="page" w:tblpX="1418" w:tblpY="5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645"/>
      </w:tblGrid>
      <w:tr w:rsidR="002239F3" w:rsidRPr="002239F3" w:rsidTr="0017540C">
        <w:trPr>
          <w:cantSplit/>
          <w:trHeight w:val="416"/>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文件编码</w:t>
            </w:r>
          </w:p>
        </w:tc>
        <w:tc>
          <w:tcPr>
            <w:tcW w:w="7645" w:type="dxa"/>
            <w:vAlign w:val="center"/>
          </w:tcPr>
          <w:p w:rsidR="0009206E" w:rsidRPr="002239F3" w:rsidRDefault="0030233D" w:rsidP="00CA7DA1">
            <w:pPr>
              <w:jc w:val="center"/>
              <w:rPr>
                <w:rFonts w:ascii="黑体" w:eastAsia="黑体" w:hAnsi="黑体"/>
                <w:sz w:val="22"/>
                <w:szCs w:val="20"/>
              </w:rPr>
            </w:pPr>
            <w:r w:rsidRPr="002239F3">
              <w:rPr>
                <w:rFonts w:ascii="黑体" w:eastAsia="黑体" w:hAnsi="黑体" w:hint="eastAsia"/>
                <w:sz w:val="22"/>
                <w:szCs w:val="20"/>
              </w:rPr>
              <w:t>Q/SZ T.07.01.00</w:t>
            </w:r>
            <w:r w:rsidR="00CA7DA1">
              <w:rPr>
                <w:rFonts w:ascii="黑体" w:eastAsia="黑体" w:hAnsi="黑体"/>
                <w:sz w:val="22"/>
                <w:szCs w:val="20"/>
              </w:rPr>
              <w:t>6</w:t>
            </w:r>
            <w:r w:rsidRPr="002239F3">
              <w:rPr>
                <w:rFonts w:ascii="黑体" w:eastAsia="黑体" w:hAnsi="黑体" w:hint="eastAsia"/>
                <w:sz w:val="22"/>
                <w:szCs w:val="20"/>
              </w:rPr>
              <w:t>.2019.1</w:t>
            </w:r>
          </w:p>
        </w:tc>
      </w:tr>
      <w:tr w:rsidR="002239F3" w:rsidRPr="002239F3" w:rsidTr="0017540C">
        <w:trPr>
          <w:cantSplit/>
          <w:trHeight w:val="271"/>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文件中文名称</w:t>
            </w:r>
          </w:p>
        </w:tc>
        <w:tc>
          <w:tcPr>
            <w:tcW w:w="7645" w:type="dxa"/>
            <w:vAlign w:val="center"/>
          </w:tcPr>
          <w:p w:rsidR="0009206E" w:rsidRPr="002239F3" w:rsidRDefault="0039220E">
            <w:pPr>
              <w:jc w:val="center"/>
              <w:rPr>
                <w:rFonts w:ascii="黑体" w:eastAsia="黑体" w:hAnsi="黑体"/>
                <w:sz w:val="22"/>
                <w:szCs w:val="20"/>
              </w:rPr>
            </w:pPr>
            <w:r w:rsidRPr="002239F3">
              <w:rPr>
                <w:rFonts w:ascii="黑体" w:eastAsia="黑体" w:hAnsi="黑体" w:hint="eastAsia"/>
                <w:sz w:val="22"/>
                <w:szCs w:val="20"/>
              </w:rPr>
              <w:t>包衣</w:t>
            </w:r>
            <w:r w:rsidR="00414FDC" w:rsidRPr="002239F3">
              <w:rPr>
                <w:rFonts w:ascii="黑体" w:eastAsia="黑体" w:hAnsi="黑体" w:hint="eastAsia"/>
                <w:sz w:val="22"/>
                <w:szCs w:val="20"/>
              </w:rPr>
              <w:t>机</w:t>
            </w:r>
            <w:r w:rsidR="00071338" w:rsidRPr="002239F3">
              <w:rPr>
                <w:rFonts w:ascii="黑体" w:eastAsia="黑体" w:hAnsi="黑体" w:hint="eastAsia"/>
                <w:sz w:val="22"/>
                <w:szCs w:val="20"/>
              </w:rPr>
              <w:t>用户需求</w:t>
            </w:r>
          </w:p>
        </w:tc>
      </w:tr>
      <w:tr w:rsidR="002239F3" w:rsidRPr="002239F3" w:rsidTr="0017540C">
        <w:trPr>
          <w:cantSplit/>
          <w:trHeight w:val="277"/>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颁布日期</w:t>
            </w:r>
          </w:p>
        </w:tc>
        <w:tc>
          <w:tcPr>
            <w:tcW w:w="7645" w:type="dxa"/>
            <w:vAlign w:val="center"/>
          </w:tcPr>
          <w:p w:rsidR="0009206E" w:rsidRPr="002239F3" w:rsidRDefault="00071338" w:rsidP="00633934">
            <w:pPr>
              <w:jc w:val="center"/>
              <w:rPr>
                <w:rFonts w:ascii="黑体" w:eastAsia="黑体" w:hAnsi="黑体"/>
                <w:sz w:val="22"/>
                <w:szCs w:val="20"/>
              </w:rPr>
            </w:pPr>
            <w:r w:rsidRPr="002239F3">
              <w:rPr>
                <w:rFonts w:ascii="黑体" w:eastAsia="黑体" w:hAnsi="黑体" w:hint="eastAsia"/>
                <w:sz w:val="22"/>
                <w:szCs w:val="20"/>
              </w:rPr>
              <w:t>2019年</w:t>
            </w:r>
            <w:r w:rsidR="00CD2A84" w:rsidRPr="002239F3">
              <w:rPr>
                <w:rFonts w:ascii="黑体" w:eastAsia="黑体" w:hAnsi="黑体" w:hint="eastAsia"/>
                <w:sz w:val="22"/>
                <w:szCs w:val="20"/>
              </w:rPr>
              <w:t>0</w:t>
            </w:r>
            <w:r w:rsidR="0039220E" w:rsidRPr="002239F3">
              <w:rPr>
                <w:rFonts w:ascii="黑体" w:eastAsia="黑体" w:hAnsi="黑体" w:hint="eastAsia"/>
                <w:sz w:val="22"/>
                <w:szCs w:val="20"/>
              </w:rPr>
              <w:t>6</w:t>
            </w:r>
            <w:r w:rsidRPr="002239F3">
              <w:rPr>
                <w:rFonts w:ascii="黑体" w:eastAsia="黑体" w:hAnsi="黑体" w:hint="eastAsia"/>
                <w:sz w:val="22"/>
                <w:szCs w:val="20"/>
              </w:rPr>
              <w:t>月</w:t>
            </w:r>
            <w:r w:rsidR="00E1093A">
              <w:rPr>
                <w:rFonts w:ascii="黑体" w:eastAsia="黑体" w:hAnsi="黑体"/>
                <w:sz w:val="22"/>
                <w:szCs w:val="20"/>
              </w:rPr>
              <w:t>2</w:t>
            </w:r>
            <w:r w:rsidR="00633934">
              <w:rPr>
                <w:rFonts w:ascii="黑体" w:eastAsia="黑体" w:hAnsi="黑体"/>
                <w:sz w:val="22"/>
                <w:szCs w:val="20"/>
              </w:rPr>
              <w:t>1</w:t>
            </w:r>
            <w:r w:rsidRPr="002239F3">
              <w:rPr>
                <w:rFonts w:ascii="黑体" w:eastAsia="黑体" w:hAnsi="黑体" w:hint="eastAsia"/>
                <w:sz w:val="22"/>
                <w:szCs w:val="20"/>
              </w:rPr>
              <w:t>日</w:t>
            </w:r>
          </w:p>
        </w:tc>
      </w:tr>
      <w:tr w:rsidR="002239F3" w:rsidRPr="002239F3" w:rsidTr="0017540C">
        <w:trPr>
          <w:cantSplit/>
          <w:trHeight w:val="539"/>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计算机文件名称</w:t>
            </w:r>
          </w:p>
        </w:tc>
        <w:tc>
          <w:tcPr>
            <w:tcW w:w="7645" w:type="dxa"/>
            <w:vAlign w:val="center"/>
          </w:tcPr>
          <w:p w:rsidR="0009206E" w:rsidRPr="002239F3" w:rsidRDefault="00B96266" w:rsidP="0032243A">
            <w:pPr>
              <w:jc w:val="center"/>
              <w:rPr>
                <w:rFonts w:ascii="黑体" w:eastAsia="黑体" w:hAnsi="黑体"/>
                <w:sz w:val="22"/>
                <w:szCs w:val="20"/>
              </w:rPr>
            </w:pPr>
            <w:bookmarkStart w:id="0" w:name="_GoBack"/>
            <w:r w:rsidRPr="002239F3">
              <w:rPr>
                <w:rFonts w:ascii="黑体" w:eastAsia="黑体" w:hAnsi="黑体" w:hint="eastAsia"/>
                <w:sz w:val="22"/>
                <w:szCs w:val="20"/>
              </w:rPr>
              <w:t>Q/SZ T.07.01.00</w:t>
            </w:r>
            <w:r>
              <w:rPr>
                <w:rFonts w:ascii="黑体" w:eastAsia="黑体" w:hAnsi="黑体"/>
                <w:sz w:val="22"/>
                <w:szCs w:val="20"/>
              </w:rPr>
              <w:t>6</w:t>
            </w:r>
            <w:r w:rsidRPr="002239F3">
              <w:rPr>
                <w:rFonts w:ascii="黑体" w:eastAsia="黑体" w:hAnsi="黑体" w:hint="eastAsia"/>
                <w:sz w:val="22"/>
                <w:szCs w:val="20"/>
              </w:rPr>
              <w:t>.2019.1</w:t>
            </w:r>
            <w:r w:rsidR="00071338" w:rsidRPr="002239F3">
              <w:rPr>
                <w:rFonts w:ascii="黑体" w:eastAsia="黑体" w:hAnsi="黑体" w:hint="eastAsia"/>
                <w:sz w:val="22"/>
                <w:szCs w:val="20"/>
              </w:rPr>
              <w:t>江苏苏中药业集团股份有限公司企业标准</w:t>
            </w:r>
          </w:p>
          <w:bookmarkEnd w:id="0"/>
          <w:p w:rsidR="0009206E" w:rsidRPr="002239F3" w:rsidRDefault="0039220E">
            <w:pPr>
              <w:jc w:val="center"/>
              <w:rPr>
                <w:rFonts w:ascii="黑体" w:eastAsia="黑体" w:hAnsi="黑体"/>
                <w:sz w:val="22"/>
                <w:szCs w:val="20"/>
              </w:rPr>
            </w:pPr>
            <w:r w:rsidRPr="002239F3">
              <w:rPr>
                <w:rFonts w:ascii="黑体" w:eastAsia="黑体" w:hAnsi="黑体" w:hint="eastAsia"/>
                <w:sz w:val="22"/>
                <w:szCs w:val="20"/>
              </w:rPr>
              <w:t>包衣</w:t>
            </w:r>
            <w:r w:rsidR="00414FDC" w:rsidRPr="002239F3">
              <w:rPr>
                <w:rFonts w:ascii="黑体" w:eastAsia="黑体" w:hAnsi="黑体" w:hint="eastAsia"/>
                <w:sz w:val="22"/>
                <w:szCs w:val="20"/>
              </w:rPr>
              <w:t>机</w:t>
            </w:r>
            <w:r w:rsidR="00071338" w:rsidRPr="002239F3">
              <w:rPr>
                <w:rFonts w:ascii="黑体" w:eastAsia="黑体" w:hAnsi="黑体" w:hint="eastAsia"/>
                <w:sz w:val="22"/>
                <w:szCs w:val="20"/>
              </w:rPr>
              <w:t>用户需求</w:t>
            </w:r>
          </w:p>
        </w:tc>
      </w:tr>
      <w:tr w:rsidR="002239F3" w:rsidRPr="002239F3" w:rsidTr="0017540C">
        <w:trPr>
          <w:cantSplit/>
          <w:trHeight w:val="420"/>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计算机文件日期</w:t>
            </w:r>
          </w:p>
        </w:tc>
        <w:tc>
          <w:tcPr>
            <w:tcW w:w="7645" w:type="dxa"/>
            <w:vAlign w:val="center"/>
          </w:tcPr>
          <w:p w:rsidR="0009206E" w:rsidRPr="002239F3" w:rsidRDefault="00071338" w:rsidP="00633934">
            <w:pPr>
              <w:jc w:val="center"/>
              <w:rPr>
                <w:rFonts w:ascii="黑体" w:eastAsia="黑体" w:hAnsi="黑体"/>
                <w:sz w:val="22"/>
                <w:szCs w:val="20"/>
              </w:rPr>
            </w:pPr>
            <w:r w:rsidRPr="002239F3">
              <w:rPr>
                <w:rFonts w:ascii="黑体" w:eastAsia="黑体" w:hAnsi="黑体" w:hint="eastAsia"/>
                <w:sz w:val="22"/>
                <w:szCs w:val="20"/>
              </w:rPr>
              <w:t>2019-</w:t>
            </w:r>
            <w:r w:rsidR="00CD2A84" w:rsidRPr="002239F3">
              <w:rPr>
                <w:rFonts w:ascii="黑体" w:eastAsia="黑体" w:hAnsi="黑体" w:hint="eastAsia"/>
                <w:sz w:val="22"/>
                <w:szCs w:val="20"/>
              </w:rPr>
              <w:t>0</w:t>
            </w:r>
            <w:r w:rsidR="00E1093A">
              <w:rPr>
                <w:rFonts w:ascii="黑体" w:eastAsia="黑体" w:hAnsi="黑体"/>
                <w:sz w:val="22"/>
                <w:szCs w:val="20"/>
              </w:rPr>
              <w:t>6</w:t>
            </w:r>
            <w:r w:rsidRPr="002239F3">
              <w:rPr>
                <w:rFonts w:ascii="黑体" w:eastAsia="黑体" w:hAnsi="黑体" w:hint="eastAsia"/>
                <w:sz w:val="22"/>
                <w:szCs w:val="20"/>
              </w:rPr>
              <w:t>-</w:t>
            </w:r>
            <w:r w:rsidR="0039220E" w:rsidRPr="002239F3">
              <w:rPr>
                <w:rFonts w:ascii="黑体" w:eastAsia="黑体" w:hAnsi="黑体" w:hint="eastAsia"/>
                <w:sz w:val="22"/>
                <w:szCs w:val="20"/>
              </w:rPr>
              <w:t>2</w:t>
            </w:r>
            <w:r w:rsidR="00633934">
              <w:rPr>
                <w:rFonts w:ascii="黑体" w:eastAsia="黑体" w:hAnsi="黑体"/>
                <w:sz w:val="22"/>
                <w:szCs w:val="20"/>
              </w:rPr>
              <w:t>0</w:t>
            </w:r>
          </w:p>
        </w:tc>
      </w:tr>
      <w:tr w:rsidR="002239F3" w:rsidRPr="002239F3" w:rsidTr="0017540C">
        <w:trPr>
          <w:cantSplit/>
          <w:trHeight w:val="425"/>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计算机文件存档</w:t>
            </w:r>
          </w:p>
        </w:tc>
        <w:tc>
          <w:tcPr>
            <w:tcW w:w="7645"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工程设备部、质量</w:t>
            </w:r>
            <w:r w:rsidR="008201AA" w:rsidRPr="002239F3">
              <w:rPr>
                <w:rFonts w:ascii="黑体" w:eastAsia="黑体" w:hAnsi="黑体" w:hint="eastAsia"/>
                <w:sz w:val="22"/>
                <w:szCs w:val="20"/>
              </w:rPr>
              <w:t>管理</w:t>
            </w:r>
            <w:r w:rsidRPr="002239F3">
              <w:rPr>
                <w:rFonts w:ascii="黑体" w:eastAsia="黑体" w:hAnsi="黑体" w:hint="eastAsia"/>
                <w:sz w:val="22"/>
                <w:szCs w:val="20"/>
              </w:rPr>
              <w:t>部</w:t>
            </w:r>
          </w:p>
        </w:tc>
      </w:tr>
      <w:tr w:rsidR="002239F3" w:rsidRPr="002239F3" w:rsidTr="0017540C">
        <w:trPr>
          <w:cantSplit/>
          <w:trHeight w:val="417"/>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生效日期</w:t>
            </w:r>
          </w:p>
        </w:tc>
        <w:tc>
          <w:tcPr>
            <w:tcW w:w="7645" w:type="dxa"/>
            <w:vAlign w:val="center"/>
          </w:tcPr>
          <w:p w:rsidR="0009206E" w:rsidRPr="002239F3" w:rsidRDefault="00635565" w:rsidP="00E1093A">
            <w:pPr>
              <w:jc w:val="center"/>
              <w:rPr>
                <w:rFonts w:ascii="黑体" w:eastAsia="黑体" w:hAnsi="黑体"/>
                <w:sz w:val="22"/>
                <w:szCs w:val="20"/>
              </w:rPr>
            </w:pPr>
            <w:r w:rsidRPr="002239F3">
              <w:rPr>
                <w:rFonts w:ascii="黑体" w:eastAsia="黑体" w:hAnsi="黑体" w:hint="eastAsia"/>
                <w:sz w:val="22"/>
                <w:szCs w:val="20"/>
              </w:rPr>
              <w:t>2019</w:t>
            </w:r>
            <w:r w:rsidR="00071338" w:rsidRPr="002239F3">
              <w:rPr>
                <w:rFonts w:ascii="黑体" w:eastAsia="黑体" w:hAnsi="黑体" w:hint="eastAsia"/>
                <w:sz w:val="22"/>
                <w:szCs w:val="20"/>
              </w:rPr>
              <w:t>年</w:t>
            </w:r>
            <w:r w:rsidRPr="002239F3">
              <w:rPr>
                <w:rFonts w:ascii="黑体" w:eastAsia="黑体" w:hAnsi="黑体" w:hint="eastAsia"/>
                <w:sz w:val="22"/>
                <w:szCs w:val="20"/>
              </w:rPr>
              <w:t>0</w:t>
            </w:r>
            <w:r w:rsidR="0039220E" w:rsidRPr="002239F3">
              <w:rPr>
                <w:rFonts w:ascii="黑体" w:eastAsia="黑体" w:hAnsi="黑体" w:hint="eastAsia"/>
                <w:sz w:val="22"/>
                <w:szCs w:val="20"/>
              </w:rPr>
              <w:t>6</w:t>
            </w:r>
            <w:r w:rsidR="00071338" w:rsidRPr="002239F3">
              <w:rPr>
                <w:rFonts w:ascii="黑体" w:eastAsia="黑体" w:hAnsi="黑体" w:hint="eastAsia"/>
                <w:sz w:val="22"/>
                <w:szCs w:val="20"/>
              </w:rPr>
              <w:t>月</w:t>
            </w:r>
            <w:r w:rsidR="00E1093A">
              <w:rPr>
                <w:rFonts w:ascii="黑体" w:eastAsia="黑体" w:hAnsi="黑体"/>
                <w:sz w:val="22"/>
                <w:szCs w:val="20"/>
              </w:rPr>
              <w:t>2</w:t>
            </w:r>
            <w:r w:rsidR="0039220E" w:rsidRPr="002239F3">
              <w:rPr>
                <w:rFonts w:ascii="黑体" w:eastAsia="黑体" w:hAnsi="黑体" w:hint="eastAsia"/>
                <w:sz w:val="22"/>
                <w:szCs w:val="20"/>
              </w:rPr>
              <w:t>6</w:t>
            </w:r>
            <w:r w:rsidR="00071338" w:rsidRPr="002239F3">
              <w:rPr>
                <w:rFonts w:ascii="黑体" w:eastAsia="黑体" w:hAnsi="黑体" w:hint="eastAsia"/>
                <w:sz w:val="22"/>
                <w:szCs w:val="20"/>
              </w:rPr>
              <w:t>日</w:t>
            </w:r>
          </w:p>
        </w:tc>
      </w:tr>
      <w:tr w:rsidR="002239F3" w:rsidRPr="002239F3" w:rsidTr="0017540C">
        <w:trPr>
          <w:cantSplit/>
          <w:trHeight w:val="277"/>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页码、页数</w:t>
            </w:r>
          </w:p>
        </w:tc>
        <w:tc>
          <w:tcPr>
            <w:tcW w:w="7645" w:type="dxa"/>
            <w:vAlign w:val="center"/>
          </w:tcPr>
          <w:p w:rsidR="0009206E" w:rsidRPr="002239F3" w:rsidRDefault="00071338" w:rsidP="005F24C6">
            <w:pPr>
              <w:jc w:val="center"/>
              <w:rPr>
                <w:rFonts w:ascii="黑体" w:eastAsia="黑体" w:hAnsi="黑体"/>
                <w:sz w:val="22"/>
                <w:szCs w:val="20"/>
              </w:rPr>
            </w:pPr>
            <w:r w:rsidRPr="002239F3">
              <w:rPr>
                <w:rFonts w:ascii="黑体" w:eastAsia="黑体" w:hAnsi="黑体" w:hint="eastAsia"/>
                <w:sz w:val="22"/>
                <w:szCs w:val="20"/>
              </w:rPr>
              <w:t>第</w:t>
            </w:r>
            <w:r w:rsidRPr="002239F3">
              <w:rPr>
                <w:rFonts w:ascii="黑体" w:eastAsia="黑体" w:hAnsi="黑体"/>
                <w:sz w:val="22"/>
                <w:szCs w:val="20"/>
              </w:rPr>
              <w:t>1</w:t>
            </w:r>
            <w:r w:rsidRPr="002239F3">
              <w:rPr>
                <w:rFonts w:ascii="黑体" w:eastAsia="黑体" w:hAnsi="黑体" w:hint="eastAsia"/>
                <w:sz w:val="22"/>
                <w:szCs w:val="20"/>
              </w:rPr>
              <w:t>页</w:t>
            </w:r>
            <w:r w:rsidRPr="002239F3">
              <w:rPr>
                <w:rFonts w:ascii="黑体" w:eastAsia="黑体" w:hAnsi="黑体"/>
                <w:sz w:val="22"/>
                <w:szCs w:val="20"/>
              </w:rPr>
              <w:t>/</w:t>
            </w:r>
            <w:r w:rsidRPr="002239F3">
              <w:rPr>
                <w:rFonts w:ascii="黑体" w:eastAsia="黑体" w:hAnsi="黑体" w:hint="eastAsia"/>
                <w:sz w:val="22"/>
                <w:szCs w:val="20"/>
              </w:rPr>
              <w:t>共</w:t>
            </w:r>
            <w:r w:rsidR="00C11CD6" w:rsidRPr="002239F3">
              <w:rPr>
                <w:rFonts w:ascii="黑体" w:eastAsia="黑体" w:hAnsi="黑体" w:hint="eastAsia"/>
                <w:sz w:val="22"/>
                <w:szCs w:val="20"/>
              </w:rPr>
              <w:t>1</w:t>
            </w:r>
            <w:r w:rsidR="005F24C6" w:rsidRPr="002239F3">
              <w:rPr>
                <w:rFonts w:ascii="黑体" w:eastAsia="黑体" w:hAnsi="黑体" w:hint="eastAsia"/>
                <w:sz w:val="22"/>
                <w:szCs w:val="20"/>
              </w:rPr>
              <w:t>0</w:t>
            </w:r>
            <w:r w:rsidRPr="002239F3">
              <w:rPr>
                <w:rFonts w:ascii="黑体" w:eastAsia="黑体" w:hAnsi="黑体" w:hint="eastAsia"/>
                <w:sz w:val="22"/>
                <w:szCs w:val="20"/>
              </w:rPr>
              <w:t>页</w:t>
            </w:r>
          </w:p>
        </w:tc>
      </w:tr>
      <w:tr w:rsidR="002239F3" w:rsidRPr="002239F3" w:rsidTr="0017540C">
        <w:trPr>
          <w:cantSplit/>
          <w:trHeight w:val="416"/>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文件性质</w:t>
            </w:r>
          </w:p>
        </w:tc>
        <w:tc>
          <w:tcPr>
            <w:tcW w:w="7645"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内部资料</w:t>
            </w:r>
          </w:p>
        </w:tc>
      </w:tr>
      <w:tr w:rsidR="002239F3" w:rsidRPr="002239F3" w:rsidTr="0017540C">
        <w:trPr>
          <w:cantSplit/>
          <w:trHeight w:val="274"/>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正本存放</w:t>
            </w:r>
          </w:p>
        </w:tc>
        <w:tc>
          <w:tcPr>
            <w:tcW w:w="7645"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质量</w:t>
            </w:r>
            <w:r w:rsidR="008201AA" w:rsidRPr="002239F3">
              <w:rPr>
                <w:rFonts w:ascii="黑体" w:eastAsia="黑体" w:hAnsi="黑体" w:hint="eastAsia"/>
                <w:sz w:val="22"/>
                <w:szCs w:val="20"/>
              </w:rPr>
              <w:t>管理</w:t>
            </w:r>
            <w:r w:rsidRPr="002239F3">
              <w:rPr>
                <w:rFonts w:ascii="黑体" w:eastAsia="黑体" w:hAnsi="黑体" w:hint="eastAsia"/>
                <w:sz w:val="22"/>
                <w:szCs w:val="20"/>
              </w:rPr>
              <w:t>部</w:t>
            </w:r>
          </w:p>
        </w:tc>
      </w:tr>
      <w:tr w:rsidR="002239F3" w:rsidRPr="002239F3" w:rsidTr="0017540C">
        <w:trPr>
          <w:cantSplit/>
          <w:trHeight w:val="410"/>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副本分发部门</w:t>
            </w:r>
          </w:p>
        </w:tc>
        <w:tc>
          <w:tcPr>
            <w:tcW w:w="7645" w:type="dxa"/>
            <w:vAlign w:val="center"/>
          </w:tcPr>
          <w:p w:rsidR="0009206E" w:rsidRPr="002239F3" w:rsidRDefault="00071338" w:rsidP="00677D32">
            <w:pPr>
              <w:jc w:val="center"/>
              <w:rPr>
                <w:rFonts w:ascii="黑体" w:eastAsia="黑体" w:hAnsi="黑体"/>
                <w:sz w:val="22"/>
                <w:szCs w:val="20"/>
              </w:rPr>
            </w:pPr>
            <w:r w:rsidRPr="002239F3">
              <w:rPr>
                <w:rFonts w:ascii="黑体" w:eastAsia="黑体" w:hAnsi="黑体" w:hint="eastAsia"/>
                <w:sz w:val="22"/>
                <w:szCs w:val="20"/>
              </w:rPr>
              <w:t>质量</w:t>
            </w:r>
            <w:r w:rsidR="008201AA" w:rsidRPr="002239F3">
              <w:rPr>
                <w:rFonts w:ascii="黑体" w:eastAsia="黑体" w:hAnsi="黑体" w:hint="eastAsia"/>
                <w:sz w:val="22"/>
                <w:szCs w:val="20"/>
              </w:rPr>
              <w:t>管理</w:t>
            </w:r>
            <w:r w:rsidRPr="002239F3">
              <w:rPr>
                <w:rFonts w:ascii="黑体" w:eastAsia="黑体" w:hAnsi="黑体" w:hint="eastAsia"/>
                <w:sz w:val="22"/>
                <w:szCs w:val="20"/>
              </w:rPr>
              <w:t>部、工程设备部、生产部、</w:t>
            </w:r>
            <w:r w:rsidR="004B63A7" w:rsidRPr="002239F3">
              <w:rPr>
                <w:rFonts w:ascii="黑体" w:eastAsia="黑体" w:hAnsi="黑体" w:hint="eastAsia"/>
                <w:sz w:val="22"/>
                <w:szCs w:val="20"/>
              </w:rPr>
              <w:t>固体四</w:t>
            </w:r>
            <w:r w:rsidRPr="002239F3">
              <w:rPr>
                <w:rFonts w:ascii="黑体" w:eastAsia="黑体" w:hAnsi="黑体" w:hint="eastAsia"/>
                <w:sz w:val="22"/>
                <w:szCs w:val="20"/>
              </w:rPr>
              <w:t>车间</w:t>
            </w:r>
          </w:p>
        </w:tc>
      </w:tr>
      <w:tr w:rsidR="002239F3" w:rsidRPr="002239F3" w:rsidTr="0017540C">
        <w:trPr>
          <w:cantSplit/>
          <w:trHeight w:val="418"/>
        </w:trPr>
        <w:tc>
          <w:tcPr>
            <w:tcW w:w="196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副本起始页码</w:t>
            </w:r>
          </w:p>
        </w:tc>
        <w:tc>
          <w:tcPr>
            <w:tcW w:w="7645" w:type="dxa"/>
            <w:vAlign w:val="center"/>
          </w:tcPr>
          <w:p w:rsidR="0009206E" w:rsidRPr="002239F3" w:rsidRDefault="00071338" w:rsidP="005F24C6">
            <w:pPr>
              <w:jc w:val="center"/>
              <w:rPr>
                <w:rFonts w:ascii="黑体" w:eastAsia="黑体" w:hAnsi="黑体"/>
                <w:sz w:val="22"/>
                <w:szCs w:val="20"/>
              </w:rPr>
            </w:pPr>
            <w:r w:rsidRPr="002239F3">
              <w:rPr>
                <w:rFonts w:ascii="黑体" w:eastAsia="黑体" w:hAnsi="黑体" w:hint="eastAsia"/>
                <w:sz w:val="22"/>
                <w:szCs w:val="20"/>
              </w:rPr>
              <w:t>第</w:t>
            </w:r>
            <w:r w:rsidR="000B69C3" w:rsidRPr="002239F3">
              <w:rPr>
                <w:rFonts w:ascii="黑体" w:eastAsia="黑体" w:hAnsi="黑体" w:hint="eastAsia"/>
                <w:sz w:val="22"/>
                <w:szCs w:val="20"/>
              </w:rPr>
              <w:t>1</w:t>
            </w:r>
            <w:r w:rsidRPr="002239F3">
              <w:rPr>
                <w:rFonts w:ascii="黑体" w:eastAsia="黑体" w:hAnsi="黑体" w:hint="eastAsia"/>
                <w:sz w:val="22"/>
                <w:szCs w:val="20"/>
              </w:rPr>
              <w:t>页到第</w:t>
            </w:r>
            <w:r w:rsidR="00C11CD6" w:rsidRPr="002239F3">
              <w:rPr>
                <w:rFonts w:ascii="黑体" w:eastAsia="黑体" w:hAnsi="黑体" w:hint="eastAsia"/>
                <w:sz w:val="22"/>
                <w:szCs w:val="20"/>
              </w:rPr>
              <w:t>1</w:t>
            </w:r>
            <w:r w:rsidR="005F24C6" w:rsidRPr="002239F3">
              <w:rPr>
                <w:rFonts w:ascii="黑体" w:eastAsia="黑体" w:hAnsi="黑体" w:hint="eastAsia"/>
                <w:sz w:val="22"/>
                <w:szCs w:val="20"/>
              </w:rPr>
              <w:t>0</w:t>
            </w:r>
            <w:r w:rsidRPr="002239F3">
              <w:rPr>
                <w:rFonts w:ascii="黑体" w:eastAsia="黑体" w:hAnsi="黑体" w:hint="eastAsia"/>
                <w:sz w:val="22"/>
                <w:szCs w:val="20"/>
              </w:rPr>
              <w:t>页</w:t>
            </w:r>
          </w:p>
        </w:tc>
      </w:tr>
    </w:tbl>
    <w:p w:rsidR="0009206E" w:rsidRPr="002239F3" w:rsidRDefault="0009206E" w:rsidP="0032243A">
      <w:pPr>
        <w:jc w:val="center"/>
        <w:rPr>
          <w:rFonts w:ascii="黑体" w:eastAsia="黑体" w:hAnsi="黑体"/>
          <w:sz w:val="22"/>
          <w:szCs w:val="20"/>
        </w:rPr>
      </w:pPr>
    </w:p>
    <w:p w:rsidR="0009206E" w:rsidRPr="002239F3" w:rsidRDefault="0009206E" w:rsidP="0032243A">
      <w:pPr>
        <w:jc w:val="center"/>
        <w:rPr>
          <w:rFonts w:ascii="黑体" w:eastAsia="黑体" w:hAnsi="黑体"/>
          <w:sz w:val="22"/>
          <w:szCs w:val="20"/>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2239F3" w:rsidRPr="002239F3">
        <w:trPr>
          <w:cantSplit/>
          <w:trHeight w:val="413"/>
        </w:trPr>
        <w:tc>
          <w:tcPr>
            <w:tcW w:w="1957" w:type="dxa"/>
            <w:vAlign w:val="center"/>
          </w:tcPr>
          <w:p w:rsidR="0009206E" w:rsidRPr="002239F3" w:rsidRDefault="0009206E" w:rsidP="0032243A">
            <w:pPr>
              <w:jc w:val="center"/>
              <w:rPr>
                <w:rFonts w:ascii="黑体" w:eastAsia="黑体" w:hAnsi="黑体"/>
                <w:sz w:val="22"/>
                <w:szCs w:val="20"/>
              </w:rPr>
            </w:pPr>
          </w:p>
        </w:tc>
        <w:tc>
          <w:tcPr>
            <w:tcW w:w="1751"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部门</w:t>
            </w:r>
          </w:p>
        </w:tc>
        <w:tc>
          <w:tcPr>
            <w:tcW w:w="1504"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职位</w:t>
            </w:r>
          </w:p>
        </w:tc>
        <w:tc>
          <w:tcPr>
            <w:tcW w:w="1350"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姓名</w:t>
            </w:r>
          </w:p>
        </w:tc>
        <w:tc>
          <w:tcPr>
            <w:tcW w:w="1545"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签名</w:t>
            </w:r>
          </w:p>
        </w:tc>
        <w:tc>
          <w:tcPr>
            <w:tcW w:w="1433"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日期</w:t>
            </w:r>
          </w:p>
        </w:tc>
      </w:tr>
      <w:tr w:rsidR="002239F3" w:rsidRPr="002239F3">
        <w:trPr>
          <w:cantSplit/>
          <w:trHeight w:val="418"/>
        </w:trPr>
        <w:tc>
          <w:tcPr>
            <w:tcW w:w="1957"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起草人</w:t>
            </w:r>
          </w:p>
        </w:tc>
        <w:tc>
          <w:tcPr>
            <w:tcW w:w="1751"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工程设备部</w:t>
            </w:r>
          </w:p>
        </w:tc>
        <w:tc>
          <w:tcPr>
            <w:tcW w:w="1504"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副经理</w:t>
            </w:r>
          </w:p>
        </w:tc>
        <w:tc>
          <w:tcPr>
            <w:tcW w:w="1350"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闾和林</w:t>
            </w:r>
          </w:p>
        </w:tc>
        <w:tc>
          <w:tcPr>
            <w:tcW w:w="1545" w:type="dxa"/>
            <w:vAlign w:val="center"/>
          </w:tcPr>
          <w:p w:rsidR="00414FDC" w:rsidRPr="002239F3" w:rsidRDefault="00414FDC" w:rsidP="00414FDC">
            <w:pPr>
              <w:jc w:val="center"/>
              <w:rPr>
                <w:rFonts w:ascii="黑体" w:eastAsia="黑体" w:hAnsi="黑体"/>
                <w:sz w:val="22"/>
                <w:szCs w:val="20"/>
              </w:rPr>
            </w:pPr>
          </w:p>
        </w:tc>
        <w:tc>
          <w:tcPr>
            <w:tcW w:w="1433" w:type="dxa"/>
            <w:vAlign w:val="center"/>
          </w:tcPr>
          <w:p w:rsidR="00414FDC" w:rsidRPr="002239F3" w:rsidRDefault="00414FDC" w:rsidP="00414FDC">
            <w:pPr>
              <w:jc w:val="center"/>
              <w:rPr>
                <w:rFonts w:ascii="黑体" w:eastAsia="黑体" w:hAnsi="黑体"/>
                <w:sz w:val="22"/>
                <w:szCs w:val="20"/>
              </w:rPr>
            </w:pPr>
          </w:p>
        </w:tc>
      </w:tr>
      <w:tr w:rsidR="002239F3" w:rsidRPr="002239F3">
        <w:trPr>
          <w:cantSplit/>
          <w:trHeight w:val="403"/>
        </w:trPr>
        <w:tc>
          <w:tcPr>
            <w:tcW w:w="1957"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审核人</w:t>
            </w:r>
          </w:p>
        </w:tc>
        <w:tc>
          <w:tcPr>
            <w:tcW w:w="1751"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工程设备部</w:t>
            </w:r>
          </w:p>
        </w:tc>
        <w:tc>
          <w:tcPr>
            <w:tcW w:w="1504"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经理</w:t>
            </w:r>
          </w:p>
        </w:tc>
        <w:tc>
          <w:tcPr>
            <w:tcW w:w="1350"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王  庆</w:t>
            </w:r>
          </w:p>
        </w:tc>
        <w:tc>
          <w:tcPr>
            <w:tcW w:w="1545" w:type="dxa"/>
            <w:vAlign w:val="center"/>
          </w:tcPr>
          <w:p w:rsidR="00414FDC" w:rsidRPr="002239F3" w:rsidRDefault="00414FDC" w:rsidP="00414FDC">
            <w:pPr>
              <w:jc w:val="center"/>
              <w:rPr>
                <w:rFonts w:ascii="黑体" w:eastAsia="黑体" w:hAnsi="黑体"/>
                <w:sz w:val="22"/>
                <w:szCs w:val="20"/>
              </w:rPr>
            </w:pPr>
          </w:p>
        </w:tc>
        <w:tc>
          <w:tcPr>
            <w:tcW w:w="1433" w:type="dxa"/>
            <w:vAlign w:val="center"/>
          </w:tcPr>
          <w:p w:rsidR="00414FDC" w:rsidRPr="002239F3" w:rsidRDefault="00414FDC" w:rsidP="00414FDC">
            <w:pPr>
              <w:jc w:val="center"/>
              <w:rPr>
                <w:rFonts w:ascii="黑体" w:eastAsia="黑体" w:hAnsi="黑体"/>
                <w:sz w:val="22"/>
                <w:szCs w:val="20"/>
              </w:rPr>
            </w:pPr>
          </w:p>
        </w:tc>
      </w:tr>
      <w:tr w:rsidR="002239F3" w:rsidRPr="002239F3">
        <w:trPr>
          <w:cantSplit/>
          <w:trHeight w:val="423"/>
        </w:trPr>
        <w:tc>
          <w:tcPr>
            <w:tcW w:w="1957"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审核人</w:t>
            </w:r>
          </w:p>
        </w:tc>
        <w:tc>
          <w:tcPr>
            <w:tcW w:w="1751" w:type="dxa"/>
            <w:vAlign w:val="center"/>
          </w:tcPr>
          <w:p w:rsidR="00414FDC" w:rsidRPr="002239F3" w:rsidRDefault="003B6A2F" w:rsidP="004B63A7">
            <w:pPr>
              <w:jc w:val="center"/>
              <w:rPr>
                <w:rFonts w:ascii="黑体" w:eastAsia="黑体" w:hAnsi="黑体"/>
                <w:sz w:val="22"/>
                <w:szCs w:val="20"/>
              </w:rPr>
            </w:pPr>
            <w:r w:rsidRPr="002239F3">
              <w:rPr>
                <w:rFonts w:ascii="黑体" w:eastAsia="黑体" w:hAnsi="黑体" w:hint="eastAsia"/>
                <w:sz w:val="22"/>
                <w:szCs w:val="20"/>
              </w:rPr>
              <w:t>固体</w:t>
            </w:r>
            <w:r w:rsidR="004B63A7" w:rsidRPr="002239F3">
              <w:rPr>
                <w:rFonts w:ascii="黑体" w:eastAsia="黑体" w:hAnsi="黑体" w:hint="eastAsia"/>
                <w:sz w:val="22"/>
                <w:szCs w:val="20"/>
              </w:rPr>
              <w:t>四</w:t>
            </w:r>
            <w:r w:rsidR="00414FDC" w:rsidRPr="002239F3">
              <w:rPr>
                <w:rFonts w:ascii="黑体" w:eastAsia="黑体" w:hAnsi="黑体" w:hint="eastAsia"/>
                <w:sz w:val="22"/>
                <w:szCs w:val="20"/>
              </w:rPr>
              <w:t>车间</w:t>
            </w:r>
          </w:p>
        </w:tc>
        <w:tc>
          <w:tcPr>
            <w:tcW w:w="1504"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经理</w:t>
            </w:r>
          </w:p>
        </w:tc>
        <w:tc>
          <w:tcPr>
            <w:tcW w:w="1350" w:type="dxa"/>
            <w:vAlign w:val="center"/>
          </w:tcPr>
          <w:p w:rsidR="00414FDC" w:rsidRPr="002239F3" w:rsidRDefault="003B6A2F" w:rsidP="00414FDC">
            <w:pPr>
              <w:jc w:val="center"/>
              <w:rPr>
                <w:rFonts w:ascii="黑体" w:eastAsia="黑体" w:hAnsi="黑体"/>
                <w:sz w:val="22"/>
                <w:szCs w:val="20"/>
              </w:rPr>
            </w:pPr>
            <w:r w:rsidRPr="002239F3">
              <w:rPr>
                <w:rFonts w:ascii="黑体" w:eastAsia="黑体" w:hAnsi="黑体" w:hint="eastAsia"/>
                <w:sz w:val="22"/>
                <w:szCs w:val="20"/>
              </w:rPr>
              <w:t>孙</w:t>
            </w:r>
            <w:r w:rsidR="00551388">
              <w:rPr>
                <w:rFonts w:ascii="黑体" w:eastAsia="黑体" w:hAnsi="黑体" w:hint="eastAsia"/>
                <w:sz w:val="22"/>
                <w:szCs w:val="20"/>
              </w:rPr>
              <w:t xml:space="preserve"> </w:t>
            </w:r>
            <w:r w:rsidR="00551388">
              <w:rPr>
                <w:rFonts w:ascii="黑体" w:eastAsia="黑体" w:hAnsi="黑体"/>
                <w:sz w:val="22"/>
                <w:szCs w:val="20"/>
              </w:rPr>
              <w:t xml:space="preserve"> </w:t>
            </w:r>
            <w:r w:rsidRPr="002239F3">
              <w:rPr>
                <w:rFonts w:ascii="黑体" w:eastAsia="黑体" w:hAnsi="黑体" w:hint="eastAsia"/>
                <w:sz w:val="22"/>
                <w:szCs w:val="20"/>
              </w:rPr>
              <w:t>剑</w:t>
            </w:r>
          </w:p>
        </w:tc>
        <w:tc>
          <w:tcPr>
            <w:tcW w:w="1545" w:type="dxa"/>
            <w:vAlign w:val="center"/>
          </w:tcPr>
          <w:p w:rsidR="00414FDC" w:rsidRPr="002239F3" w:rsidRDefault="00414FDC" w:rsidP="00414FDC">
            <w:pPr>
              <w:jc w:val="center"/>
              <w:rPr>
                <w:rFonts w:ascii="黑体" w:eastAsia="黑体" w:hAnsi="黑体"/>
                <w:sz w:val="22"/>
                <w:szCs w:val="20"/>
              </w:rPr>
            </w:pPr>
          </w:p>
        </w:tc>
        <w:tc>
          <w:tcPr>
            <w:tcW w:w="1433" w:type="dxa"/>
            <w:vAlign w:val="center"/>
          </w:tcPr>
          <w:p w:rsidR="00414FDC" w:rsidRPr="002239F3" w:rsidRDefault="00414FDC" w:rsidP="00414FDC">
            <w:pPr>
              <w:jc w:val="center"/>
              <w:rPr>
                <w:rFonts w:ascii="黑体" w:eastAsia="黑体" w:hAnsi="黑体"/>
                <w:sz w:val="22"/>
                <w:szCs w:val="20"/>
              </w:rPr>
            </w:pPr>
          </w:p>
        </w:tc>
      </w:tr>
      <w:tr w:rsidR="002239F3" w:rsidRPr="002239F3">
        <w:trPr>
          <w:cantSplit/>
          <w:trHeight w:val="414"/>
        </w:trPr>
        <w:tc>
          <w:tcPr>
            <w:tcW w:w="1957"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审核人</w:t>
            </w:r>
          </w:p>
        </w:tc>
        <w:tc>
          <w:tcPr>
            <w:tcW w:w="1751"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生产部</w:t>
            </w:r>
          </w:p>
        </w:tc>
        <w:tc>
          <w:tcPr>
            <w:tcW w:w="1504"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经理</w:t>
            </w:r>
          </w:p>
        </w:tc>
        <w:tc>
          <w:tcPr>
            <w:tcW w:w="1350"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时立新</w:t>
            </w:r>
          </w:p>
        </w:tc>
        <w:tc>
          <w:tcPr>
            <w:tcW w:w="1545" w:type="dxa"/>
            <w:vAlign w:val="center"/>
          </w:tcPr>
          <w:p w:rsidR="00414FDC" w:rsidRPr="002239F3" w:rsidRDefault="00414FDC" w:rsidP="00414FDC">
            <w:pPr>
              <w:jc w:val="center"/>
              <w:rPr>
                <w:rFonts w:ascii="黑体" w:eastAsia="黑体" w:hAnsi="黑体"/>
                <w:sz w:val="22"/>
                <w:szCs w:val="20"/>
              </w:rPr>
            </w:pPr>
          </w:p>
        </w:tc>
        <w:tc>
          <w:tcPr>
            <w:tcW w:w="1433" w:type="dxa"/>
            <w:vAlign w:val="center"/>
          </w:tcPr>
          <w:p w:rsidR="00414FDC" w:rsidRPr="002239F3" w:rsidRDefault="00414FDC" w:rsidP="00414FDC">
            <w:pPr>
              <w:jc w:val="center"/>
              <w:rPr>
                <w:rFonts w:ascii="黑体" w:eastAsia="黑体" w:hAnsi="黑体"/>
                <w:sz w:val="22"/>
                <w:szCs w:val="20"/>
              </w:rPr>
            </w:pPr>
          </w:p>
        </w:tc>
      </w:tr>
      <w:tr w:rsidR="002239F3" w:rsidRPr="002239F3">
        <w:trPr>
          <w:cantSplit/>
          <w:trHeight w:val="420"/>
        </w:trPr>
        <w:tc>
          <w:tcPr>
            <w:tcW w:w="1957"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审核人</w:t>
            </w:r>
          </w:p>
        </w:tc>
        <w:tc>
          <w:tcPr>
            <w:tcW w:w="1751"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生产系统</w:t>
            </w:r>
          </w:p>
        </w:tc>
        <w:tc>
          <w:tcPr>
            <w:tcW w:w="1504"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生产总监</w:t>
            </w:r>
          </w:p>
        </w:tc>
        <w:tc>
          <w:tcPr>
            <w:tcW w:w="1350"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牛万刚</w:t>
            </w:r>
          </w:p>
        </w:tc>
        <w:tc>
          <w:tcPr>
            <w:tcW w:w="1545" w:type="dxa"/>
            <w:vAlign w:val="center"/>
          </w:tcPr>
          <w:p w:rsidR="00414FDC" w:rsidRPr="002239F3" w:rsidRDefault="00414FDC" w:rsidP="00414FDC">
            <w:pPr>
              <w:jc w:val="center"/>
              <w:rPr>
                <w:rFonts w:ascii="黑体" w:eastAsia="黑体" w:hAnsi="黑体"/>
                <w:sz w:val="22"/>
                <w:szCs w:val="20"/>
              </w:rPr>
            </w:pPr>
          </w:p>
        </w:tc>
        <w:tc>
          <w:tcPr>
            <w:tcW w:w="1433" w:type="dxa"/>
            <w:vAlign w:val="center"/>
          </w:tcPr>
          <w:p w:rsidR="00414FDC" w:rsidRPr="002239F3" w:rsidRDefault="00414FDC" w:rsidP="00414FDC">
            <w:pPr>
              <w:jc w:val="center"/>
              <w:rPr>
                <w:rFonts w:ascii="黑体" w:eastAsia="黑体" w:hAnsi="黑体"/>
                <w:sz w:val="22"/>
                <w:szCs w:val="20"/>
              </w:rPr>
            </w:pPr>
          </w:p>
        </w:tc>
      </w:tr>
      <w:tr w:rsidR="002239F3" w:rsidRPr="002239F3">
        <w:trPr>
          <w:cantSplit/>
          <w:trHeight w:val="412"/>
        </w:trPr>
        <w:tc>
          <w:tcPr>
            <w:tcW w:w="1957"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批准人</w:t>
            </w:r>
          </w:p>
        </w:tc>
        <w:tc>
          <w:tcPr>
            <w:tcW w:w="1751"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质量部</w:t>
            </w:r>
          </w:p>
        </w:tc>
        <w:tc>
          <w:tcPr>
            <w:tcW w:w="1504"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经理</w:t>
            </w:r>
          </w:p>
        </w:tc>
        <w:tc>
          <w:tcPr>
            <w:tcW w:w="1350"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凌  斌</w:t>
            </w:r>
          </w:p>
        </w:tc>
        <w:tc>
          <w:tcPr>
            <w:tcW w:w="1545" w:type="dxa"/>
            <w:vAlign w:val="center"/>
          </w:tcPr>
          <w:p w:rsidR="00414FDC" w:rsidRPr="002239F3" w:rsidRDefault="00414FDC" w:rsidP="00414FDC">
            <w:pPr>
              <w:jc w:val="center"/>
              <w:rPr>
                <w:rFonts w:ascii="黑体" w:eastAsia="黑体" w:hAnsi="黑体"/>
                <w:sz w:val="22"/>
                <w:szCs w:val="20"/>
              </w:rPr>
            </w:pPr>
          </w:p>
        </w:tc>
        <w:tc>
          <w:tcPr>
            <w:tcW w:w="1433" w:type="dxa"/>
            <w:vAlign w:val="center"/>
          </w:tcPr>
          <w:p w:rsidR="00414FDC" w:rsidRPr="002239F3" w:rsidRDefault="00414FDC" w:rsidP="00414FDC">
            <w:pPr>
              <w:jc w:val="center"/>
              <w:rPr>
                <w:rFonts w:ascii="黑体" w:eastAsia="黑体" w:hAnsi="黑体"/>
                <w:sz w:val="22"/>
                <w:szCs w:val="20"/>
              </w:rPr>
            </w:pPr>
          </w:p>
        </w:tc>
      </w:tr>
      <w:tr w:rsidR="002239F3" w:rsidRPr="002239F3">
        <w:trPr>
          <w:cantSplit/>
          <w:trHeight w:val="405"/>
        </w:trPr>
        <w:tc>
          <w:tcPr>
            <w:tcW w:w="1957"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批准人</w:t>
            </w:r>
          </w:p>
        </w:tc>
        <w:tc>
          <w:tcPr>
            <w:tcW w:w="1751"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总经理室</w:t>
            </w:r>
          </w:p>
        </w:tc>
        <w:tc>
          <w:tcPr>
            <w:tcW w:w="1504"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生产副总</w:t>
            </w:r>
          </w:p>
        </w:tc>
        <w:tc>
          <w:tcPr>
            <w:tcW w:w="1350" w:type="dxa"/>
            <w:vAlign w:val="center"/>
          </w:tcPr>
          <w:p w:rsidR="00414FDC" w:rsidRPr="002239F3" w:rsidRDefault="00414FDC" w:rsidP="00414FDC">
            <w:pPr>
              <w:jc w:val="center"/>
              <w:rPr>
                <w:rFonts w:ascii="黑体" w:eastAsia="黑体" w:hAnsi="黑体"/>
                <w:sz w:val="22"/>
                <w:szCs w:val="20"/>
              </w:rPr>
            </w:pPr>
            <w:r w:rsidRPr="002239F3">
              <w:rPr>
                <w:rFonts w:ascii="黑体" w:eastAsia="黑体" w:hAnsi="黑体" w:hint="eastAsia"/>
                <w:sz w:val="22"/>
                <w:szCs w:val="20"/>
              </w:rPr>
              <w:t>唐海涛</w:t>
            </w:r>
          </w:p>
        </w:tc>
        <w:tc>
          <w:tcPr>
            <w:tcW w:w="1545" w:type="dxa"/>
            <w:vAlign w:val="center"/>
          </w:tcPr>
          <w:p w:rsidR="00414FDC" w:rsidRPr="002239F3" w:rsidRDefault="00414FDC" w:rsidP="00414FDC">
            <w:pPr>
              <w:jc w:val="center"/>
              <w:rPr>
                <w:rFonts w:ascii="黑体" w:eastAsia="黑体" w:hAnsi="黑体"/>
                <w:sz w:val="22"/>
                <w:szCs w:val="20"/>
              </w:rPr>
            </w:pPr>
          </w:p>
        </w:tc>
        <w:tc>
          <w:tcPr>
            <w:tcW w:w="1433" w:type="dxa"/>
            <w:vAlign w:val="center"/>
          </w:tcPr>
          <w:p w:rsidR="00414FDC" w:rsidRPr="002239F3" w:rsidRDefault="00414FDC" w:rsidP="00414FDC">
            <w:pPr>
              <w:jc w:val="center"/>
              <w:rPr>
                <w:rFonts w:ascii="黑体" w:eastAsia="黑体" w:hAnsi="黑体"/>
                <w:sz w:val="22"/>
                <w:szCs w:val="20"/>
              </w:rPr>
            </w:pPr>
          </w:p>
        </w:tc>
      </w:tr>
    </w:tbl>
    <w:p w:rsidR="0009206E" w:rsidRPr="002239F3" w:rsidRDefault="0009206E" w:rsidP="0032243A">
      <w:pPr>
        <w:jc w:val="center"/>
        <w:rPr>
          <w:rFonts w:ascii="黑体" w:eastAsia="黑体" w:hAnsi="黑体"/>
          <w:sz w:val="22"/>
          <w:szCs w:val="20"/>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2239F3" w:rsidRPr="002239F3">
        <w:trPr>
          <w:cantSplit/>
          <w:trHeight w:val="420"/>
        </w:trPr>
        <w:tc>
          <w:tcPr>
            <w:tcW w:w="3465" w:type="dxa"/>
            <w:vAlign w:val="center"/>
          </w:tcPr>
          <w:p w:rsidR="0009206E" w:rsidRPr="002239F3" w:rsidRDefault="00071338" w:rsidP="0032243A">
            <w:pPr>
              <w:jc w:val="center"/>
              <w:rPr>
                <w:rFonts w:ascii="黑体" w:eastAsia="黑体" w:hAnsi="黑体"/>
                <w:sz w:val="22"/>
                <w:szCs w:val="20"/>
              </w:rPr>
            </w:pPr>
            <w:r w:rsidRPr="002239F3">
              <w:rPr>
                <w:rFonts w:ascii="黑体" w:eastAsia="黑体" w:hAnsi="黑体" w:hint="eastAsia"/>
                <w:sz w:val="22"/>
                <w:szCs w:val="20"/>
              </w:rPr>
              <w:t>被代替的标准</w:t>
            </w:r>
          </w:p>
        </w:tc>
        <w:tc>
          <w:tcPr>
            <w:tcW w:w="3091" w:type="dxa"/>
            <w:vAlign w:val="center"/>
          </w:tcPr>
          <w:p w:rsidR="0009206E" w:rsidRPr="002239F3" w:rsidRDefault="00071338">
            <w:pPr>
              <w:jc w:val="center"/>
              <w:rPr>
                <w:rFonts w:ascii="黑体" w:eastAsia="黑体" w:hAnsi="黑体"/>
                <w:sz w:val="22"/>
                <w:szCs w:val="20"/>
              </w:rPr>
            </w:pPr>
            <w:r w:rsidRPr="002239F3">
              <w:rPr>
                <w:rFonts w:ascii="黑体" w:eastAsia="黑体" w:hAnsi="黑体" w:hint="eastAsia"/>
                <w:sz w:val="22"/>
                <w:szCs w:val="20"/>
              </w:rPr>
              <w:t>上级标准</w:t>
            </w:r>
          </w:p>
        </w:tc>
        <w:tc>
          <w:tcPr>
            <w:tcW w:w="3015" w:type="dxa"/>
            <w:vAlign w:val="center"/>
          </w:tcPr>
          <w:p w:rsidR="0009206E" w:rsidRPr="002239F3" w:rsidRDefault="00071338">
            <w:pPr>
              <w:jc w:val="center"/>
              <w:rPr>
                <w:rFonts w:ascii="黑体" w:eastAsia="黑体" w:hAnsi="黑体"/>
                <w:sz w:val="22"/>
                <w:szCs w:val="20"/>
              </w:rPr>
            </w:pPr>
            <w:r w:rsidRPr="002239F3">
              <w:rPr>
                <w:rFonts w:ascii="黑体" w:eastAsia="黑体" w:hAnsi="黑体" w:hint="eastAsia"/>
                <w:sz w:val="22"/>
                <w:szCs w:val="20"/>
              </w:rPr>
              <w:t>与上级标准一致性的程度</w:t>
            </w:r>
          </w:p>
        </w:tc>
      </w:tr>
      <w:tr w:rsidR="002239F3" w:rsidRPr="002239F3">
        <w:trPr>
          <w:cantSplit/>
          <w:trHeight w:val="412"/>
        </w:trPr>
        <w:tc>
          <w:tcPr>
            <w:tcW w:w="3465" w:type="dxa"/>
            <w:vAlign w:val="center"/>
          </w:tcPr>
          <w:p w:rsidR="0009206E" w:rsidRPr="002239F3" w:rsidRDefault="0009206E" w:rsidP="0032243A">
            <w:pPr>
              <w:jc w:val="center"/>
              <w:rPr>
                <w:rFonts w:ascii="黑体" w:eastAsia="黑体" w:hAnsi="黑体"/>
                <w:sz w:val="22"/>
                <w:szCs w:val="20"/>
              </w:rPr>
            </w:pPr>
          </w:p>
        </w:tc>
        <w:tc>
          <w:tcPr>
            <w:tcW w:w="3091" w:type="dxa"/>
            <w:vAlign w:val="center"/>
          </w:tcPr>
          <w:p w:rsidR="0009206E" w:rsidRPr="002239F3" w:rsidRDefault="0009206E">
            <w:pPr>
              <w:jc w:val="center"/>
              <w:rPr>
                <w:rFonts w:ascii="黑体" w:eastAsia="黑体" w:hAnsi="黑体"/>
                <w:sz w:val="22"/>
                <w:szCs w:val="20"/>
              </w:rPr>
            </w:pPr>
          </w:p>
        </w:tc>
        <w:tc>
          <w:tcPr>
            <w:tcW w:w="3015" w:type="dxa"/>
            <w:vAlign w:val="center"/>
          </w:tcPr>
          <w:p w:rsidR="0009206E" w:rsidRPr="002239F3" w:rsidRDefault="0009206E">
            <w:pPr>
              <w:jc w:val="center"/>
              <w:rPr>
                <w:rFonts w:ascii="黑体" w:eastAsia="黑体" w:hAnsi="黑体"/>
                <w:sz w:val="22"/>
                <w:szCs w:val="20"/>
              </w:rPr>
            </w:pPr>
          </w:p>
        </w:tc>
      </w:tr>
    </w:tbl>
    <w:p w:rsidR="0009206E" w:rsidRPr="002239F3" w:rsidRDefault="00071338">
      <w:pPr>
        <w:jc w:val="center"/>
        <w:rPr>
          <w:b/>
          <w:sz w:val="32"/>
          <w:szCs w:val="32"/>
        </w:rPr>
      </w:pPr>
      <w:r w:rsidRPr="002239F3">
        <w:rPr>
          <w:rFonts w:ascii="黑体" w:eastAsia="黑体" w:hAnsi="黑体"/>
          <w:sz w:val="22"/>
          <w:szCs w:val="20"/>
        </w:rPr>
        <w:br w:type="page"/>
      </w:r>
      <w:r w:rsidR="00097699" w:rsidRPr="002239F3">
        <w:rPr>
          <w:rFonts w:hint="eastAsia"/>
          <w:b/>
          <w:sz w:val="32"/>
          <w:szCs w:val="32"/>
        </w:rPr>
        <w:lastRenderedPageBreak/>
        <w:t>包衣</w:t>
      </w:r>
      <w:r w:rsidR="0023493A" w:rsidRPr="002239F3">
        <w:rPr>
          <w:rFonts w:hint="eastAsia"/>
          <w:b/>
          <w:sz w:val="32"/>
          <w:szCs w:val="32"/>
        </w:rPr>
        <w:t>机</w:t>
      </w:r>
      <w:r w:rsidRPr="002239F3">
        <w:rPr>
          <w:rFonts w:hint="eastAsia"/>
          <w:b/>
          <w:sz w:val="32"/>
          <w:szCs w:val="32"/>
        </w:rPr>
        <w:t>用户需求</w:t>
      </w:r>
    </w:p>
    <w:p w:rsidR="0009206E" w:rsidRPr="002239F3" w:rsidRDefault="00071338">
      <w:pPr>
        <w:jc w:val="center"/>
      </w:pPr>
      <w:r w:rsidRPr="002239F3">
        <w:rPr>
          <w:rFonts w:hint="eastAsia"/>
        </w:rPr>
        <w:tab/>
      </w:r>
    </w:p>
    <w:p w:rsidR="0009206E" w:rsidRPr="002239F3" w:rsidRDefault="00071338">
      <w:pPr>
        <w:numPr>
          <w:ilvl w:val="0"/>
          <w:numId w:val="1"/>
        </w:numPr>
        <w:spacing w:line="320" w:lineRule="atLeast"/>
        <w:rPr>
          <w:b/>
          <w:szCs w:val="21"/>
        </w:rPr>
      </w:pPr>
      <w:r w:rsidRPr="002239F3">
        <w:rPr>
          <w:rFonts w:hAnsi="宋体" w:hint="eastAsia"/>
          <w:b/>
          <w:szCs w:val="21"/>
        </w:rPr>
        <w:t>范围</w:t>
      </w:r>
    </w:p>
    <w:p w:rsidR="0009206E" w:rsidRPr="002239F3" w:rsidRDefault="00071338">
      <w:pPr>
        <w:spacing w:line="320" w:lineRule="atLeast"/>
        <w:ind w:firstLineChars="200" w:firstLine="420"/>
        <w:rPr>
          <w:rFonts w:hAnsi="宋体"/>
          <w:szCs w:val="21"/>
        </w:rPr>
      </w:pPr>
      <w:r w:rsidRPr="002239F3">
        <w:rPr>
          <w:rFonts w:hAnsi="宋体" w:hint="eastAsia"/>
          <w:szCs w:val="21"/>
        </w:rPr>
        <w:t>本标准规定了江苏苏中药业集团股份有限公司购置的</w:t>
      </w:r>
      <w:r w:rsidR="00097699" w:rsidRPr="002239F3">
        <w:rPr>
          <w:rFonts w:hAnsi="宋体" w:hint="eastAsia"/>
          <w:szCs w:val="21"/>
        </w:rPr>
        <w:t>包衣</w:t>
      </w:r>
      <w:r w:rsidR="0023493A" w:rsidRPr="002239F3">
        <w:rPr>
          <w:rFonts w:hAnsi="宋体" w:hint="eastAsia"/>
          <w:szCs w:val="21"/>
        </w:rPr>
        <w:t>机</w:t>
      </w:r>
      <w:r w:rsidRPr="002239F3">
        <w:rPr>
          <w:rFonts w:hAnsi="宋体" w:hint="eastAsia"/>
          <w:szCs w:val="21"/>
        </w:rPr>
        <w:t>应达到的设计、性能、文件等基本要求。</w:t>
      </w:r>
    </w:p>
    <w:p w:rsidR="0009206E" w:rsidRPr="002239F3" w:rsidRDefault="0009206E">
      <w:pPr>
        <w:spacing w:line="320" w:lineRule="atLeast"/>
        <w:ind w:firstLine="435"/>
        <w:rPr>
          <w:rFonts w:hAnsi="宋体"/>
          <w:szCs w:val="21"/>
        </w:rPr>
      </w:pPr>
    </w:p>
    <w:p w:rsidR="0009206E" w:rsidRPr="002239F3" w:rsidRDefault="00071338">
      <w:pPr>
        <w:numPr>
          <w:ilvl w:val="0"/>
          <w:numId w:val="2"/>
        </w:numPr>
        <w:spacing w:line="320" w:lineRule="atLeast"/>
        <w:rPr>
          <w:rFonts w:hAnsi="宋体"/>
          <w:b/>
          <w:szCs w:val="21"/>
        </w:rPr>
      </w:pPr>
      <w:r w:rsidRPr="002239F3">
        <w:rPr>
          <w:rFonts w:hAnsi="宋体" w:hint="eastAsia"/>
          <w:b/>
          <w:szCs w:val="21"/>
        </w:rPr>
        <w:t>规范性引用文件</w:t>
      </w:r>
    </w:p>
    <w:p w:rsidR="0009206E" w:rsidRPr="002239F3" w:rsidRDefault="00071338">
      <w:pPr>
        <w:spacing w:line="320" w:lineRule="atLeast"/>
        <w:ind w:firstLineChars="200" w:firstLine="420"/>
        <w:rPr>
          <w:rFonts w:hAnsi="宋体"/>
          <w:szCs w:val="21"/>
        </w:rPr>
      </w:pPr>
      <w:r w:rsidRPr="002239F3">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09206E" w:rsidRPr="002239F3" w:rsidRDefault="00071338">
      <w:pPr>
        <w:spacing w:line="320" w:lineRule="atLeast"/>
        <w:ind w:firstLineChars="200" w:firstLine="420"/>
        <w:rPr>
          <w:rFonts w:hAnsi="宋体"/>
          <w:szCs w:val="21"/>
        </w:rPr>
      </w:pPr>
      <w:r w:rsidRPr="002239F3">
        <w:rPr>
          <w:rFonts w:hAnsi="宋体"/>
          <w:szCs w:val="21"/>
        </w:rPr>
        <w:t xml:space="preserve">Q/SZ T.00.00.001   </w:t>
      </w:r>
      <w:r w:rsidRPr="002239F3">
        <w:rPr>
          <w:rFonts w:hAnsi="宋体" w:hint="eastAsia"/>
          <w:szCs w:val="21"/>
        </w:rPr>
        <w:t>标准的结构与编制</w:t>
      </w:r>
    </w:p>
    <w:p w:rsidR="0009206E" w:rsidRPr="002239F3" w:rsidRDefault="00071338">
      <w:pPr>
        <w:spacing w:line="320" w:lineRule="atLeast"/>
        <w:ind w:firstLineChars="200" w:firstLine="420"/>
        <w:rPr>
          <w:rFonts w:hAnsi="宋体"/>
          <w:szCs w:val="21"/>
        </w:rPr>
      </w:pPr>
      <w:r w:rsidRPr="002239F3">
        <w:rPr>
          <w:rFonts w:hAnsi="宋体"/>
          <w:szCs w:val="21"/>
        </w:rPr>
        <w:t xml:space="preserve">Q/SZ T.00.00.002   </w:t>
      </w:r>
      <w:r w:rsidRPr="002239F3">
        <w:rPr>
          <w:rFonts w:hAnsi="宋体" w:hint="eastAsia"/>
          <w:szCs w:val="21"/>
        </w:rPr>
        <w:t>标准的编码规则</w:t>
      </w:r>
    </w:p>
    <w:p w:rsidR="0009206E" w:rsidRPr="002239F3" w:rsidRDefault="00071338">
      <w:pPr>
        <w:spacing w:line="320" w:lineRule="atLeast"/>
        <w:ind w:firstLineChars="200" w:firstLine="420"/>
        <w:rPr>
          <w:rFonts w:hAnsi="宋体"/>
          <w:szCs w:val="21"/>
        </w:rPr>
      </w:pPr>
      <w:r w:rsidRPr="002239F3">
        <w:rPr>
          <w:rFonts w:hAnsi="宋体"/>
          <w:szCs w:val="21"/>
        </w:rPr>
        <w:t xml:space="preserve">Q/SZ T.00.00.003   </w:t>
      </w:r>
      <w:r w:rsidRPr="002239F3">
        <w:rPr>
          <w:rFonts w:hAnsi="宋体" w:hint="eastAsia"/>
          <w:szCs w:val="21"/>
        </w:rPr>
        <w:t>苏中标准体系和苏中标准体系表</w:t>
      </w:r>
    </w:p>
    <w:p w:rsidR="0009206E" w:rsidRPr="002239F3" w:rsidRDefault="00071338">
      <w:pPr>
        <w:spacing w:line="320" w:lineRule="atLeast"/>
        <w:ind w:firstLineChars="200" w:firstLine="420"/>
        <w:rPr>
          <w:rFonts w:hAnsi="宋体"/>
          <w:szCs w:val="21"/>
        </w:rPr>
      </w:pPr>
      <w:r w:rsidRPr="002239F3">
        <w:rPr>
          <w:rFonts w:hAnsi="宋体"/>
          <w:szCs w:val="21"/>
        </w:rPr>
        <w:t xml:space="preserve">Q/SZ T.00.00.004   </w:t>
      </w:r>
      <w:r w:rsidRPr="002239F3">
        <w:rPr>
          <w:rFonts w:hAnsi="宋体" w:hint="eastAsia"/>
          <w:szCs w:val="21"/>
        </w:rPr>
        <w:t>标准汇总表</w:t>
      </w:r>
    </w:p>
    <w:p w:rsidR="0009206E" w:rsidRPr="002239F3" w:rsidRDefault="00071338">
      <w:pPr>
        <w:spacing w:line="320" w:lineRule="atLeast"/>
        <w:ind w:firstLineChars="200" w:firstLine="420"/>
        <w:rPr>
          <w:rFonts w:hAnsi="宋体"/>
          <w:szCs w:val="21"/>
        </w:rPr>
      </w:pPr>
      <w:r w:rsidRPr="002239F3">
        <w:rPr>
          <w:rFonts w:hAnsi="宋体"/>
          <w:szCs w:val="21"/>
        </w:rPr>
        <w:t xml:space="preserve">Q/SZ T.07.00.001   </w:t>
      </w:r>
      <w:r w:rsidRPr="002239F3">
        <w:rPr>
          <w:rFonts w:hAnsi="宋体" w:hint="eastAsia"/>
          <w:szCs w:val="21"/>
        </w:rPr>
        <w:t>设备用户需求编制要求</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中国</w:t>
      </w:r>
      <w:r w:rsidRPr="002239F3">
        <w:rPr>
          <w:rFonts w:hAnsi="宋体" w:hint="eastAsia"/>
          <w:szCs w:val="21"/>
        </w:rPr>
        <w:t>GMP</w:t>
      </w:r>
      <w:r w:rsidRPr="002239F3">
        <w:rPr>
          <w:rFonts w:hAnsi="宋体" w:hint="eastAsia"/>
          <w:szCs w:val="21"/>
        </w:rPr>
        <w:t>及其附录（</w:t>
      </w:r>
      <w:r w:rsidRPr="002239F3">
        <w:rPr>
          <w:rFonts w:hAnsi="宋体" w:hint="eastAsia"/>
          <w:szCs w:val="21"/>
        </w:rPr>
        <w:t>2010</w:t>
      </w:r>
      <w:r w:rsidRPr="002239F3">
        <w:rPr>
          <w:rFonts w:hAnsi="宋体" w:hint="eastAsia"/>
          <w:szCs w:val="21"/>
        </w:rPr>
        <w:t>年版）</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中国药品生产验证指南（</w:t>
      </w:r>
      <w:r w:rsidRPr="002239F3">
        <w:rPr>
          <w:rFonts w:hAnsi="宋体" w:hint="eastAsia"/>
          <w:szCs w:val="21"/>
        </w:rPr>
        <w:t>2003</w:t>
      </w:r>
      <w:r w:rsidRPr="002239F3">
        <w:rPr>
          <w:rFonts w:hAnsi="宋体" w:hint="eastAsia"/>
          <w:szCs w:val="21"/>
        </w:rPr>
        <w:t>版）</w:t>
      </w:r>
    </w:p>
    <w:p w:rsidR="0009206E" w:rsidRPr="002239F3" w:rsidRDefault="00071338" w:rsidP="0032243A">
      <w:pPr>
        <w:spacing w:line="320" w:lineRule="atLeast"/>
        <w:ind w:firstLineChars="200" w:firstLine="420"/>
        <w:rPr>
          <w:rFonts w:hAnsi="宋体"/>
          <w:szCs w:val="21"/>
        </w:rPr>
      </w:pPr>
      <w:r w:rsidRPr="002239F3">
        <w:rPr>
          <w:rFonts w:hAnsi="宋体"/>
          <w:szCs w:val="21"/>
        </w:rPr>
        <w:t>优秀自动化制造规范（</w:t>
      </w:r>
      <w:r w:rsidRPr="002239F3">
        <w:rPr>
          <w:rFonts w:hAnsi="宋体"/>
          <w:szCs w:val="21"/>
        </w:rPr>
        <w:t>GAMP</w:t>
      </w:r>
      <w:r w:rsidRPr="002239F3">
        <w:rPr>
          <w:rFonts w:hAnsi="宋体" w:hint="eastAsia"/>
          <w:szCs w:val="21"/>
        </w:rPr>
        <w:t>5</w:t>
      </w:r>
      <w:r w:rsidRPr="002239F3">
        <w:rPr>
          <w:rFonts w:hAnsi="宋体"/>
          <w:szCs w:val="21"/>
        </w:rPr>
        <w:t>）</w:t>
      </w:r>
    </w:p>
    <w:p w:rsidR="0009206E" w:rsidRPr="002239F3" w:rsidRDefault="00071338" w:rsidP="0032243A">
      <w:pPr>
        <w:spacing w:line="320" w:lineRule="atLeast"/>
        <w:ind w:firstLineChars="200" w:firstLine="420"/>
        <w:rPr>
          <w:rFonts w:hAnsi="宋体"/>
          <w:szCs w:val="21"/>
        </w:rPr>
      </w:pPr>
      <w:r w:rsidRPr="002239F3">
        <w:rPr>
          <w:rFonts w:hAnsi="宋体"/>
          <w:szCs w:val="21"/>
        </w:rPr>
        <w:t>JB/T20093-2007</w:t>
      </w:r>
      <w:r w:rsidRPr="002239F3">
        <w:rPr>
          <w:rFonts w:hAnsi="宋体"/>
          <w:szCs w:val="21"/>
        </w:rPr>
        <w:t>制药机械行业标准</w:t>
      </w:r>
    </w:p>
    <w:p w:rsidR="0009206E" w:rsidRPr="002239F3" w:rsidRDefault="00071338" w:rsidP="0032243A">
      <w:pPr>
        <w:spacing w:line="320" w:lineRule="atLeast"/>
        <w:ind w:firstLineChars="200" w:firstLine="420"/>
        <w:rPr>
          <w:rFonts w:hAnsi="宋体"/>
          <w:szCs w:val="21"/>
        </w:rPr>
      </w:pPr>
      <w:r w:rsidRPr="002239F3">
        <w:rPr>
          <w:rFonts w:hAnsi="宋体"/>
          <w:szCs w:val="21"/>
        </w:rPr>
        <w:t>TJ36-79</w:t>
      </w:r>
      <w:r w:rsidRPr="002239F3">
        <w:rPr>
          <w:rFonts w:hAnsi="宋体"/>
          <w:szCs w:val="21"/>
        </w:rPr>
        <w:t>工业企业设计卫生标准</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GB150-98</w:t>
      </w:r>
      <w:r w:rsidRPr="002239F3">
        <w:rPr>
          <w:rFonts w:hAnsi="宋体" w:hint="eastAsia"/>
          <w:szCs w:val="21"/>
        </w:rPr>
        <w:t>《钢制压力容器》</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YY 0154-1994</w:t>
      </w:r>
      <w:r w:rsidRPr="002239F3">
        <w:rPr>
          <w:rFonts w:hAnsi="宋体" w:hint="eastAsia"/>
          <w:szCs w:val="21"/>
        </w:rPr>
        <w:t>《压力蒸汽灭菌设备用弹簧安全阀》</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YY 0158-1194</w:t>
      </w:r>
      <w:r w:rsidRPr="002239F3">
        <w:rPr>
          <w:rFonts w:hAnsi="宋体" w:hint="eastAsia"/>
          <w:szCs w:val="21"/>
        </w:rPr>
        <w:t>《压力蒸汽灭菌设备用密封圈》</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YY 0159-1994</w:t>
      </w:r>
      <w:r w:rsidRPr="002239F3">
        <w:rPr>
          <w:rFonts w:hAnsi="宋体" w:hint="eastAsia"/>
          <w:szCs w:val="21"/>
        </w:rPr>
        <w:t>《压力蒸汽灭菌设备用疏水阀》</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YY 0159-1994</w:t>
      </w:r>
      <w:r w:rsidRPr="002239F3">
        <w:rPr>
          <w:rFonts w:hAnsi="宋体" w:hint="eastAsia"/>
          <w:szCs w:val="21"/>
        </w:rPr>
        <w:t>《压力蒸汽灭菌设备用减压阀》</w:t>
      </w:r>
    </w:p>
    <w:p w:rsidR="0009206E" w:rsidRPr="002239F3" w:rsidRDefault="00071338" w:rsidP="0032243A">
      <w:pPr>
        <w:spacing w:line="320" w:lineRule="atLeast"/>
        <w:ind w:firstLineChars="200" w:firstLine="420"/>
        <w:rPr>
          <w:rFonts w:hAnsi="宋体"/>
          <w:szCs w:val="21"/>
        </w:rPr>
      </w:pPr>
      <w:r w:rsidRPr="002239F3">
        <w:rPr>
          <w:rFonts w:hAnsi="宋体"/>
          <w:szCs w:val="21"/>
        </w:rPr>
        <w:t xml:space="preserve">GB-52261-2002 </w:t>
      </w:r>
      <w:r w:rsidRPr="002239F3">
        <w:rPr>
          <w:rFonts w:hAnsi="宋体"/>
          <w:szCs w:val="21"/>
        </w:rPr>
        <w:t>机械安全机械电气设备第一部分：通用技术条件</w:t>
      </w:r>
    </w:p>
    <w:p w:rsidR="0009206E" w:rsidRPr="002239F3" w:rsidRDefault="00071338" w:rsidP="0032243A">
      <w:pPr>
        <w:spacing w:line="320" w:lineRule="atLeast"/>
        <w:ind w:firstLineChars="200" w:firstLine="420"/>
        <w:rPr>
          <w:rFonts w:hAnsi="宋体"/>
          <w:szCs w:val="21"/>
        </w:rPr>
      </w:pPr>
      <w:r w:rsidRPr="002239F3">
        <w:rPr>
          <w:rFonts w:hAnsi="宋体"/>
          <w:szCs w:val="21"/>
        </w:rPr>
        <w:t xml:space="preserve">GB-8196-87 </w:t>
      </w:r>
      <w:r w:rsidRPr="002239F3">
        <w:rPr>
          <w:rFonts w:hAnsi="宋体"/>
          <w:szCs w:val="21"/>
        </w:rPr>
        <w:t>机械设计防护罩安全要求</w:t>
      </w:r>
    </w:p>
    <w:p w:rsidR="0009206E" w:rsidRPr="002239F3" w:rsidRDefault="00071338" w:rsidP="0032243A">
      <w:pPr>
        <w:spacing w:line="320" w:lineRule="atLeast"/>
        <w:ind w:firstLineChars="200" w:firstLine="420"/>
        <w:rPr>
          <w:rFonts w:hAnsi="宋体"/>
          <w:szCs w:val="21"/>
        </w:rPr>
      </w:pPr>
      <w:r w:rsidRPr="002239F3">
        <w:rPr>
          <w:rFonts w:hAnsi="宋体"/>
          <w:szCs w:val="21"/>
        </w:rPr>
        <w:t xml:space="preserve">GB-12265-90 </w:t>
      </w:r>
      <w:r w:rsidRPr="002239F3">
        <w:rPr>
          <w:rFonts w:hAnsi="宋体"/>
          <w:szCs w:val="21"/>
        </w:rPr>
        <w:t>机械防护安全要求</w:t>
      </w:r>
      <w:r w:rsidRPr="002239F3">
        <w:rPr>
          <w:rFonts w:hAnsi="宋体" w:hint="eastAsia"/>
          <w:szCs w:val="21"/>
        </w:rPr>
        <w:t>气密性试验</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GB 9706.1-1995</w:t>
      </w:r>
      <w:r w:rsidRPr="002239F3">
        <w:rPr>
          <w:rFonts w:hAnsi="宋体" w:hint="eastAsia"/>
          <w:szCs w:val="21"/>
        </w:rPr>
        <w:t>《医用电气设备第一部分安全通用要求》</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GB/T 5226.1-96</w:t>
      </w:r>
      <w:r w:rsidRPr="002239F3">
        <w:rPr>
          <w:rFonts w:hAnsi="宋体" w:hint="eastAsia"/>
          <w:szCs w:val="21"/>
        </w:rPr>
        <w:t>《机械产品电气安全要求通用要求》</w:t>
      </w:r>
    </w:p>
    <w:p w:rsidR="0009206E" w:rsidRPr="002239F3" w:rsidRDefault="00071338" w:rsidP="0032243A">
      <w:pPr>
        <w:spacing w:line="320" w:lineRule="atLeast"/>
        <w:ind w:firstLineChars="200" w:firstLine="420"/>
        <w:rPr>
          <w:rFonts w:hAnsi="宋体"/>
          <w:szCs w:val="21"/>
        </w:rPr>
      </w:pPr>
      <w:r w:rsidRPr="002239F3">
        <w:rPr>
          <w:rFonts w:hAnsi="宋体" w:hint="eastAsia"/>
          <w:szCs w:val="21"/>
        </w:rPr>
        <w:t>GB/T 19974-2005</w:t>
      </w:r>
      <w:r w:rsidRPr="002239F3">
        <w:rPr>
          <w:rFonts w:hAnsi="宋体" w:hint="eastAsia"/>
          <w:szCs w:val="21"/>
        </w:rPr>
        <w:t>《医疗保健产品灭菌，灭菌因子的特性及医疗器械灭菌工艺设定，确认和常规控制的通用要求》</w:t>
      </w:r>
    </w:p>
    <w:p w:rsidR="0009206E" w:rsidRPr="002239F3" w:rsidRDefault="00071338" w:rsidP="0032243A">
      <w:pPr>
        <w:spacing w:line="320" w:lineRule="atLeast"/>
        <w:ind w:firstLineChars="200" w:firstLine="420"/>
        <w:rPr>
          <w:rFonts w:ascii="宋体" w:hAnsi="宋体"/>
          <w:spacing w:val="6"/>
          <w:szCs w:val="21"/>
        </w:rPr>
      </w:pPr>
      <w:r w:rsidRPr="002239F3">
        <w:rPr>
          <w:rFonts w:hAnsi="宋体" w:hint="eastAsia"/>
          <w:szCs w:val="21"/>
        </w:rPr>
        <w:t>GB/T 19910-93</w:t>
      </w:r>
      <w:r w:rsidRPr="002239F3">
        <w:rPr>
          <w:rFonts w:hAnsi="宋体" w:hint="eastAsia"/>
          <w:szCs w:val="21"/>
        </w:rPr>
        <w:t>《医用电气设备环境要求及其试验方法</w:t>
      </w:r>
      <w:r w:rsidRPr="002239F3">
        <w:rPr>
          <w:rFonts w:ascii="宋体" w:hAnsi="宋体" w:hint="eastAsia"/>
          <w:spacing w:val="6"/>
          <w:szCs w:val="21"/>
        </w:rPr>
        <w:t>》</w:t>
      </w:r>
    </w:p>
    <w:p w:rsidR="0009206E" w:rsidRPr="002239F3" w:rsidRDefault="0009206E">
      <w:pPr>
        <w:spacing w:line="400" w:lineRule="exact"/>
        <w:ind w:firstLineChars="100" w:firstLine="222"/>
        <w:rPr>
          <w:rFonts w:ascii="宋体" w:hAnsi="宋体"/>
          <w:spacing w:val="6"/>
          <w:szCs w:val="21"/>
        </w:rPr>
      </w:pPr>
    </w:p>
    <w:p w:rsidR="0009206E" w:rsidRPr="002239F3" w:rsidRDefault="00071338">
      <w:pPr>
        <w:spacing w:line="320" w:lineRule="atLeast"/>
        <w:rPr>
          <w:rFonts w:hAnsi="宋体"/>
          <w:b/>
          <w:szCs w:val="21"/>
        </w:rPr>
      </w:pPr>
      <w:r w:rsidRPr="002239F3">
        <w:rPr>
          <w:rFonts w:hAnsi="宋体"/>
          <w:b/>
          <w:szCs w:val="21"/>
        </w:rPr>
        <w:t xml:space="preserve">3  </w:t>
      </w:r>
      <w:r w:rsidRPr="002239F3">
        <w:rPr>
          <w:rFonts w:hAnsi="宋体" w:hint="eastAsia"/>
          <w:b/>
          <w:szCs w:val="21"/>
        </w:rPr>
        <w:t>定义</w:t>
      </w:r>
    </w:p>
    <w:p w:rsidR="0009206E" w:rsidRPr="002239F3" w:rsidRDefault="0009206E">
      <w:pPr>
        <w:spacing w:line="320" w:lineRule="atLeast"/>
        <w:rPr>
          <w:rFonts w:hAnsi="宋体"/>
          <w:b/>
          <w:szCs w:val="21"/>
        </w:rPr>
      </w:pPr>
    </w:p>
    <w:p w:rsidR="0009206E" w:rsidRPr="002239F3" w:rsidRDefault="00071338">
      <w:pPr>
        <w:spacing w:line="320" w:lineRule="atLeast"/>
        <w:rPr>
          <w:rFonts w:hAnsi="宋体"/>
          <w:b/>
          <w:szCs w:val="21"/>
        </w:rPr>
      </w:pPr>
      <w:r w:rsidRPr="002239F3">
        <w:rPr>
          <w:rFonts w:hAnsi="宋体"/>
          <w:b/>
          <w:szCs w:val="21"/>
        </w:rPr>
        <w:t xml:space="preserve">3.1  </w:t>
      </w:r>
      <w:r w:rsidRPr="002239F3">
        <w:rPr>
          <w:rFonts w:hAnsi="宋体" w:hint="eastAsia"/>
          <w:b/>
          <w:szCs w:val="21"/>
        </w:rPr>
        <w:t>用户需求</w:t>
      </w:r>
      <w:r w:rsidRPr="002239F3">
        <w:rPr>
          <w:rFonts w:hAnsi="宋体"/>
          <w:b/>
          <w:szCs w:val="21"/>
        </w:rPr>
        <w:t xml:space="preserve"> user requirement specification </w:t>
      </w:r>
      <w:r w:rsidRPr="002239F3">
        <w:rPr>
          <w:rFonts w:hAnsi="宋体" w:hint="eastAsia"/>
          <w:b/>
          <w:szCs w:val="21"/>
        </w:rPr>
        <w:t>（</w:t>
      </w:r>
      <w:r w:rsidRPr="002239F3">
        <w:rPr>
          <w:rFonts w:hAnsi="宋体"/>
          <w:b/>
          <w:szCs w:val="21"/>
        </w:rPr>
        <w:t>URS</w:t>
      </w:r>
      <w:r w:rsidRPr="002239F3">
        <w:rPr>
          <w:rFonts w:hAnsi="宋体" w:hint="eastAsia"/>
          <w:b/>
          <w:szCs w:val="21"/>
        </w:rPr>
        <w:t>）：</w:t>
      </w:r>
    </w:p>
    <w:p w:rsidR="0009206E" w:rsidRPr="002239F3" w:rsidRDefault="00071338">
      <w:pPr>
        <w:spacing w:line="320" w:lineRule="atLeast"/>
        <w:ind w:firstLineChars="200" w:firstLine="420"/>
        <w:rPr>
          <w:rFonts w:hAnsi="宋体"/>
          <w:szCs w:val="21"/>
        </w:rPr>
      </w:pPr>
      <w:r w:rsidRPr="002239F3">
        <w:rPr>
          <w:rFonts w:hAnsi="宋体" w:hint="eastAsia"/>
          <w:szCs w:val="21"/>
        </w:rPr>
        <w:t>使用方对设备、厂房、硬件设施等提出的自己的期望与使用需求说明的文件。</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b/>
          <w:szCs w:val="21"/>
        </w:rPr>
      </w:pPr>
      <w:r w:rsidRPr="002239F3">
        <w:rPr>
          <w:rFonts w:hAnsi="宋体"/>
          <w:b/>
          <w:szCs w:val="21"/>
        </w:rPr>
        <w:t xml:space="preserve">3.2  </w:t>
      </w:r>
      <w:r w:rsidRPr="002239F3">
        <w:rPr>
          <w:rFonts w:hAnsi="宋体" w:hint="eastAsia"/>
          <w:b/>
          <w:szCs w:val="21"/>
        </w:rPr>
        <w:t>工厂验收测试</w:t>
      </w:r>
      <w:r w:rsidRPr="002239F3">
        <w:rPr>
          <w:rFonts w:hAnsi="宋体"/>
          <w:b/>
          <w:szCs w:val="21"/>
        </w:rPr>
        <w:t xml:space="preserve"> factory acceptance test  </w:t>
      </w:r>
      <w:r w:rsidRPr="002239F3">
        <w:rPr>
          <w:rFonts w:hAnsi="宋体" w:hint="eastAsia"/>
          <w:b/>
          <w:szCs w:val="21"/>
        </w:rPr>
        <w:t>（</w:t>
      </w:r>
      <w:r w:rsidRPr="002239F3">
        <w:rPr>
          <w:rFonts w:hAnsi="宋体"/>
          <w:b/>
          <w:szCs w:val="21"/>
        </w:rPr>
        <w:t>FAT</w:t>
      </w:r>
      <w:r w:rsidRPr="002239F3">
        <w:rPr>
          <w:rFonts w:hAnsi="宋体" w:hint="eastAsia"/>
          <w:b/>
          <w:szCs w:val="21"/>
        </w:rPr>
        <w:t>）</w:t>
      </w:r>
    </w:p>
    <w:p w:rsidR="0009206E" w:rsidRPr="002239F3" w:rsidRDefault="00071338">
      <w:pPr>
        <w:spacing w:line="320" w:lineRule="atLeast"/>
        <w:ind w:firstLineChars="200" w:firstLine="420"/>
        <w:rPr>
          <w:rFonts w:hAnsi="宋体"/>
          <w:szCs w:val="21"/>
        </w:rPr>
      </w:pPr>
      <w:r w:rsidRPr="002239F3">
        <w:rPr>
          <w:rFonts w:hAnsi="宋体" w:hint="eastAsia"/>
          <w:szCs w:val="21"/>
        </w:rPr>
        <w:t>在设备交货前在设备生产厂进行了设备测试，包括指定的系统功能测试、稳定性测试、可用性测试，以确认设备符合设计要求并能正常运行。</w:t>
      </w:r>
    </w:p>
    <w:p w:rsidR="0009206E" w:rsidRPr="002239F3" w:rsidRDefault="00071338">
      <w:pPr>
        <w:spacing w:line="320" w:lineRule="atLeast"/>
        <w:rPr>
          <w:rFonts w:hAnsi="宋体"/>
          <w:b/>
          <w:szCs w:val="21"/>
        </w:rPr>
      </w:pPr>
      <w:r w:rsidRPr="002239F3">
        <w:rPr>
          <w:rFonts w:hAnsi="宋体"/>
          <w:b/>
          <w:szCs w:val="21"/>
        </w:rPr>
        <w:t xml:space="preserve">3.3  </w:t>
      </w:r>
      <w:r w:rsidRPr="002239F3">
        <w:rPr>
          <w:rFonts w:hAnsi="宋体" w:hint="eastAsia"/>
          <w:b/>
          <w:szCs w:val="21"/>
        </w:rPr>
        <w:t>现场验收测试</w:t>
      </w:r>
      <w:r w:rsidRPr="002239F3">
        <w:rPr>
          <w:rFonts w:hAnsi="宋体"/>
          <w:b/>
          <w:szCs w:val="21"/>
        </w:rPr>
        <w:t xml:space="preserve">  site acceptance test  </w:t>
      </w:r>
      <w:r w:rsidRPr="002239F3">
        <w:rPr>
          <w:rFonts w:hAnsi="宋体" w:hint="eastAsia"/>
          <w:b/>
          <w:szCs w:val="21"/>
        </w:rPr>
        <w:t>（</w:t>
      </w:r>
      <w:r w:rsidRPr="002239F3">
        <w:rPr>
          <w:rFonts w:hAnsi="宋体"/>
          <w:b/>
          <w:szCs w:val="21"/>
        </w:rPr>
        <w:t>SAT</w:t>
      </w:r>
      <w:r w:rsidRPr="002239F3">
        <w:rPr>
          <w:rFonts w:hAnsi="宋体" w:hint="eastAsia"/>
          <w:b/>
          <w:szCs w:val="21"/>
        </w:rPr>
        <w:t>）</w:t>
      </w:r>
    </w:p>
    <w:p w:rsidR="0009206E" w:rsidRPr="002239F3" w:rsidRDefault="00071338">
      <w:pPr>
        <w:spacing w:line="320" w:lineRule="atLeast"/>
        <w:ind w:firstLineChars="200" w:firstLine="420"/>
        <w:rPr>
          <w:rFonts w:hAnsi="宋体"/>
          <w:szCs w:val="21"/>
        </w:rPr>
      </w:pPr>
      <w:r w:rsidRPr="002239F3">
        <w:rPr>
          <w:rFonts w:hAnsi="宋体" w:hint="eastAsia"/>
          <w:szCs w:val="21"/>
        </w:rPr>
        <w:t>在设备运抵现场并安装完成后进行的设备测试，包括指定的系统功能测试、稳定性测试、可用性测试，</w:t>
      </w:r>
      <w:r w:rsidRPr="002239F3">
        <w:rPr>
          <w:rFonts w:hAnsi="宋体" w:hint="eastAsia"/>
          <w:szCs w:val="21"/>
        </w:rPr>
        <w:lastRenderedPageBreak/>
        <w:t>以确认设备符合设计要求并能正常运行。</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b/>
          <w:szCs w:val="21"/>
        </w:rPr>
      </w:pPr>
      <w:r w:rsidRPr="002239F3">
        <w:rPr>
          <w:rFonts w:hAnsi="宋体"/>
          <w:b/>
          <w:szCs w:val="21"/>
        </w:rPr>
        <w:t xml:space="preserve">3.4  </w:t>
      </w:r>
      <w:r w:rsidRPr="002239F3">
        <w:rPr>
          <w:rFonts w:hAnsi="宋体" w:hint="eastAsia"/>
          <w:b/>
          <w:szCs w:val="21"/>
        </w:rPr>
        <w:t>设计确认</w:t>
      </w:r>
      <w:r w:rsidRPr="002239F3">
        <w:rPr>
          <w:rFonts w:hAnsi="宋体"/>
          <w:b/>
          <w:szCs w:val="21"/>
        </w:rPr>
        <w:t xml:space="preserve">  design qualification  </w:t>
      </w:r>
      <w:r w:rsidRPr="002239F3">
        <w:rPr>
          <w:rFonts w:hAnsi="宋体" w:hint="eastAsia"/>
          <w:b/>
          <w:szCs w:val="21"/>
        </w:rPr>
        <w:t>（</w:t>
      </w:r>
      <w:r w:rsidRPr="002239F3">
        <w:rPr>
          <w:rFonts w:hAnsi="宋体"/>
          <w:b/>
          <w:szCs w:val="21"/>
        </w:rPr>
        <w:t xml:space="preserve">DQ </w:t>
      </w:r>
      <w:r w:rsidRPr="002239F3">
        <w:rPr>
          <w:rFonts w:hAnsi="宋体" w:hint="eastAsia"/>
          <w:b/>
          <w:szCs w:val="21"/>
        </w:rPr>
        <w:t>）</w:t>
      </w:r>
    </w:p>
    <w:p w:rsidR="0009206E" w:rsidRPr="002239F3" w:rsidRDefault="00071338">
      <w:pPr>
        <w:spacing w:line="320" w:lineRule="atLeast"/>
        <w:ind w:firstLineChars="200" w:firstLine="420"/>
        <w:rPr>
          <w:rFonts w:hAnsi="宋体"/>
          <w:szCs w:val="21"/>
        </w:rPr>
      </w:pPr>
      <w:r w:rsidRPr="002239F3">
        <w:rPr>
          <w:rFonts w:hAnsi="宋体" w:hint="eastAsia"/>
          <w:szCs w:val="21"/>
        </w:rPr>
        <w:t>记录设备按照设计要求进行设计的书面证据。</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b/>
          <w:szCs w:val="21"/>
        </w:rPr>
      </w:pPr>
      <w:r w:rsidRPr="002239F3">
        <w:rPr>
          <w:rFonts w:hAnsi="宋体"/>
          <w:b/>
          <w:szCs w:val="21"/>
        </w:rPr>
        <w:t xml:space="preserve">3.5  </w:t>
      </w:r>
      <w:r w:rsidRPr="002239F3">
        <w:rPr>
          <w:rFonts w:hAnsi="宋体" w:hint="eastAsia"/>
          <w:b/>
          <w:szCs w:val="21"/>
        </w:rPr>
        <w:t>安装确认</w:t>
      </w:r>
      <w:r w:rsidRPr="002239F3">
        <w:rPr>
          <w:rFonts w:hAnsi="宋体"/>
          <w:b/>
          <w:szCs w:val="21"/>
        </w:rPr>
        <w:t xml:space="preserve">  installation qualification  </w:t>
      </w:r>
      <w:r w:rsidRPr="002239F3">
        <w:rPr>
          <w:rFonts w:hAnsi="宋体" w:hint="eastAsia"/>
          <w:b/>
          <w:szCs w:val="21"/>
        </w:rPr>
        <w:t>（</w:t>
      </w:r>
      <w:r w:rsidRPr="002239F3">
        <w:rPr>
          <w:rFonts w:hAnsi="宋体"/>
          <w:b/>
          <w:szCs w:val="21"/>
        </w:rPr>
        <w:t>IQ</w:t>
      </w:r>
      <w:r w:rsidRPr="002239F3">
        <w:rPr>
          <w:rFonts w:hAnsi="宋体" w:hint="eastAsia"/>
          <w:b/>
          <w:szCs w:val="21"/>
        </w:rPr>
        <w:t>）</w:t>
      </w:r>
    </w:p>
    <w:p w:rsidR="0009206E" w:rsidRPr="002239F3" w:rsidRDefault="00071338">
      <w:pPr>
        <w:spacing w:line="320" w:lineRule="atLeast"/>
        <w:ind w:firstLineChars="200" w:firstLine="420"/>
        <w:rPr>
          <w:rFonts w:hAnsi="宋体"/>
          <w:szCs w:val="21"/>
        </w:rPr>
      </w:pPr>
      <w:r w:rsidRPr="002239F3">
        <w:rPr>
          <w:rFonts w:hAnsi="宋体" w:hint="eastAsia"/>
          <w:szCs w:val="21"/>
        </w:rPr>
        <w:t>记录设备的制造和安装符合设计标准的书面证据。</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b/>
          <w:szCs w:val="21"/>
        </w:rPr>
      </w:pPr>
      <w:r w:rsidRPr="002239F3">
        <w:rPr>
          <w:rFonts w:hAnsi="宋体"/>
          <w:b/>
          <w:szCs w:val="21"/>
        </w:rPr>
        <w:t xml:space="preserve">3.6  </w:t>
      </w:r>
      <w:r w:rsidRPr="002239F3">
        <w:rPr>
          <w:rFonts w:hAnsi="宋体" w:hint="eastAsia"/>
          <w:b/>
          <w:szCs w:val="21"/>
        </w:rPr>
        <w:t>运行确认</w:t>
      </w:r>
      <w:r w:rsidRPr="002239F3">
        <w:rPr>
          <w:rFonts w:hAnsi="宋体"/>
          <w:b/>
          <w:szCs w:val="21"/>
        </w:rPr>
        <w:t xml:space="preserve">  operation qualification </w:t>
      </w:r>
      <w:r w:rsidRPr="002239F3">
        <w:rPr>
          <w:rFonts w:hAnsi="宋体" w:hint="eastAsia"/>
          <w:b/>
          <w:szCs w:val="21"/>
        </w:rPr>
        <w:t>（</w:t>
      </w:r>
      <w:r w:rsidRPr="002239F3">
        <w:rPr>
          <w:rFonts w:hAnsi="宋体"/>
          <w:b/>
          <w:szCs w:val="21"/>
        </w:rPr>
        <w:t>OQ</w:t>
      </w:r>
      <w:r w:rsidRPr="002239F3">
        <w:rPr>
          <w:rFonts w:hAnsi="宋体" w:hint="eastAsia"/>
          <w:b/>
          <w:szCs w:val="21"/>
        </w:rPr>
        <w:t>）</w:t>
      </w:r>
    </w:p>
    <w:p w:rsidR="0009206E" w:rsidRPr="002239F3" w:rsidRDefault="00071338">
      <w:pPr>
        <w:spacing w:line="320" w:lineRule="atLeast"/>
        <w:ind w:firstLineChars="200" w:firstLine="420"/>
        <w:rPr>
          <w:rFonts w:hAnsi="宋体"/>
          <w:szCs w:val="21"/>
        </w:rPr>
      </w:pPr>
      <w:r w:rsidRPr="002239F3">
        <w:rPr>
          <w:rFonts w:hAnsi="宋体" w:hint="eastAsia"/>
          <w:szCs w:val="21"/>
        </w:rPr>
        <w:t>记录设备的运行符合设计标准的书面证据。</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b/>
          <w:szCs w:val="21"/>
        </w:rPr>
      </w:pPr>
      <w:r w:rsidRPr="002239F3">
        <w:rPr>
          <w:rFonts w:hAnsi="宋体"/>
          <w:b/>
          <w:szCs w:val="21"/>
        </w:rPr>
        <w:t xml:space="preserve">3.7  </w:t>
      </w:r>
      <w:r w:rsidRPr="002239F3">
        <w:rPr>
          <w:rFonts w:hAnsi="宋体" w:hint="eastAsia"/>
          <w:b/>
          <w:szCs w:val="21"/>
        </w:rPr>
        <w:t>性能确认</w:t>
      </w:r>
      <w:r w:rsidRPr="002239F3">
        <w:rPr>
          <w:rFonts w:hAnsi="宋体"/>
          <w:b/>
          <w:szCs w:val="21"/>
        </w:rPr>
        <w:t xml:space="preserve">  performance qualification  </w:t>
      </w:r>
      <w:r w:rsidRPr="002239F3">
        <w:rPr>
          <w:rFonts w:hAnsi="宋体" w:hint="eastAsia"/>
          <w:b/>
          <w:szCs w:val="21"/>
        </w:rPr>
        <w:t>（</w:t>
      </w:r>
      <w:r w:rsidRPr="002239F3">
        <w:rPr>
          <w:rFonts w:hAnsi="宋体"/>
          <w:b/>
          <w:szCs w:val="21"/>
        </w:rPr>
        <w:t>PQ</w:t>
      </w:r>
      <w:r w:rsidRPr="002239F3">
        <w:rPr>
          <w:rFonts w:hAnsi="宋体" w:hint="eastAsia"/>
          <w:b/>
          <w:szCs w:val="21"/>
        </w:rPr>
        <w:t>）</w:t>
      </w:r>
    </w:p>
    <w:p w:rsidR="0009206E" w:rsidRPr="002239F3" w:rsidRDefault="00071338">
      <w:pPr>
        <w:spacing w:line="320" w:lineRule="atLeast"/>
        <w:rPr>
          <w:rFonts w:hAnsi="宋体"/>
          <w:szCs w:val="21"/>
        </w:rPr>
      </w:pPr>
      <w:r w:rsidRPr="002239F3">
        <w:rPr>
          <w:rFonts w:hAnsi="宋体" w:hint="eastAsia"/>
          <w:szCs w:val="21"/>
        </w:rPr>
        <w:t>记录设备在正常操作方法和工艺条件下符合设计标准的书面证据。</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b/>
          <w:szCs w:val="21"/>
        </w:rPr>
      </w:pPr>
      <w:r w:rsidRPr="002239F3">
        <w:rPr>
          <w:rFonts w:hAnsi="宋体"/>
          <w:b/>
          <w:szCs w:val="21"/>
        </w:rPr>
        <w:t xml:space="preserve">4  </w:t>
      </w:r>
      <w:r w:rsidRPr="002239F3">
        <w:rPr>
          <w:rFonts w:hAnsi="宋体" w:hint="eastAsia"/>
          <w:b/>
          <w:szCs w:val="21"/>
        </w:rPr>
        <w:t>总则</w:t>
      </w:r>
    </w:p>
    <w:p w:rsidR="0009206E" w:rsidRPr="002239F3" w:rsidRDefault="0009206E">
      <w:pPr>
        <w:spacing w:line="320" w:lineRule="atLeast"/>
        <w:rPr>
          <w:rFonts w:hAnsi="宋体"/>
          <w:b/>
          <w:szCs w:val="21"/>
        </w:rPr>
      </w:pPr>
    </w:p>
    <w:p w:rsidR="0009206E" w:rsidRPr="002239F3" w:rsidRDefault="00071338">
      <w:pPr>
        <w:spacing w:line="320" w:lineRule="atLeast"/>
        <w:rPr>
          <w:rFonts w:hAnsi="宋体"/>
          <w:b/>
          <w:szCs w:val="21"/>
        </w:rPr>
      </w:pPr>
      <w:r w:rsidRPr="002239F3">
        <w:rPr>
          <w:rFonts w:hAnsi="宋体"/>
          <w:b/>
          <w:szCs w:val="21"/>
        </w:rPr>
        <w:t xml:space="preserve">4.1  </w:t>
      </w:r>
      <w:r w:rsidRPr="002239F3">
        <w:rPr>
          <w:rFonts w:hAnsi="宋体" w:hint="eastAsia"/>
          <w:b/>
          <w:szCs w:val="21"/>
        </w:rPr>
        <w:t>供应商责任</w:t>
      </w:r>
    </w:p>
    <w:p w:rsidR="0009206E" w:rsidRPr="002239F3" w:rsidRDefault="00071338">
      <w:pPr>
        <w:spacing w:line="320" w:lineRule="atLeast"/>
        <w:rPr>
          <w:rFonts w:hAnsi="宋体"/>
          <w:bCs/>
        </w:rPr>
      </w:pPr>
      <w:r w:rsidRPr="002239F3">
        <w:rPr>
          <w:rFonts w:hAnsi="宋体"/>
          <w:szCs w:val="21"/>
        </w:rPr>
        <w:t xml:space="preserve">4.1.1  </w:t>
      </w:r>
      <w:r w:rsidRPr="002239F3">
        <w:rPr>
          <w:rFonts w:hAnsi="宋体" w:hint="eastAsia"/>
          <w:szCs w:val="21"/>
        </w:rPr>
        <w:t>本用户需求由江苏苏中药业集团股份有限公司提供给设备或系统的潜在供应商，是本公司和供应商在设备的</w:t>
      </w:r>
      <w:r w:rsidRPr="002239F3">
        <w:rPr>
          <w:rFonts w:hAnsi="宋体" w:hint="eastAsia"/>
          <w:bCs/>
        </w:rPr>
        <w:t>设计、材质、制造、控制、检查和测试、调试、文件、包装和交付的说明的最低要求，除此以外，还应符合</w:t>
      </w:r>
      <w:r w:rsidRPr="002239F3">
        <w:rPr>
          <w:rFonts w:hAnsi="宋体"/>
          <w:bCs/>
        </w:rPr>
        <w:t>2010</w:t>
      </w:r>
      <w:r w:rsidRPr="002239F3">
        <w:rPr>
          <w:rFonts w:hAnsi="宋体" w:hint="eastAsia"/>
          <w:bCs/>
        </w:rPr>
        <w:t>版</w:t>
      </w:r>
      <w:r w:rsidRPr="002239F3">
        <w:rPr>
          <w:rFonts w:hAnsi="宋体"/>
          <w:bCs/>
        </w:rPr>
        <w:t>GMP</w:t>
      </w:r>
      <w:r w:rsidRPr="002239F3">
        <w:rPr>
          <w:rFonts w:hAnsi="宋体" w:hint="eastAsia"/>
          <w:bCs/>
        </w:rPr>
        <w:t>、</w:t>
      </w:r>
      <w:r w:rsidRPr="002239F3">
        <w:rPr>
          <w:rFonts w:hAnsi="宋体"/>
          <w:bCs/>
        </w:rPr>
        <w:t>2010</w:t>
      </w:r>
      <w:r w:rsidRPr="002239F3">
        <w:rPr>
          <w:rFonts w:hAnsi="宋体" w:hint="eastAsia"/>
          <w:bCs/>
        </w:rPr>
        <w:t>版《中国药典》或其他国家颁布的标准的要求。本用户需求在移交给供应商之后，将意味着所有指定的要求被涵盖在供应商的供应范围之内。</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szCs w:val="21"/>
        </w:rPr>
      </w:pPr>
      <w:r w:rsidRPr="002239F3">
        <w:rPr>
          <w:rFonts w:hAnsi="宋体"/>
          <w:szCs w:val="21"/>
        </w:rPr>
        <w:t xml:space="preserve">4.1.2  </w:t>
      </w:r>
      <w:r w:rsidRPr="002239F3">
        <w:rPr>
          <w:rFonts w:hAnsi="宋体" w:hint="eastAsia"/>
          <w:bCs/>
        </w:rPr>
        <w:t>所有有关设备的设计、材质、制造、检查和测试、包装和交付、调试（包括试运行与验证）、最终检查等活动由卖方负责，必须严格按照本采购要求和相关的标准与规范来进行。</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bCs/>
        </w:rPr>
      </w:pPr>
      <w:r w:rsidRPr="002239F3">
        <w:rPr>
          <w:rFonts w:hAnsi="宋体"/>
          <w:szCs w:val="21"/>
        </w:rPr>
        <w:t xml:space="preserve">4.1.3  </w:t>
      </w:r>
      <w:r w:rsidRPr="002239F3">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09206E" w:rsidRPr="002239F3" w:rsidRDefault="0009206E">
      <w:pPr>
        <w:spacing w:line="320" w:lineRule="atLeast"/>
        <w:rPr>
          <w:rFonts w:hAnsi="宋体"/>
          <w:szCs w:val="21"/>
        </w:rPr>
      </w:pPr>
    </w:p>
    <w:p w:rsidR="0009206E" w:rsidRPr="002239F3" w:rsidRDefault="00071338">
      <w:pPr>
        <w:spacing w:line="320" w:lineRule="atLeast"/>
        <w:rPr>
          <w:rStyle w:val="2Char"/>
          <w:sz w:val="21"/>
          <w:szCs w:val="21"/>
        </w:rPr>
      </w:pPr>
      <w:r w:rsidRPr="002239F3">
        <w:rPr>
          <w:rFonts w:hAnsi="宋体"/>
          <w:szCs w:val="21"/>
        </w:rPr>
        <w:t xml:space="preserve">4.1.4  </w:t>
      </w:r>
      <w:r w:rsidRPr="002239F3">
        <w:rPr>
          <w:rFonts w:hAnsi="宋体" w:hint="eastAsia"/>
          <w:bCs/>
        </w:rPr>
        <w:t>供应商对设备的建议、检查和确认并不能</w:t>
      </w:r>
      <w:r w:rsidRPr="002239F3">
        <w:rPr>
          <w:rStyle w:val="2Char"/>
          <w:rFonts w:hint="eastAsia"/>
          <w:sz w:val="21"/>
          <w:szCs w:val="21"/>
        </w:rPr>
        <w:t>减轻供应商对所供设备及所有工作所应负的所有责任。</w:t>
      </w:r>
    </w:p>
    <w:p w:rsidR="0009206E" w:rsidRPr="002239F3" w:rsidRDefault="0009206E">
      <w:pPr>
        <w:spacing w:line="320" w:lineRule="atLeast"/>
        <w:rPr>
          <w:rFonts w:hAnsi="宋体"/>
          <w:b/>
          <w:szCs w:val="21"/>
        </w:rPr>
      </w:pPr>
    </w:p>
    <w:p w:rsidR="0009206E" w:rsidRPr="002239F3" w:rsidRDefault="00071338">
      <w:pPr>
        <w:spacing w:line="320" w:lineRule="atLeast"/>
        <w:rPr>
          <w:rFonts w:hAnsi="宋体"/>
          <w:b/>
          <w:szCs w:val="21"/>
        </w:rPr>
      </w:pPr>
      <w:r w:rsidRPr="002239F3">
        <w:rPr>
          <w:rFonts w:hAnsi="宋体"/>
          <w:b/>
          <w:szCs w:val="21"/>
        </w:rPr>
        <w:t xml:space="preserve">4.2  </w:t>
      </w:r>
      <w:r w:rsidRPr="002239F3">
        <w:rPr>
          <w:rFonts w:hAnsi="宋体" w:hint="eastAsia"/>
          <w:b/>
          <w:szCs w:val="21"/>
        </w:rPr>
        <w:t>设备概况</w:t>
      </w:r>
    </w:p>
    <w:p w:rsidR="0009206E" w:rsidRPr="002239F3" w:rsidRDefault="0039220E" w:rsidP="00394876">
      <w:pPr>
        <w:spacing w:line="320" w:lineRule="atLeast"/>
        <w:ind w:firstLineChars="200" w:firstLine="420"/>
        <w:rPr>
          <w:rFonts w:hAnsi="宋体"/>
          <w:szCs w:val="21"/>
        </w:rPr>
      </w:pPr>
      <w:r w:rsidRPr="002239F3">
        <w:rPr>
          <w:rFonts w:ascii="宋体" w:hAnsi="宋体" w:hint="eastAsia"/>
        </w:rPr>
        <w:t>高效包衣机（防爆型）用于药片包衣。其主要由包衣主机、空气加热过滤系统、热空气流量控制系统、温控系统、包衣液输送及雾化系统、除尘排风系统、包衣锅负压控制系统、电力驱动与控制系统、压缩空气分配站及WIP自动控制清洗系统、配液装置、进出料装置等组成。</w:t>
      </w:r>
    </w:p>
    <w:p w:rsidR="0009206E" w:rsidRPr="002239F3" w:rsidRDefault="0009206E">
      <w:pPr>
        <w:ind w:firstLineChars="200" w:firstLine="420"/>
      </w:pPr>
    </w:p>
    <w:p w:rsidR="0009206E" w:rsidRPr="002239F3" w:rsidRDefault="00071338">
      <w:pPr>
        <w:spacing w:line="320" w:lineRule="atLeast"/>
        <w:rPr>
          <w:rFonts w:hAnsi="宋体"/>
          <w:b/>
          <w:szCs w:val="21"/>
        </w:rPr>
      </w:pPr>
      <w:r w:rsidRPr="002239F3">
        <w:rPr>
          <w:rFonts w:hAnsi="宋体"/>
          <w:b/>
          <w:szCs w:val="21"/>
        </w:rPr>
        <w:t xml:space="preserve">4.2.1  </w:t>
      </w:r>
      <w:r w:rsidRPr="002239F3">
        <w:rPr>
          <w:rFonts w:hAnsi="宋体" w:hint="eastAsia"/>
          <w:b/>
          <w:szCs w:val="21"/>
        </w:rPr>
        <w:t>设备用途</w:t>
      </w:r>
    </w:p>
    <w:p w:rsidR="0009206E" w:rsidRPr="002239F3" w:rsidRDefault="00071338" w:rsidP="00394876">
      <w:pPr>
        <w:spacing w:line="460" w:lineRule="exact"/>
        <w:ind w:firstLineChars="200" w:firstLine="420"/>
        <w:rPr>
          <w:rFonts w:ascii="宋体" w:hAnsi="宋体"/>
          <w:sz w:val="24"/>
        </w:rPr>
      </w:pPr>
      <w:r w:rsidRPr="002239F3">
        <w:rPr>
          <w:rFonts w:hAnsi="宋体" w:hint="eastAsia"/>
          <w:szCs w:val="21"/>
        </w:rPr>
        <w:t>本设备</w:t>
      </w:r>
      <w:r w:rsidR="00A41934" w:rsidRPr="002239F3">
        <w:rPr>
          <w:rFonts w:hAnsi="宋体" w:hint="eastAsia"/>
          <w:szCs w:val="21"/>
        </w:rPr>
        <w:t>用</w:t>
      </w:r>
      <w:r w:rsidRPr="002239F3">
        <w:rPr>
          <w:rFonts w:hAnsi="宋体" w:hint="eastAsia"/>
          <w:szCs w:val="21"/>
        </w:rPr>
        <w:t>于</w:t>
      </w:r>
      <w:r w:rsidR="00E57CB1" w:rsidRPr="00E57CB1">
        <w:rPr>
          <w:rFonts w:hAnsi="宋体" w:hint="eastAsia"/>
          <w:szCs w:val="21"/>
        </w:rPr>
        <w:t>固体四车间</w:t>
      </w:r>
      <w:r w:rsidR="0039220E" w:rsidRPr="002239F3">
        <w:rPr>
          <w:rFonts w:hAnsi="宋体" w:hint="eastAsia"/>
          <w:szCs w:val="21"/>
        </w:rPr>
        <w:t>素片包衣</w:t>
      </w:r>
      <w:r w:rsidRPr="002239F3">
        <w:rPr>
          <w:rFonts w:hint="eastAsia"/>
          <w:szCs w:val="21"/>
        </w:rPr>
        <w:t>。</w:t>
      </w:r>
    </w:p>
    <w:p w:rsidR="0009206E" w:rsidRPr="002239F3" w:rsidRDefault="0009206E">
      <w:pPr>
        <w:spacing w:line="320" w:lineRule="atLeast"/>
        <w:rPr>
          <w:rFonts w:hAnsi="宋体"/>
          <w:szCs w:val="21"/>
        </w:rPr>
      </w:pPr>
    </w:p>
    <w:p w:rsidR="0009206E" w:rsidRPr="002239F3" w:rsidRDefault="00071338">
      <w:pPr>
        <w:spacing w:line="320" w:lineRule="atLeast"/>
        <w:rPr>
          <w:rFonts w:hAnsi="宋体"/>
          <w:b/>
          <w:szCs w:val="21"/>
        </w:rPr>
      </w:pPr>
      <w:r w:rsidRPr="002239F3">
        <w:rPr>
          <w:rFonts w:hAnsi="宋体"/>
          <w:b/>
          <w:szCs w:val="21"/>
        </w:rPr>
        <w:t xml:space="preserve">4.2.2  </w:t>
      </w:r>
      <w:r w:rsidRPr="002239F3">
        <w:rPr>
          <w:rFonts w:hAnsi="宋体" w:hint="eastAsia"/>
          <w:b/>
          <w:szCs w:val="21"/>
        </w:rPr>
        <w:t>设备安装地点</w:t>
      </w:r>
    </w:p>
    <w:p w:rsidR="0009206E" w:rsidRPr="002239F3" w:rsidRDefault="00071338" w:rsidP="00394876">
      <w:pPr>
        <w:spacing w:line="320" w:lineRule="atLeast"/>
        <w:ind w:firstLineChars="200" w:firstLine="420"/>
        <w:rPr>
          <w:rFonts w:hAnsi="宋体"/>
          <w:szCs w:val="21"/>
        </w:rPr>
      </w:pPr>
      <w:r w:rsidRPr="002239F3">
        <w:rPr>
          <w:rFonts w:hAnsi="宋体" w:hint="eastAsia"/>
          <w:szCs w:val="21"/>
        </w:rPr>
        <w:t>本设备安装于</w:t>
      </w:r>
      <w:r w:rsidR="00E57CB1" w:rsidRPr="00E57CB1">
        <w:rPr>
          <w:rFonts w:hAnsi="宋体" w:hint="eastAsia"/>
          <w:szCs w:val="21"/>
        </w:rPr>
        <w:t>固体四车间</w:t>
      </w:r>
      <w:r w:rsidR="00394876" w:rsidRPr="002239F3">
        <w:rPr>
          <w:rFonts w:hAnsi="宋体" w:hint="eastAsia"/>
          <w:szCs w:val="21"/>
        </w:rPr>
        <w:t>洁净区</w:t>
      </w:r>
      <w:r w:rsidR="00F21F64" w:rsidRPr="002239F3">
        <w:rPr>
          <w:rFonts w:hAnsi="宋体" w:hint="eastAsia"/>
          <w:szCs w:val="21"/>
        </w:rPr>
        <w:t>。</w:t>
      </w:r>
    </w:p>
    <w:p w:rsidR="00121164" w:rsidRPr="002239F3" w:rsidRDefault="00071338" w:rsidP="00121164">
      <w:pPr>
        <w:pStyle w:val="3"/>
        <w:numPr>
          <w:ilvl w:val="0"/>
          <w:numId w:val="3"/>
        </w:numPr>
      </w:pPr>
      <w:bookmarkStart w:id="1" w:name="_Toc271294076"/>
      <w:bookmarkStart w:id="2" w:name="_Toc318982142"/>
      <w:bookmarkStart w:id="3" w:name="_Toc272507409"/>
      <w:bookmarkStart w:id="4" w:name="_Toc318984182"/>
      <w:r w:rsidRPr="002239F3">
        <w:rPr>
          <w:rFonts w:hint="eastAsia"/>
          <w:sz w:val="21"/>
          <w:szCs w:val="21"/>
        </w:rPr>
        <w:lastRenderedPageBreak/>
        <w:t>用户及系统要求</w:t>
      </w:r>
      <w:bookmarkEnd w:id="1"/>
      <w:bookmarkEnd w:id="2"/>
      <w:bookmarkEnd w:id="3"/>
      <w:bookmarkEnd w:id="4"/>
    </w:p>
    <w:p w:rsidR="008C0A7B" w:rsidRPr="002239F3" w:rsidRDefault="00071338" w:rsidP="00121164">
      <w:pPr>
        <w:pStyle w:val="3"/>
      </w:pPr>
      <w:r w:rsidRPr="002239F3">
        <w:rPr>
          <w:bCs w:val="0"/>
          <w:kern w:val="2"/>
          <w:sz w:val="21"/>
          <w:szCs w:val="21"/>
        </w:rPr>
        <w:t>5</w:t>
      </w:r>
      <w:r w:rsidRPr="002239F3">
        <w:rPr>
          <w:sz w:val="24"/>
          <w:szCs w:val="24"/>
          <w:lang w:bidi="en-US"/>
        </w:rPr>
        <w:t>.1</w:t>
      </w:r>
      <w:r w:rsidR="008C0A7B" w:rsidRPr="002239F3">
        <w:rPr>
          <w:rFonts w:ascii="Cambria" w:hAnsi="Cambria" w:hint="eastAsia"/>
          <w:sz w:val="24"/>
          <w:szCs w:val="24"/>
          <w:lang w:bidi="en-US"/>
        </w:rPr>
        <w:t>污染、交叉污染控制</w:t>
      </w:r>
      <w:r w:rsidR="00A86EEB" w:rsidRPr="002239F3">
        <w:rPr>
          <w:rFonts w:ascii="Cambria" w:hAnsi="Cambria" w:hint="eastAsia"/>
          <w:sz w:val="24"/>
          <w:szCs w:val="24"/>
          <w:lang w:bidi="en-US"/>
        </w:rPr>
        <w:t>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096"/>
        <w:gridCol w:w="1341"/>
        <w:gridCol w:w="1069"/>
      </w:tblGrid>
      <w:tr w:rsidR="002239F3" w:rsidRPr="002239F3" w:rsidTr="002416C1">
        <w:tc>
          <w:tcPr>
            <w:tcW w:w="816" w:type="dxa"/>
            <w:vAlign w:val="center"/>
          </w:tcPr>
          <w:p w:rsidR="002416C1" w:rsidRPr="002239F3" w:rsidRDefault="002416C1" w:rsidP="00677D32">
            <w:pPr>
              <w:jc w:val="center"/>
              <w:rPr>
                <w:szCs w:val="21"/>
              </w:rPr>
            </w:pPr>
            <w:r w:rsidRPr="002239F3">
              <w:rPr>
                <w:rFonts w:hint="eastAsia"/>
                <w:szCs w:val="21"/>
              </w:rPr>
              <w:t>序号</w:t>
            </w:r>
          </w:p>
        </w:tc>
        <w:tc>
          <w:tcPr>
            <w:tcW w:w="6096" w:type="dxa"/>
            <w:vAlign w:val="center"/>
          </w:tcPr>
          <w:p w:rsidR="002416C1" w:rsidRPr="002239F3" w:rsidRDefault="002416C1" w:rsidP="00677D32">
            <w:pPr>
              <w:jc w:val="center"/>
              <w:rPr>
                <w:szCs w:val="21"/>
              </w:rPr>
            </w:pPr>
            <w:r w:rsidRPr="002239F3">
              <w:rPr>
                <w:rFonts w:hint="eastAsia"/>
                <w:szCs w:val="21"/>
              </w:rPr>
              <w:t>URS</w:t>
            </w:r>
          </w:p>
        </w:tc>
        <w:tc>
          <w:tcPr>
            <w:tcW w:w="1341" w:type="dxa"/>
            <w:vAlign w:val="center"/>
          </w:tcPr>
          <w:p w:rsidR="002416C1" w:rsidRPr="002239F3" w:rsidRDefault="002416C1" w:rsidP="00677D32">
            <w:pPr>
              <w:jc w:val="center"/>
              <w:rPr>
                <w:szCs w:val="21"/>
              </w:rPr>
            </w:pPr>
            <w:r w:rsidRPr="002239F3">
              <w:rPr>
                <w:rFonts w:hint="eastAsia"/>
                <w:szCs w:val="21"/>
              </w:rPr>
              <w:t>是否满足</w:t>
            </w:r>
          </w:p>
        </w:tc>
        <w:tc>
          <w:tcPr>
            <w:tcW w:w="1069" w:type="dxa"/>
          </w:tcPr>
          <w:p w:rsidR="002416C1" w:rsidRPr="002239F3" w:rsidRDefault="002416C1" w:rsidP="00677D32">
            <w:pPr>
              <w:jc w:val="center"/>
              <w:rPr>
                <w:szCs w:val="21"/>
              </w:rPr>
            </w:pPr>
            <w:r w:rsidRPr="002239F3">
              <w:rPr>
                <w:rFonts w:hint="eastAsia"/>
                <w:szCs w:val="21"/>
              </w:rPr>
              <w:t>备注</w:t>
            </w:r>
          </w:p>
        </w:tc>
      </w:tr>
      <w:tr w:rsidR="002239F3" w:rsidRPr="002239F3" w:rsidTr="002416C1">
        <w:tc>
          <w:tcPr>
            <w:tcW w:w="816" w:type="dxa"/>
            <w:vAlign w:val="center"/>
          </w:tcPr>
          <w:p w:rsidR="00FB2C98" w:rsidRPr="002239F3" w:rsidRDefault="00FB2C98" w:rsidP="00677D32">
            <w:pPr>
              <w:jc w:val="center"/>
              <w:rPr>
                <w:szCs w:val="21"/>
              </w:rPr>
            </w:pPr>
            <w:r w:rsidRPr="002239F3">
              <w:rPr>
                <w:rFonts w:hint="eastAsia"/>
                <w:szCs w:val="21"/>
              </w:rPr>
              <w:t>1</w:t>
            </w:r>
          </w:p>
        </w:tc>
        <w:tc>
          <w:tcPr>
            <w:tcW w:w="6096" w:type="dxa"/>
          </w:tcPr>
          <w:p w:rsidR="00FB2C98" w:rsidRPr="002239F3" w:rsidRDefault="0093750C" w:rsidP="00677D32">
            <w:pPr>
              <w:rPr>
                <w:szCs w:val="21"/>
              </w:rPr>
            </w:pPr>
            <w:r w:rsidRPr="002239F3">
              <w:rPr>
                <w:rFonts w:hint="eastAsia"/>
                <w:szCs w:val="21"/>
              </w:rPr>
              <w:t>设备便于清洁，工作台面不得出现难以清洁的卫生死角</w:t>
            </w:r>
            <w:r w:rsidR="00FB2C98" w:rsidRPr="002239F3">
              <w:rPr>
                <w:rFonts w:hint="eastAsia"/>
                <w:szCs w:val="21"/>
              </w:rPr>
              <w:t>。</w:t>
            </w:r>
          </w:p>
        </w:tc>
        <w:tc>
          <w:tcPr>
            <w:tcW w:w="1341" w:type="dxa"/>
            <w:vAlign w:val="center"/>
          </w:tcPr>
          <w:p w:rsidR="00FB2C98" w:rsidRPr="002239F3" w:rsidRDefault="00FB2C98" w:rsidP="00677D32">
            <w:pPr>
              <w:jc w:val="center"/>
              <w:rPr>
                <w:szCs w:val="21"/>
              </w:rPr>
            </w:pPr>
            <w:r w:rsidRPr="002239F3">
              <w:rPr>
                <w:rFonts w:hint="eastAsia"/>
                <w:szCs w:val="21"/>
              </w:rPr>
              <w:t>□是</w:t>
            </w:r>
            <w:r w:rsidRPr="002239F3">
              <w:rPr>
                <w:rFonts w:hint="eastAsia"/>
                <w:szCs w:val="21"/>
              </w:rPr>
              <w:t xml:space="preserve"> </w:t>
            </w:r>
            <w:r w:rsidRPr="002239F3">
              <w:rPr>
                <w:rFonts w:hint="eastAsia"/>
                <w:szCs w:val="21"/>
              </w:rPr>
              <w:t>□否</w:t>
            </w:r>
          </w:p>
        </w:tc>
        <w:tc>
          <w:tcPr>
            <w:tcW w:w="1069" w:type="dxa"/>
          </w:tcPr>
          <w:p w:rsidR="00FB2C98" w:rsidRPr="002239F3" w:rsidRDefault="00FB2C98" w:rsidP="00677D32">
            <w:pPr>
              <w:jc w:val="center"/>
              <w:rPr>
                <w:szCs w:val="21"/>
              </w:rPr>
            </w:pPr>
          </w:p>
        </w:tc>
      </w:tr>
      <w:tr w:rsidR="002239F3" w:rsidRPr="002239F3" w:rsidTr="002416C1">
        <w:tc>
          <w:tcPr>
            <w:tcW w:w="816" w:type="dxa"/>
            <w:vAlign w:val="center"/>
          </w:tcPr>
          <w:p w:rsidR="0093750C" w:rsidRPr="002239F3" w:rsidRDefault="0093750C" w:rsidP="00677D32">
            <w:pPr>
              <w:jc w:val="center"/>
              <w:rPr>
                <w:szCs w:val="21"/>
              </w:rPr>
            </w:pPr>
            <w:r w:rsidRPr="002239F3">
              <w:rPr>
                <w:rFonts w:hint="eastAsia"/>
                <w:szCs w:val="21"/>
              </w:rPr>
              <w:t>2</w:t>
            </w:r>
          </w:p>
        </w:tc>
        <w:tc>
          <w:tcPr>
            <w:tcW w:w="6096" w:type="dxa"/>
          </w:tcPr>
          <w:p w:rsidR="0093750C" w:rsidRPr="002239F3" w:rsidRDefault="0093750C" w:rsidP="00677D32">
            <w:pPr>
              <w:rPr>
                <w:szCs w:val="21"/>
              </w:rPr>
            </w:pPr>
            <w:r w:rsidRPr="002239F3">
              <w:rPr>
                <w:rFonts w:hint="eastAsia"/>
              </w:rPr>
              <w:t>设备电缆和辅助管线（洁净区内）配备洁净管外套。设备、附件和连接管线的材质和结构设计，须确保易拆装、无死角、易清洁</w:t>
            </w:r>
          </w:p>
        </w:tc>
        <w:tc>
          <w:tcPr>
            <w:tcW w:w="1341" w:type="dxa"/>
            <w:vAlign w:val="center"/>
          </w:tcPr>
          <w:p w:rsidR="0093750C" w:rsidRPr="002239F3" w:rsidRDefault="00EE76D4" w:rsidP="00677D32">
            <w:pPr>
              <w:jc w:val="center"/>
              <w:rPr>
                <w:szCs w:val="21"/>
              </w:rPr>
            </w:pPr>
            <w:r w:rsidRPr="002239F3">
              <w:rPr>
                <w:rFonts w:hint="eastAsia"/>
                <w:szCs w:val="21"/>
              </w:rPr>
              <w:t>□是</w:t>
            </w:r>
            <w:r w:rsidRPr="002239F3">
              <w:rPr>
                <w:rFonts w:hint="eastAsia"/>
                <w:szCs w:val="21"/>
              </w:rPr>
              <w:t xml:space="preserve"> </w:t>
            </w:r>
            <w:r w:rsidRPr="002239F3">
              <w:rPr>
                <w:rFonts w:hint="eastAsia"/>
                <w:szCs w:val="21"/>
              </w:rPr>
              <w:t>□否</w:t>
            </w:r>
          </w:p>
        </w:tc>
        <w:tc>
          <w:tcPr>
            <w:tcW w:w="1069" w:type="dxa"/>
          </w:tcPr>
          <w:p w:rsidR="0093750C" w:rsidRPr="002239F3" w:rsidRDefault="0093750C" w:rsidP="00677D32">
            <w:pPr>
              <w:jc w:val="center"/>
              <w:rPr>
                <w:szCs w:val="21"/>
              </w:rPr>
            </w:pPr>
          </w:p>
        </w:tc>
      </w:tr>
      <w:tr w:rsidR="002239F3" w:rsidRPr="002239F3" w:rsidTr="002416C1">
        <w:tc>
          <w:tcPr>
            <w:tcW w:w="816" w:type="dxa"/>
            <w:vAlign w:val="center"/>
          </w:tcPr>
          <w:p w:rsidR="0093750C" w:rsidRPr="002239F3" w:rsidRDefault="0093750C" w:rsidP="00677D32">
            <w:pPr>
              <w:jc w:val="center"/>
              <w:rPr>
                <w:szCs w:val="21"/>
              </w:rPr>
            </w:pPr>
            <w:r w:rsidRPr="002239F3">
              <w:rPr>
                <w:rFonts w:hint="eastAsia"/>
                <w:szCs w:val="21"/>
              </w:rPr>
              <w:t>3</w:t>
            </w:r>
          </w:p>
        </w:tc>
        <w:tc>
          <w:tcPr>
            <w:tcW w:w="6096" w:type="dxa"/>
          </w:tcPr>
          <w:p w:rsidR="0093750C" w:rsidRPr="002239F3" w:rsidRDefault="0093750C" w:rsidP="00677D32">
            <w:r w:rsidRPr="002239F3">
              <w:rPr>
                <w:rFonts w:hint="eastAsia"/>
              </w:rPr>
              <w:t>批与批之间的残留物应易清除</w:t>
            </w:r>
          </w:p>
        </w:tc>
        <w:tc>
          <w:tcPr>
            <w:tcW w:w="1341" w:type="dxa"/>
            <w:vAlign w:val="center"/>
          </w:tcPr>
          <w:p w:rsidR="0093750C" w:rsidRPr="002239F3" w:rsidRDefault="00EE76D4" w:rsidP="00677D32">
            <w:pPr>
              <w:jc w:val="center"/>
              <w:rPr>
                <w:szCs w:val="21"/>
              </w:rPr>
            </w:pPr>
            <w:r w:rsidRPr="002239F3">
              <w:rPr>
                <w:rFonts w:hint="eastAsia"/>
                <w:szCs w:val="21"/>
              </w:rPr>
              <w:t>□是</w:t>
            </w:r>
            <w:r w:rsidRPr="002239F3">
              <w:rPr>
                <w:rFonts w:hint="eastAsia"/>
                <w:szCs w:val="21"/>
              </w:rPr>
              <w:t xml:space="preserve"> </w:t>
            </w:r>
            <w:r w:rsidRPr="002239F3">
              <w:rPr>
                <w:rFonts w:hint="eastAsia"/>
                <w:szCs w:val="21"/>
              </w:rPr>
              <w:t>□否</w:t>
            </w:r>
          </w:p>
        </w:tc>
        <w:tc>
          <w:tcPr>
            <w:tcW w:w="1069" w:type="dxa"/>
          </w:tcPr>
          <w:p w:rsidR="0093750C" w:rsidRPr="002239F3" w:rsidRDefault="0093750C" w:rsidP="00677D32">
            <w:pPr>
              <w:jc w:val="center"/>
              <w:rPr>
                <w:szCs w:val="21"/>
              </w:rPr>
            </w:pPr>
          </w:p>
        </w:tc>
      </w:tr>
      <w:tr w:rsidR="002239F3" w:rsidRPr="002239F3" w:rsidTr="002416C1">
        <w:tc>
          <w:tcPr>
            <w:tcW w:w="816" w:type="dxa"/>
            <w:vAlign w:val="center"/>
          </w:tcPr>
          <w:p w:rsidR="00FB2C98" w:rsidRPr="002239F3" w:rsidRDefault="0093750C" w:rsidP="00677D32">
            <w:pPr>
              <w:jc w:val="center"/>
              <w:rPr>
                <w:szCs w:val="21"/>
              </w:rPr>
            </w:pPr>
            <w:r w:rsidRPr="002239F3">
              <w:rPr>
                <w:rFonts w:hint="eastAsia"/>
                <w:szCs w:val="21"/>
              </w:rPr>
              <w:t>4</w:t>
            </w:r>
          </w:p>
        </w:tc>
        <w:tc>
          <w:tcPr>
            <w:tcW w:w="6096" w:type="dxa"/>
          </w:tcPr>
          <w:p w:rsidR="00FB2C98" w:rsidRPr="002239F3" w:rsidRDefault="00FB2C98" w:rsidP="008D33D6">
            <w:pPr>
              <w:rPr>
                <w:szCs w:val="21"/>
              </w:rPr>
            </w:pPr>
            <w:r w:rsidRPr="002239F3">
              <w:rPr>
                <w:rFonts w:hint="eastAsia"/>
                <w:szCs w:val="21"/>
              </w:rPr>
              <w:t>设备设计、制造应避免润滑部件与</w:t>
            </w:r>
            <w:r w:rsidR="008D33D6" w:rsidRPr="002239F3">
              <w:rPr>
                <w:rFonts w:hint="eastAsia"/>
                <w:szCs w:val="21"/>
              </w:rPr>
              <w:t>药品有任何</w:t>
            </w:r>
            <w:r w:rsidRPr="002239F3">
              <w:rPr>
                <w:rFonts w:hint="eastAsia"/>
                <w:szCs w:val="21"/>
              </w:rPr>
              <w:t>接触。</w:t>
            </w:r>
          </w:p>
        </w:tc>
        <w:tc>
          <w:tcPr>
            <w:tcW w:w="1341" w:type="dxa"/>
            <w:vAlign w:val="center"/>
          </w:tcPr>
          <w:p w:rsidR="00FB2C98" w:rsidRPr="002239F3" w:rsidRDefault="00FB2C98" w:rsidP="00677D32">
            <w:pPr>
              <w:jc w:val="center"/>
              <w:rPr>
                <w:szCs w:val="21"/>
              </w:rPr>
            </w:pPr>
            <w:r w:rsidRPr="002239F3">
              <w:rPr>
                <w:rFonts w:hint="eastAsia"/>
                <w:szCs w:val="21"/>
              </w:rPr>
              <w:t>□是</w:t>
            </w:r>
            <w:r w:rsidRPr="002239F3">
              <w:rPr>
                <w:rFonts w:hint="eastAsia"/>
                <w:szCs w:val="21"/>
              </w:rPr>
              <w:t xml:space="preserve"> </w:t>
            </w:r>
            <w:r w:rsidRPr="002239F3">
              <w:rPr>
                <w:rFonts w:hint="eastAsia"/>
                <w:szCs w:val="21"/>
              </w:rPr>
              <w:t>□否</w:t>
            </w:r>
          </w:p>
        </w:tc>
        <w:tc>
          <w:tcPr>
            <w:tcW w:w="1069" w:type="dxa"/>
          </w:tcPr>
          <w:p w:rsidR="00FB2C98" w:rsidRPr="002239F3" w:rsidRDefault="00FB2C98" w:rsidP="00677D32">
            <w:pPr>
              <w:jc w:val="center"/>
              <w:rPr>
                <w:szCs w:val="21"/>
              </w:rPr>
            </w:pPr>
          </w:p>
        </w:tc>
      </w:tr>
    </w:tbl>
    <w:p w:rsidR="008C0A7B" w:rsidRPr="002239F3" w:rsidRDefault="00071338" w:rsidP="0034799A">
      <w:pPr>
        <w:pStyle w:val="36"/>
      </w:pPr>
      <w:r w:rsidRPr="002239F3">
        <w:rPr>
          <w:rFonts w:ascii="Times New Roman" w:hAnsi="Times New Roman"/>
        </w:rPr>
        <w:t>5.2</w:t>
      </w:r>
      <w:r w:rsidR="008C0A7B" w:rsidRPr="002239F3">
        <w:rPr>
          <w:rFonts w:hint="eastAsia"/>
        </w:rPr>
        <w:t>设备性能要求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239F3" w:rsidRPr="002239F3" w:rsidTr="002416C1">
        <w:trPr>
          <w:trHeight w:val="20"/>
          <w:tblHeader/>
        </w:trPr>
        <w:tc>
          <w:tcPr>
            <w:tcW w:w="816" w:type="dxa"/>
            <w:shd w:val="clear" w:color="auto" w:fill="FFFFFF" w:themeFill="background1"/>
            <w:vAlign w:val="center"/>
          </w:tcPr>
          <w:p w:rsidR="002416C1" w:rsidRPr="002239F3" w:rsidRDefault="002416C1" w:rsidP="004734A8">
            <w:pPr>
              <w:spacing w:line="440" w:lineRule="exact"/>
              <w:jc w:val="center"/>
              <w:rPr>
                <w:rFonts w:ascii="宋体" w:hAnsi="宋体"/>
                <w:szCs w:val="21"/>
              </w:rPr>
            </w:pPr>
            <w:r w:rsidRPr="002239F3">
              <w:rPr>
                <w:rFonts w:hint="eastAsia"/>
                <w:szCs w:val="21"/>
              </w:rPr>
              <w:t>序号</w:t>
            </w:r>
          </w:p>
        </w:tc>
        <w:tc>
          <w:tcPr>
            <w:tcW w:w="6096" w:type="dxa"/>
            <w:shd w:val="clear" w:color="auto" w:fill="FFFFFF" w:themeFill="background1"/>
            <w:vAlign w:val="center"/>
          </w:tcPr>
          <w:p w:rsidR="002416C1" w:rsidRPr="002239F3" w:rsidRDefault="002416C1" w:rsidP="004734A8">
            <w:pPr>
              <w:spacing w:line="440" w:lineRule="exact"/>
              <w:jc w:val="center"/>
              <w:rPr>
                <w:rFonts w:ascii="宋体" w:hAnsi="宋体"/>
                <w:szCs w:val="21"/>
              </w:rPr>
            </w:pPr>
            <w:r w:rsidRPr="002239F3">
              <w:rPr>
                <w:rFonts w:ascii="宋体" w:hAnsi="宋体" w:hint="eastAsia"/>
                <w:szCs w:val="21"/>
              </w:rPr>
              <w:t>要求内容</w:t>
            </w:r>
          </w:p>
        </w:tc>
        <w:tc>
          <w:tcPr>
            <w:tcW w:w="1341" w:type="dxa"/>
            <w:shd w:val="clear" w:color="auto" w:fill="FFFFFF" w:themeFill="background1"/>
            <w:vAlign w:val="center"/>
          </w:tcPr>
          <w:p w:rsidR="002416C1" w:rsidRPr="002239F3" w:rsidRDefault="002416C1" w:rsidP="004734A8">
            <w:pPr>
              <w:jc w:val="center"/>
              <w:rPr>
                <w:rFonts w:ascii="宋体" w:hAnsi="宋体"/>
                <w:szCs w:val="21"/>
              </w:rPr>
            </w:pPr>
            <w:r w:rsidRPr="002239F3">
              <w:rPr>
                <w:rFonts w:ascii="宋体" w:hAnsi="宋体" w:hint="eastAsia"/>
                <w:szCs w:val="21"/>
              </w:rPr>
              <w:t>是否满足</w:t>
            </w:r>
          </w:p>
        </w:tc>
        <w:tc>
          <w:tcPr>
            <w:tcW w:w="1069" w:type="dxa"/>
            <w:shd w:val="clear" w:color="auto" w:fill="FFFFFF" w:themeFill="background1"/>
          </w:tcPr>
          <w:p w:rsidR="002416C1" w:rsidRPr="002239F3" w:rsidRDefault="002416C1" w:rsidP="004734A8">
            <w:pPr>
              <w:jc w:val="center"/>
              <w:rPr>
                <w:rFonts w:ascii="宋体" w:hAnsi="宋体"/>
                <w:szCs w:val="21"/>
              </w:rPr>
            </w:pPr>
            <w:r w:rsidRPr="002239F3">
              <w:rPr>
                <w:rFonts w:ascii="宋体" w:hAnsi="宋体" w:hint="eastAsia"/>
                <w:szCs w:val="21"/>
              </w:rPr>
              <w:t>备注</w:t>
            </w:r>
          </w:p>
        </w:tc>
      </w:tr>
      <w:tr w:rsidR="002239F3" w:rsidRPr="002239F3" w:rsidTr="004B63A7">
        <w:trPr>
          <w:trHeight w:val="20"/>
          <w:tblHeader/>
        </w:trPr>
        <w:tc>
          <w:tcPr>
            <w:tcW w:w="9322" w:type="dxa"/>
            <w:gridSpan w:val="4"/>
            <w:shd w:val="clear" w:color="auto" w:fill="FFFFFF" w:themeFill="background1"/>
            <w:vAlign w:val="center"/>
          </w:tcPr>
          <w:p w:rsidR="00422851" w:rsidRPr="002239F3" w:rsidRDefault="00422851" w:rsidP="00422851">
            <w:pPr>
              <w:jc w:val="left"/>
              <w:rPr>
                <w:rFonts w:ascii="宋体" w:hAnsi="宋体"/>
                <w:szCs w:val="21"/>
              </w:rPr>
            </w:pPr>
            <w:r w:rsidRPr="002239F3">
              <w:rPr>
                <w:rFonts w:hint="eastAsia"/>
                <w:szCs w:val="22"/>
              </w:rPr>
              <w:t>进风处理：</w:t>
            </w:r>
          </w:p>
        </w:tc>
      </w:tr>
      <w:tr w:rsidR="002239F3" w:rsidRPr="002239F3" w:rsidTr="004B63A7">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w:t>
            </w:r>
          </w:p>
        </w:tc>
        <w:tc>
          <w:tcPr>
            <w:tcW w:w="6096" w:type="dxa"/>
            <w:vAlign w:val="center"/>
          </w:tcPr>
          <w:p w:rsidR="00422851" w:rsidRPr="002239F3" w:rsidRDefault="00422851" w:rsidP="001D3245">
            <w:pPr>
              <w:rPr>
                <w:szCs w:val="21"/>
              </w:rPr>
            </w:pPr>
            <w:r w:rsidRPr="002239F3">
              <w:rPr>
                <w:rFonts w:hint="eastAsia"/>
                <w:szCs w:val="22"/>
              </w:rPr>
              <w:t>采用箱式机组，进风处理器有自动除湿，防冻功能段，采用蒸汽加热以及冷水除湿，并有相关的控制元件。</w:t>
            </w:r>
          </w:p>
        </w:tc>
        <w:tc>
          <w:tcPr>
            <w:tcW w:w="1341" w:type="dxa"/>
            <w:vAlign w:val="center"/>
          </w:tcPr>
          <w:p w:rsidR="00422851" w:rsidRPr="002239F3" w:rsidRDefault="00422851" w:rsidP="00422851">
            <w:pPr>
              <w:jc w:val="center"/>
              <w:rPr>
                <w:rFonts w:ascii="宋体" w:hAnsi="宋体"/>
                <w:szCs w:val="21"/>
              </w:rPr>
            </w:pPr>
            <w:r w:rsidRPr="002239F3">
              <w:rPr>
                <w:rFonts w:ascii="宋体" w:hAnsi="宋体" w:hint="eastAsia"/>
                <w:szCs w:val="21"/>
                <w:lang w:val="en-GB"/>
              </w:rPr>
              <w:t>□是 □否</w:t>
            </w:r>
          </w:p>
        </w:tc>
        <w:tc>
          <w:tcPr>
            <w:tcW w:w="1069" w:type="dxa"/>
          </w:tcPr>
          <w:p w:rsidR="00422851" w:rsidRPr="002239F3" w:rsidRDefault="00422851" w:rsidP="00422851">
            <w:pPr>
              <w:jc w:val="center"/>
              <w:rPr>
                <w:rFonts w:ascii="宋体" w:hAnsi="宋体"/>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w:t>
            </w:r>
          </w:p>
        </w:tc>
        <w:tc>
          <w:tcPr>
            <w:tcW w:w="6096" w:type="dxa"/>
            <w:vAlign w:val="center"/>
          </w:tcPr>
          <w:p w:rsidR="00422851" w:rsidRPr="002239F3" w:rsidRDefault="00422851" w:rsidP="00422851">
            <w:r w:rsidRPr="002239F3">
              <w:rPr>
                <w:rFonts w:hint="eastAsia"/>
                <w:szCs w:val="22"/>
              </w:rPr>
              <w:t>配备转轮除湿系统，可用于低湿产品的需求，</w:t>
            </w:r>
            <w:bookmarkStart w:id="5" w:name="OLE_LINK40"/>
            <w:bookmarkStart w:id="6" w:name="OLE_LINK41"/>
            <w:r w:rsidRPr="002239F3">
              <w:rPr>
                <w:rFonts w:hint="eastAsia"/>
                <w:szCs w:val="22"/>
              </w:rPr>
              <w:t>能达到</w:t>
            </w:r>
            <w:r w:rsidRPr="002239F3">
              <w:rPr>
                <w:szCs w:val="22"/>
              </w:rPr>
              <w:t>3.5</w:t>
            </w:r>
            <w:r w:rsidRPr="002239F3">
              <w:rPr>
                <w:rFonts w:hint="eastAsia"/>
                <w:szCs w:val="22"/>
              </w:rPr>
              <w:t>g H</w:t>
            </w:r>
            <w:r w:rsidRPr="002239F3">
              <w:rPr>
                <w:rFonts w:hint="eastAsia"/>
                <w:szCs w:val="22"/>
                <w:vertAlign w:val="subscript"/>
              </w:rPr>
              <w:t>2</w:t>
            </w:r>
            <w:r w:rsidRPr="002239F3">
              <w:rPr>
                <w:rFonts w:hint="eastAsia"/>
                <w:szCs w:val="22"/>
              </w:rPr>
              <w:t>O</w:t>
            </w:r>
            <w:r w:rsidRPr="002239F3">
              <w:rPr>
                <w:szCs w:val="22"/>
              </w:rPr>
              <w:t xml:space="preserve"> /</w:t>
            </w:r>
            <w:bookmarkEnd w:id="5"/>
            <w:bookmarkEnd w:id="6"/>
            <w:r w:rsidRPr="002239F3">
              <w:rPr>
                <w:rFonts w:hint="eastAsia"/>
                <w:szCs w:val="22"/>
              </w:rPr>
              <w:t>kg</w:t>
            </w:r>
            <w:r w:rsidRPr="002239F3">
              <w:rPr>
                <w:rFonts w:hint="eastAsia"/>
                <w:szCs w:val="22"/>
              </w:rPr>
              <w:t>的干空气。</w:t>
            </w:r>
          </w:p>
        </w:tc>
        <w:tc>
          <w:tcPr>
            <w:tcW w:w="1341" w:type="dxa"/>
            <w:vAlign w:val="center"/>
          </w:tcPr>
          <w:p w:rsidR="00422851" w:rsidRPr="002239F3" w:rsidRDefault="00422851" w:rsidP="00422851">
            <w:pPr>
              <w:jc w:val="center"/>
              <w:rPr>
                <w:rFonts w:ascii="宋体" w:hAnsi="宋体"/>
                <w:szCs w:val="21"/>
                <w:lang w:val="en-GB"/>
              </w:rPr>
            </w:pPr>
            <w:r w:rsidRPr="002239F3">
              <w:rPr>
                <w:rFonts w:ascii="宋体" w:hAnsi="宋体" w:hint="eastAsia"/>
                <w:szCs w:val="21"/>
                <w:lang w:val="en-GB"/>
              </w:rPr>
              <w:t>□是 □否</w:t>
            </w:r>
          </w:p>
        </w:tc>
        <w:tc>
          <w:tcPr>
            <w:tcW w:w="1069" w:type="dxa"/>
          </w:tcPr>
          <w:p w:rsidR="00422851" w:rsidRPr="002239F3" w:rsidRDefault="00422851" w:rsidP="00422851">
            <w:pPr>
              <w:jc w:val="center"/>
              <w:rPr>
                <w:rFonts w:ascii="宋体" w:hAnsi="宋体"/>
                <w:szCs w:val="21"/>
                <w:lang w:val="en-GB"/>
              </w:rPr>
            </w:pPr>
          </w:p>
        </w:tc>
      </w:tr>
      <w:tr w:rsidR="002239F3" w:rsidRPr="002239F3" w:rsidTr="00677D32">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w:t>
            </w:r>
          </w:p>
        </w:tc>
        <w:tc>
          <w:tcPr>
            <w:tcW w:w="6096" w:type="dxa"/>
            <w:vAlign w:val="center"/>
          </w:tcPr>
          <w:p w:rsidR="00422851" w:rsidRPr="002239F3" w:rsidRDefault="00422851" w:rsidP="004B63A7">
            <w:r w:rsidRPr="002239F3">
              <w:rPr>
                <w:rFonts w:hint="eastAsia"/>
                <w:szCs w:val="22"/>
              </w:rPr>
              <w:t>进风室外采风，变频控制，采用</w:t>
            </w:r>
            <w:r w:rsidRPr="002239F3">
              <w:rPr>
                <w:szCs w:val="22"/>
              </w:rPr>
              <w:t>G4+F</w:t>
            </w:r>
            <w:r w:rsidRPr="002239F3">
              <w:rPr>
                <w:rFonts w:hint="eastAsia"/>
                <w:szCs w:val="22"/>
              </w:rPr>
              <w:t>9</w:t>
            </w:r>
            <w:r w:rsidRPr="002239F3">
              <w:rPr>
                <w:szCs w:val="22"/>
              </w:rPr>
              <w:t>+H13</w:t>
            </w:r>
            <w:r w:rsidRPr="002239F3">
              <w:rPr>
                <w:rFonts w:hint="eastAsia"/>
                <w:szCs w:val="22"/>
              </w:rPr>
              <w:t>过滤</w:t>
            </w:r>
            <w:r w:rsidRPr="002239F3">
              <w:rPr>
                <w:szCs w:val="22"/>
              </w:rPr>
              <w:t>器，安装拆卸方便；三级均有</w:t>
            </w:r>
            <w:r w:rsidRPr="002239F3">
              <w:rPr>
                <w:rFonts w:hint="eastAsia"/>
                <w:szCs w:val="22"/>
              </w:rPr>
              <w:t>检测过滤器情况的压差开关及就地压力显示，</w:t>
            </w:r>
            <w:r w:rsidRPr="002239F3">
              <w:rPr>
                <w:szCs w:val="22"/>
              </w:rPr>
              <w:t>H13</w:t>
            </w:r>
            <w:r w:rsidRPr="002239F3">
              <w:rPr>
                <w:szCs w:val="22"/>
              </w:rPr>
              <w:t>高效过滤器</w:t>
            </w:r>
            <w:r w:rsidRPr="002239F3">
              <w:rPr>
                <w:rFonts w:hint="eastAsia"/>
                <w:szCs w:val="22"/>
              </w:rPr>
              <w:t>应</w:t>
            </w:r>
            <w:r w:rsidRPr="002239F3">
              <w:rPr>
                <w:szCs w:val="22"/>
              </w:rPr>
              <w:t>有预留</w:t>
            </w:r>
            <w:r w:rsidRPr="002239F3">
              <w:rPr>
                <w:szCs w:val="22"/>
              </w:rPr>
              <w:t>DOP</w:t>
            </w:r>
            <w:r w:rsidRPr="002239F3">
              <w:rPr>
                <w:szCs w:val="22"/>
              </w:rPr>
              <w:t>检测口，</w:t>
            </w:r>
            <w:r w:rsidRPr="002239F3">
              <w:rPr>
                <w:rFonts w:hint="eastAsia"/>
                <w:szCs w:val="22"/>
              </w:rPr>
              <w:t>品牌采用</w:t>
            </w:r>
            <w:r w:rsidRPr="002239F3">
              <w:rPr>
                <w:rFonts w:hint="eastAsia"/>
                <w:szCs w:val="22"/>
              </w:rPr>
              <w:t>AAF</w:t>
            </w:r>
            <w:r w:rsidR="004B63A7" w:rsidRPr="002239F3">
              <w:rPr>
                <w:rFonts w:hint="eastAsia"/>
                <w:szCs w:val="22"/>
              </w:rPr>
              <w:t>、</w:t>
            </w:r>
            <w:r w:rsidRPr="002239F3">
              <w:rPr>
                <w:szCs w:val="22"/>
              </w:rPr>
              <w:t>CAMFIL</w:t>
            </w:r>
            <w:r w:rsidR="004B63A7" w:rsidRPr="002239F3">
              <w:rPr>
                <w:rFonts w:hint="eastAsia"/>
                <w:szCs w:val="22"/>
              </w:rPr>
              <w:t>或同等品牌</w:t>
            </w:r>
            <w:r w:rsidRPr="002239F3">
              <w:rPr>
                <w:szCs w:val="22"/>
              </w:rPr>
              <w:t>。</w:t>
            </w:r>
            <w:r w:rsidRPr="002239F3">
              <w:rPr>
                <w:rFonts w:hint="eastAsia"/>
                <w:szCs w:val="22"/>
              </w:rPr>
              <w:t>当压差过高或过滤器泄露时，应报警并使压差信号显示在操作显示屏上。</w:t>
            </w:r>
          </w:p>
        </w:tc>
        <w:tc>
          <w:tcPr>
            <w:tcW w:w="1341" w:type="dxa"/>
            <w:vAlign w:val="center"/>
          </w:tcPr>
          <w:p w:rsidR="00422851" w:rsidRPr="002239F3" w:rsidRDefault="00422851" w:rsidP="00422851">
            <w:pPr>
              <w:jc w:val="center"/>
              <w:rPr>
                <w:rFonts w:ascii="宋体" w:hAnsi="宋体"/>
                <w:szCs w:val="21"/>
                <w:lang w:val="en-GB"/>
              </w:rPr>
            </w:pPr>
            <w:r w:rsidRPr="002239F3">
              <w:rPr>
                <w:rFonts w:ascii="宋体" w:hAnsi="宋体" w:hint="eastAsia"/>
                <w:szCs w:val="21"/>
                <w:lang w:val="en-GB"/>
              </w:rPr>
              <w:t>□是 □否</w:t>
            </w:r>
          </w:p>
        </w:tc>
        <w:tc>
          <w:tcPr>
            <w:tcW w:w="1069" w:type="dxa"/>
          </w:tcPr>
          <w:p w:rsidR="00422851" w:rsidRPr="002239F3" w:rsidRDefault="00422851" w:rsidP="00422851">
            <w:pPr>
              <w:jc w:val="center"/>
              <w:rPr>
                <w:rFonts w:ascii="宋体" w:hAnsi="宋体"/>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4</w:t>
            </w:r>
          </w:p>
        </w:tc>
        <w:tc>
          <w:tcPr>
            <w:tcW w:w="6096" w:type="dxa"/>
            <w:vAlign w:val="center"/>
          </w:tcPr>
          <w:p w:rsidR="00422851" w:rsidRPr="002239F3" w:rsidRDefault="00422851" w:rsidP="00422851">
            <w:r w:rsidRPr="002239F3">
              <w:rPr>
                <w:rFonts w:hint="eastAsia"/>
                <w:szCs w:val="22"/>
              </w:rPr>
              <w:t>加热器安装在中效、高效之前，进风中效过滤器和高效过滤器应能耐高温（耐受温度大于</w:t>
            </w:r>
            <w:r w:rsidRPr="002239F3">
              <w:rPr>
                <w:rFonts w:hint="eastAsia"/>
                <w:szCs w:val="22"/>
              </w:rPr>
              <w:t>200</w:t>
            </w:r>
            <w:r w:rsidRPr="002239F3">
              <w:rPr>
                <w:rFonts w:hint="eastAsia"/>
                <w:szCs w:val="22"/>
              </w:rPr>
              <w:t>℃），并提供材质证明。</w:t>
            </w:r>
          </w:p>
        </w:tc>
        <w:tc>
          <w:tcPr>
            <w:tcW w:w="1341" w:type="dxa"/>
            <w:vAlign w:val="center"/>
          </w:tcPr>
          <w:p w:rsidR="00422851" w:rsidRPr="002239F3" w:rsidRDefault="00422851" w:rsidP="00422851">
            <w:pPr>
              <w:jc w:val="center"/>
              <w:rPr>
                <w:rFonts w:ascii="宋体" w:hAnsi="宋体"/>
                <w:szCs w:val="21"/>
                <w:lang w:val="en-GB"/>
              </w:rPr>
            </w:pPr>
            <w:r w:rsidRPr="002239F3">
              <w:rPr>
                <w:rFonts w:ascii="宋体" w:hAnsi="宋体" w:hint="eastAsia"/>
                <w:szCs w:val="21"/>
                <w:lang w:val="en-GB"/>
              </w:rPr>
              <w:t>□是 □否</w:t>
            </w:r>
          </w:p>
        </w:tc>
        <w:tc>
          <w:tcPr>
            <w:tcW w:w="1069" w:type="dxa"/>
          </w:tcPr>
          <w:p w:rsidR="00422851" w:rsidRPr="002239F3" w:rsidRDefault="00422851" w:rsidP="00422851">
            <w:pPr>
              <w:jc w:val="center"/>
              <w:rPr>
                <w:rFonts w:ascii="宋体" w:hAnsi="宋体"/>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5</w:t>
            </w:r>
          </w:p>
        </w:tc>
        <w:tc>
          <w:tcPr>
            <w:tcW w:w="6096" w:type="dxa"/>
            <w:vAlign w:val="center"/>
          </w:tcPr>
          <w:p w:rsidR="00422851" w:rsidRPr="002239F3" w:rsidRDefault="00422851" w:rsidP="00F93740">
            <w:r w:rsidRPr="002239F3">
              <w:rPr>
                <w:rFonts w:hint="eastAsia"/>
                <w:szCs w:val="22"/>
              </w:rPr>
              <w:t>最大进风量不小于</w:t>
            </w:r>
            <w:r w:rsidR="00B83F77" w:rsidRPr="002239F3">
              <w:rPr>
                <w:rFonts w:hint="eastAsia"/>
                <w:szCs w:val="22"/>
              </w:rPr>
              <w:t>50</w:t>
            </w:r>
            <w:r w:rsidRPr="002239F3">
              <w:rPr>
                <w:rFonts w:hint="eastAsia"/>
                <w:szCs w:val="22"/>
              </w:rPr>
              <w:t>00m</w:t>
            </w:r>
            <w:r w:rsidRPr="002239F3">
              <w:rPr>
                <w:rFonts w:hint="eastAsia"/>
                <w:szCs w:val="22"/>
                <w:vertAlign w:val="superscript"/>
              </w:rPr>
              <w:t>3</w:t>
            </w:r>
            <w:r w:rsidRPr="002239F3">
              <w:rPr>
                <w:rFonts w:hint="eastAsia"/>
                <w:szCs w:val="22"/>
              </w:rPr>
              <w:t>/h</w:t>
            </w:r>
            <w:r w:rsidRPr="002239F3">
              <w:rPr>
                <w:rFonts w:hint="eastAsia"/>
                <w:szCs w:val="22"/>
              </w:rPr>
              <w:t>，风量大小可自动控制和显示。进风量从</w:t>
            </w:r>
            <w:r w:rsidRPr="002239F3">
              <w:rPr>
                <w:rFonts w:hint="eastAsia"/>
                <w:szCs w:val="22"/>
              </w:rPr>
              <w:t>0 m</w:t>
            </w:r>
            <w:r w:rsidRPr="002239F3">
              <w:rPr>
                <w:rFonts w:hint="eastAsia"/>
                <w:szCs w:val="22"/>
                <w:vertAlign w:val="superscript"/>
              </w:rPr>
              <w:t>3</w:t>
            </w:r>
            <w:r w:rsidRPr="002239F3">
              <w:rPr>
                <w:rFonts w:hint="eastAsia"/>
                <w:szCs w:val="22"/>
              </w:rPr>
              <w:t>/h</w:t>
            </w:r>
            <w:r w:rsidRPr="002239F3">
              <w:rPr>
                <w:rFonts w:hint="eastAsia"/>
                <w:szCs w:val="22"/>
              </w:rPr>
              <w:t>到</w:t>
            </w:r>
            <w:r w:rsidR="00F93740" w:rsidRPr="002239F3">
              <w:rPr>
                <w:rFonts w:hint="eastAsia"/>
                <w:szCs w:val="22"/>
              </w:rPr>
              <w:t>50</w:t>
            </w:r>
            <w:r w:rsidRPr="002239F3">
              <w:rPr>
                <w:rFonts w:hint="eastAsia"/>
                <w:szCs w:val="22"/>
              </w:rPr>
              <w:t>00m</w:t>
            </w:r>
            <w:r w:rsidRPr="002239F3">
              <w:rPr>
                <w:rFonts w:hint="eastAsia"/>
                <w:szCs w:val="22"/>
                <w:vertAlign w:val="superscript"/>
              </w:rPr>
              <w:t>3</w:t>
            </w:r>
            <w:r w:rsidRPr="002239F3">
              <w:rPr>
                <w:rFonts w:hint="eastAsia"/>
                <w:szCs w:val="22"/>
              </w:rPr>
              <w:t>/h</w:t>
            </w:r>
            <w:r w:rsidRPr="002239F3">
              <w:rPr>
                <w:rFonts w:hint="eastAsia"/>
                <w:szCs w:val="22"/>
              </w:rPr>
              <w:t>或从</w:t>
            </w:r>
            <w:r w:rsidR="00F93740" w:rsidRPr="002239F3">
              <w:rPr>
                <w:rFonts w:hint="eastAsia"/>
                <w:szCs w:val="22"/>
              </w:rPr>
              <w:t>50</w:t>
            </w:r>
            <w:r w:rsidRPr="002239F3">
              <w:rPr>
                <w:rFonts w:hint="eastAsia"/>
                <w:szCs w:val="22"/>
              </w:rPr>
              <w:t>00m</w:t>
            </w:r>
            <w:r w:rsidRPr="002239F3">
              <w:rPr>
                <w:rFonts w:hint="eastAsia"/>
                <w:szCs w:val="22"/>
                <w:vertAlign w:val="superscript"/>
              </w:rPr>
              <w:t>3</w:t>
            </w:r>
            <w:r w:rsidRPr="002239F3">
              <w:rPr>
                <w:rFonts w:hint="eastAsia"/>
                <w:szCs w:val="22"/>
              </w:rPr>
              <w:t>/h</w:t>
            </w:r>
            <w:r w:rsidRPr="002239F3">
              <w:rPr>
                <w:rFonts w:hint="eastAsia"/>
                <w:szCs w:val="22"/>
              </w:rPr>
              <w:t>到</w:t>
            </w:r>
            <w:r w:rsidRPr="002239F3">
              <w:rPr>
                <w:rFonts w:hint="eastAsia"/>
                <w:szCs w:val="22"/>
              </w:rPr>
              <w:t>0m</w:t>
            </w:r>
            <w:r w:rsidRPr="002239F3">
              <w:rPr>
                <w:rFonts w:hint="eastAsia"/>
                <w:szCs w:val="22"/>
                <w:vertAlign w:val="superscript"/>
              </w:rPr>
              <w:t>3</w:t>
            </w:r>
            <w:r w:rsidRPr="002239F3">
              <w:rPr>
                <w:rFonts w:hint="eastAsia"/>
                <w:szCs w:val="22"/>
              </w:rPr>
              <w:t>/h</w:t>
            </w:r>
            <w:r w:rsidRPr="002239F3">
              <w:rPr>
                <w:rFonts w:hint="eastAsia"/>
                <w:szCs w:val="22"/>
              </w:rPr>
              <w:t>应在</w:t>
            </w:r>
            <w:r w:rsidRPr="002239F3">
              <w:rPr>
                <w:rFonts w:hint="eastAsia"/>
                <w:szCs w:val="22"/>
              </w:rPr>
              <w:t>3</w:t>
            </w:r>
            <w:r w:rsidRPr="002239F3">
              <w:rPr>
                <w:rFonts w:hint="eastAsia"/>
                <w:szCs w:val="22"/>
              </w:rPr>
              <w:t>分钟以内实现，达到设定的风量后其风量浮动应在±</w:t>
            </w:r>
            <w:r w:rsidRPr="002239F3">
              <w:rPr>
                <w:rFonts w:hint="eastAsia"/>
                <w:szCs w:val="22"/>
              </w:rPr>
              <w:t>50m</w:t>
            </w:r>
            <w:r w:rsidRPr="002239F3">
              <w:rPr>
                <w:rFonts w:hint="eastAsia"/>
                <w:szCs w:val="22"/>
                <w:vertAlign w:val="superscript"/>
              </w:rPr>
              <w:t>3</w:t>
            </w:r>
            <w:r w:rsidRPr="002239F3">
              <w:rPr>
                <w:rFonts w:hint="eastAsia"/>
                <w:szCs w:val="22"/>
              </w:rPr>
              <w:t>/h</w:t>
            </w:r>
            <w:r w:rsidRPr="002239F3">
              <w:rPr>
                <w:rFonts w:hint="eastAsia"/>
                <w:szCs w:val="22"/>
              </w:rPr>
              <w:t>以内。</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6</w:t>
            </w:r>
          </w:p>
        </w:tc>
        <w:tc>
          <w:tcPr>
            <w:tcW w:w="6096" w:type="dxa"/>
            <w:vAlign w:val="center"/>
          </w:tcPr>
          <w:p w:rsidR="00422851" w:rsidRPr="002239F3" w:rsidRDefault="00422851" w:rsidP="00422851">
            <w:r w:rsidRPr="002239F3">
              <w:rPr>
                <w:rFonts w:hint="eastAsia"/>
                <w:szCs w:val="22"/>
              </w:rPr>
              <w:t>加热介质使用蒸汽（本公司提供的蒸汽压力为</w:t>
            </w:r>
            <w:r w:rsidRPr="002239F3">
              <w:rPr>
                <w:rFonts w:hint="eastAsia"/>
                <w:szCs w:val="22"/>
              </w:rPr>
              <w:t>0.2~0.4</w:t>
            </w:r>
            <w:r w:rsidRPr="002239F3">
              <w:rPr>
                <w:szCs w:val="22"/>
              </w:rPr>
              <w:t>Mp</w:t>
            </w:r>
            <w:r w:rsidRPr="002239F3">
              <w:rPr>
                <w:rFonts w:hint="eastAsia"/>
                <w:szCs w:val="22"/>
              </w:rPr>
              <w:t>a</w:t>
            </w:r>
            <w:r w:rsidRPr="002239F3">
              <w:rPr>
                <w:rFonts w:hint="eastAsia"/>
                <w:szCs w:val="22"/>
              </w:rPr>
              <w:t>）。</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7</w:t>
            </w:r>
          </w:p>
        </w:tc>
        <w:tc>
          <w:tcPr>
            <w:tcW w:w="6096" w:type="dxa"/>
            <w:vAlign w:val="center"/>
          </w:tcPr>
          <w:p w:rsidR="00422851" w:rsidRPr="002239F3" w:rsidRDefault="00422851" w:rsidP="00F93740">
            <w:r w:rsidRPr="002239F3">
              <w:rPr>
                <w:rFonts w:hint="eastAsia"/>
                <w:szCs w:val="22"/>
              </w:rPr>
              <w:t>进风温度可自动控制和显示，从</w:t>
            </w:r>
            <w:r w:rsidRPr="002239F3">
              <w:rPr>
                <w:rFonts w:hint="eastAsia"/>
                <w:szCs w:val="22"/>
              </w:rPr>
              <w:t>20</w:t>
            </w:r>
            <w:r w:rsidRPr="002239F3">
              <w:rPr>
                <w:rFonts w:hint="eastAsia"/>
                <w:szCs w:val="22"/>
              </w:rPr>
              <w:t>℃～</w:t>
            </w:r>
            <w:r w:rsidRPr="002239F3">
              <w:rPr>
                <w:rFonts w:hint="eastAsia"/>
                <w:szCs w:val="22"/>
              </w:rPr>
              <w:t>90</w:t>
            </w:r>
            <w:r w:rsidRPr="002239F3">
              <w:rPr>
                <w:rFonts w:hint="eastAsia"/>
                <w:szCs w:val="22"/>
              </w:rPr>
              <w:t>℃任意可调</w:t>
            </w:r>
            <w:r w:rsidR="00F93740" w:rsidRPr="002239F3">
              <w:rPr>
                <w:rFonts w:hint="eastAsia"/>
                <w:szCs w:val="22"/>
              </w:rPr>
              <w:t>，片床温度要求</w:t>
            </w:r>
            <w:r w:rsidR="00F93740" w:rsidRPr="002239F3">
              <w:rPr>
                <w:rFonts w:hint="eastAsia"/>
                <w:szCs w:val="22"/>
              </w:rPr>
              <w:t>40-45</w:t>
            </w:r>
            <w:r w:rsidR="00F93740" w:rsidRPr="002239F3">
              <w:rPr>
                <w:rFonts w:hint="eastAsia"/>
                <w:szCs w:val="22"/>
              </w:rPr>
              <w:t>℃</w:t>
            </w:r>
            <w:r w:rsidRPr="002239F3">
              <w:rPr>
                <w:rFonts w:hint="eastAsia"/>
                <w:szCs w:val="22"/>
              </w:rPr>
              <w:t>。温度探头应在高效过滤器之后，指示的进风温度应具有代表性。</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8</w:t>
            </w:r>
          </w:p>
        </w:tc>
        <w:tc>
          <w:tcPr>
            <w:tcW w:w="6096" w:type="dxa"/>
            <w:vAlign w:val="center"/>
          </w:tcPr>
          <w:p w:rsidR="00422851" w:rsidRPr="002239F3" w:rsidRDefault="00422851" w:rsidP="00422851">
            <w:r w:rsidRPr="002239F3">
              <w:rPr>
                <w:rFonts w:hint="eastAsia"/>
                <w:szCs w:val="22"/>
              </w:rPr>
              <w:t>室外采风最低温度</w:t>
            </w:r>
            <w:r w:rsidRPr="002239F3">
              <w:rPr>
                <w:rFonts w:hint="eastAsia"/>
                <w:szCs w:val="22"/>
              </w:rPr>
              <w:t>-10</w:t>
            </w:r>
            <w:r w:rsidRPr="002239F3">
              <w:rPr>
                <w:rFonts w:hint="eastAsia"/>
                <w:szCs w:val="22"/>
              </w:rPr>
              <w:t>℃，进风温度从</w:t>
            </w:r>
            <w:r w:rsidRPr="002239F3">
              <w:rPr>
                <w:rFonts w:hint="eastAsia"/>
                <w:szCs w:val="22"/>
              </w:rPr>
              <w:t>-10</w:t>
            </w:r>
            <w:r w:rsidRPr="002239F3">
              <w:rPr>
                <w:rFonts w:hint="eastAsia"/>
                <w:szCs w:val="22"/>
              </w:rPr>
              <w:t>℃升至</w:t>
            </w:r>
            <w:r w:rsidRPr="002239F3">
              <w:rPr>
                <w:rFonts w:hint="eastAsia"/>
                <w:szCs w:val="22"/>
              </w:rPr>
              <w:t>90</w:t>
            </w:r>
            <w:r w:rsidRPr="002239F3">
              <w:rPr>
                <w:rFonts w:hint="eastAsia"/>
                <w:szCs w:val="22"/>
              </w:rPr>
              <w:t>℃或从</w:t>
            </w:r>
            <w:r w:rsidRPr="002239F3">
              <w:rPr>
                <w:rFonts w:hint="eastAsia"/>
                <w:szCs w:val="22"/>
              </w:rPr>
              <w:t>90</w:t>
            </w:r>
            <w:r w:rsidRPr="002239F3">
              <w:rPr>
                <w:rFonts w:hint="eastAsia"/>
                <w:szCs w:val="22"/>
              </w:rPr>
              <w:t>℃降至</w:t>
            </w:r>
            <w:r w:rsidRPr="002239F3">
              <w:rPr>
                <w:rFonts w:hint="eastAsia"/>
                <w:szCs w:val="22"/>
              </w:rPr>
              <w:t>20</w:t>
            </w:r>
            <w:r w:rsidRPr="002239F3">
              <w:rPr>
                <w:rFonts w:hint="eastAsia"/>
                <w:szCs w:val="22"/>
              </w:rPr>
              <w:t>℃要求在</w:t>
            </w:r>
            <w:r w:rsidRPr="002239F3">
              <w:rPr>
                <w:rFonts w:hint="eastAsia"/>
                <w:szCs w:val="22"/>
              </w:rPr>
              <w:t>5</w:t>
            </w:r>
            <w:r w:rsidRPr="002239F3">
              <w:rPr>
                <w:rFonts w:hint="eastAsia"/>
                <w:szCs w:val="22"/>
              </w:rPr>
              <w:t>分钟以内实现。</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9</w:t>
            </w:r>
          </w:p>
        </w:tc>
        <w:tc>
          <w:tcPr>
            <w:tcW w:w="6096" w:type="dxa"/>
            <w:vAlign w:val="center"/>
          </w:tcPr>
          <w:p w:rsidR="00422851" w:rsidRPr="002239F3" w:rsidRDefault="00422851" w:rsidP="00422851">
            <w:r w:rsidRPr="002239F3">
              <w:rPr>
                <w:rFonts w:hint="eastAsia"/>
                <w:szCs w:val="22"/>
              </w:rPr>
              <w:t>进风达到设定的温度后其温度浮动范围应在±</w:t>
            </w:r>
            <w:r w:rsidRPr="002239F3">
              <w:rPr>
                <w:rFonts w:hint="eastAsia"/>
                <w:szCs w:val="22"/>
              </w:rPr>
              <w:t>2</w:t>
            </w:r>
            <w:r w:rsidRPr="002239F3">
              <w:rPr>
                <w:rFonts w:hint="eastAsia"/>
                <w:szCs w:val="22"/>
              </w:rPr>
              <w:t>℃以内。</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10</w:t>
            </w:r>
          </w:p>
        </w:tc>
        <w:tc>
          <w:tcPr>
            <w:tcW w:w="6096" w:type="dxa"/>
            <w:vAlign w:val="center"/>
          </w:tcPr>
          <w:p w:rsidR="00422851" w:rsidRPr="002239F3" w:rsidRDefault="00422851" w:rsidP="001D3245">
            <w:r w:rsidRPr="002239F3">
              <w:rPr>
                <w:rFonts w:hint="eastAsia"/>
                <w:szCs w:val="22"/>
              </w:rPr>
              <w:t>表冷除湿能力按照采风湿含量为</w:t>
            </w:r>
            <w:r w:rsidRPr="002239F3">
              <w:rPr>
                <w:rFonts w:hint="eastAsia"/>
                <w:szCs w:val="22"/>
              </w:rPr>
              <w:t>35gH</w:t>
            </w:r>
            <w:r w:rsidRPr="002239F3">
              <w:rPr>
                <w:rFonts w:hint="eastAsia"/>
                <w:szCs w:val="22"/>
                <w:vertAlign w:val="subscript"/>
              </w:rPr>
              <w:t>2</w:t>
            </w:r>
            <w:r w:rsidRPr="002239F3">
              <w:rPr>
                <w:rFonts w:hint="eastAsia"/>
                <w:szCs w:val="22"/>
              </w:rPr>
              <w:t>O/kg</w:t>
            </w:r>
            <w:r w:rsidRPr="002239F3">
              <w:rPr>
                <w:rFonts w:hint="eastAsia"/>
                <w:szCs w:val="22"/>
              </w:rPr>
              <w:t>干空气（即本地夏季空气温度</w:t>
            </w:r>
            <w:r w:rsidRPr="002239F3">
              <w:rPr>
                <w:rFonts w:hint="eastAsia"/>
                <w:szCs w:val="22"/>
              </w:rPr>
              <w:t>36</w:t>
            </w:r>
            <w:r w:rsidRPr="002239F3">
              <w:rPr>
                <w:rFonts w:hint="eastAsia"/>
                <w:szCs w:val="22"/>
              </w:rPr>
              <w:t>℃，相对湿度为</w:t>
            </w:r>
            <w:r w:rsidRPr="002239F3">
              <w:rPr>
                <w:rFonts w:hint="eastAsia"/>
                <w:szCs w:val="22"/>
              </w:rPr>
              <w:t>90%</w:t>
            </w:r>
            <w:r w:rsidRPr="002239F3">
              <w:rPr>
                <w:rFonts w:hint="eastAsia"/>
                <w:szCs w:val="22"/>
              </w:rPr>
              <w:t>，梅雨季节</w:t>
            </w:r>
            <w:r w:rsidRPr="002239F3">
              <w:rPr>
                <w:rFonts w:hint="eastAsia"/>
                <w:szCs w:val="22"/>
              </w:rPr>
              <w:t>100%</w:t>
            </w:r>
            <w:r w:rsidRPr="002239F3">
              <w:rPr>
                <w:rFonts w:hint="eastAsia"/>
                <w:szCs w:val="22"/>
              </w:rPr>
              <w:t>）计，本公司提供冷媒温度为</w:t>
            </w:r>
            <w:r w:rsidRPr="002239F3">
              <w:rPr>
                <w:rFonts w:hint="eastAsia"/>
                <w:szCs w:val="22"/>
              </w:rPr>
              <w:t>10</w:t>
            </w:r>
            <w:r w:rsidRPr="002239F3">
              <w:rPr>
                <w:rFonts w:hint="eastAsia"/>
                <w:szCs w:val="22"/>
              </w:rPr>
              <w:t>℃计算，处理后的进风湿度要达到</w:t>
            </w:r>
            <w:r w:rsidRPr="002239F3">
              <w:rPr>
                <w:rFonts w:hint="eastAsia"/>
                <w:szCs w:val="22"/>
              </w:rPr>
              <w:t>11gH</w:t>
            </w:r>
            <w:r w:rsidRPr="002239F3">
              <w:rPr>
                <w:rFonts w:hint="eastAsia"/>
                <w:szCs w:val="22"/>
                <w:vertAlign w:val="subscript"/>
              </w:rPr>
              <w:t>2</w:t>
            </w:r>
            <w:r w:rsidRPr="002239F3">
              <w:rPr>
                <w:rFonts w:hint="eastAsia"/>
                <w:szCs w:val="22"/>
              </w:rPr>
              <w:t>O/kg</w:t>
            </w:r>
            <w:r w:rsidRPr="002239F3">
              <w:rPr>
                <w:rFonts w:hint="eastAsia"/>
                <w:szCs w:val="22"/>
              </w:rPr>
              <w:t>干空气。除湿方式为冷</w:t>
            </w:r>
            <w:r w:rsidR="001D3245" w:rsidRPr="002239F3">
              <w:rPr>
                <w:rFonts w:hint="eastAsia"/>
                <w:szCs w:val="22"/>
              </w:rPr>
              <w:t>冻</w:t>
            </w:r>
            <w:r w:rsidRPr="002239F3">
              <w:rPr>
                <w:rFonts w:hint="eastAsia"/>
                <w:szCs w:val="22"/>
              </w:rPr>
              <w:t>水除湿。</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11</w:t>
            </w:r>
          </w:p>
        </w:tc>
        <w:tc>
          <w:tcPr>
            <w:tcW w:w="6096" w:type="dxa"/>
            <w:vAlign w:val="center"/>
          </w:tcPr>
          <w:p w:rsidR="00422851" w:rsidRPr="002239F3" w:rsidRDefault="00422851" w:rsidP="00422851">
            <w:r w:rsidRPr="002239F3">
              <w:rPr>
                <w:rFonts w:hint="eastAsia"/>
                <w:szCs w:val="22"/>
              </w:rPr>
              <w:t>进风湿度在</w:t>
            </w:r>
            <w:r w:rsidRPr="002239F3">
              <w:rPr>
                <w:rFonts w:hint="eastAsia"/>
                <w:szCs w:val="22"/>
              </w:rPr>
              <w:t>3.5gH</w:t>
            </w:r>
            <w:r w:rsidRPr="002239F3">
              <w:rPr>
                <w:rFonts w:hint="eastAsia"/>
                <w:szCs w:val="22"/>
                <w:vertAlign w:val="subscript"/>
              </w:rPr>
              <w:t>2</w:t>
            </w:r>
            <w:r w:rsidRPr="002239F3">
              <w:rPr>
                <w:rFonts w:hint="eastAsia"/>
                <w:szCs w:val="22"/>
              </w:rPr>
              <w:t>O/kg</w:t>
            </w:r>
            <w:r w:rsidRPr="002239F3">
              <w:rPr>
                <w:rFonts w:hint="eastAsia"/>
                <w:szCs w:val="22"/>
              </w:rPr>
              <w:t>干空气以上湿度任意可调。控制方式要求为温度控制，绝对湿度显示。要求通过设置除湿后的露点温度来控制进风湿度，以满足不同工艺的湿度需要。除湿后的进风湿度通过露点仪检测并在触摸屏上显示。</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12</w:t>
            </w:r>
          </w:p>
        </w:tc>
        <w:tc>
          <w:tcPr>
            <w:tcW w:w="6096" w:type="dxa"/>
            <w:vAlign w:val="center"/>
          </w:tcPr>
          <w:p w:rsidR="00422851" w:rsidRPr="002239F3" w:rsidRDefault="00422851" w:rsidP="00422851">
            <w:r w:rsidRPr="002239F3">
              <w:rPr>
                <w:rFonts w:hint="eastAsia"/>
                <w:szCs w:val="22"/>
              </w:rPr>
              <w:t>进风湿度达到设定值后，其湿度浮动应在±</w:t>
            </w:r>
            <w:r w:rsidRPr="002239F3">
              <w:rPr>
                <w:rFonts w:hint="eastAsia"/>
                <w:szCs w:val="22"/>
              </w:rPr>
              <w:t>3%</w:t>
            </w:r>
            <w:r w:rsidRPr="002239F3">
              <w:rPr>
                <w:rFonts w:hint="eastAsia"/>
                <w:szCs w:val="22"/>
              </w:rPr>
              <w:t>以内，超出范围能</w:t>
            </w:r>
            <w:r w:rsidRPr="002239F3">
              <w:rPr>
                <w:rFonts w:hint="eastAsia"/>
                <w:szCs w:val="22"/>
              </w:rPr>
              <w:lastRenderedPageBreak/>
              <w:t>够自动报警。</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lastRenderedPageBreak/>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lastRenderedPageBreak/>
              <w:t>13</w:t>
            </w:r>
          </w:p>
        </w:tc>
        <w:tc>
          <w:tcPr>
            <w:tcW w:w="6096" w:type="dxa"/>
            <w:vAlign w:val="center"/>
          </w:tcPr>
          <w:p w:rsidR="00422851" w:rsidRPr="002239F3" w:rsidRDefault="00422851" w:rsidP="00422851">
            <w:r w:rsidRPr="002239F3">
              <w:rPr>
                <w:rFonts w:hint="eastAsia"/>
                <w:szCs w:val="22"/>
              </w:rPr>
              <w:t>在冷凝排水管道中要有不锈钢</w:t>
            </w:r>
            <w:r w:rsidRPr="002239F3">
              <w:rPr>
                <w:szCs w:val="22"/>
              </w:rPr>
              <w:t>U</w:t>
            </w:r>
            <w:r w:rsidRPr="002239F3">
              <w:rPr>
                <w:rFonts w:hint="eastAsia"/>
                <w:szCs w:val="22"/>
              </w:rPr>
              <w:t>型管防倒灌装置。</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14</w:t>
            </w:r>
          </w:p>
        </w:tc>
        <w:tc>
          <w:tcPr>
            <w:tcW w:w="6096" w:type="dxa"/>
            <w:vAlign w:val="center"/>
          </w:tcPr>
          <w:p w:rsidR="00422851" w:rsidRPr="002239F3" w:rsidRDefault="00422851" w:rsidP="00F93740">
            <w:r w:rsidRPr="002239F3">
              <w:rPr>
                <w:rFonts w:hint="eastAsia"/>
                <w:szCs w:val="22"/>
              </w:rPr>
              <w:t>除湿器的接水盘和管道采用</w:t>
            </w:r>
            <w:r w:rsidRPr="002239F3">
              <w:rPr>
                <w:rFonts w:hint="eastAsia"/>
                <w:szCs w:val="22"/>
              </w:rPr>
              <w:t>304</w:t>
            </w:r>
            <w:r w:rsidR="00F93740" w:rsidRPr="002239F3">
              <w:rPr>
                <w:rFonts w:hint="eastAsia"/>
                <w:szCs w:val="22"/>
              </w:rPr>
              <w:t>不锈钢材质</w:t>
            </w:r>
            <w:r w:rsidRPr="002239F3">
              <w:rPr>
                <w:rFonts w:hint="eastAsia"/>
                <w:szCs w:val="22"/>
              </w:rPr>
              <w:t>。</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15</w:t>
            </w:r>
          </w:p>
        </w:tc>
        <w:tc>
          <w:tcPr>
            <w:tcW w:w="6096" w:type="dxa"/>
            <w:vAlign w:val="center"/>
          </w:tcPr>
          <w:p w:rsidR="00422851" w:rsidRPr="002239F3" w:rsidRDefault="00422851" w:rsidP="00422851">
            <w:r w:rsidRPr="002239F3">
              <w:rPr>
                <w:rFonts w:hint="eastAsia"/>
                <w:szCs w:val="22"/>
              </w:rPr>
              <w:t>表冷器要用铜管加铝翅，铜管弯头加厚，并要保证其完整、无泄漏。</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16</w:t>
            </w:r>
          </w:p>
        </w:tc>
        <w:tc>
          <w:tcPr>
            <w:tcW w:w="6096" w:type="dxa"/>
            <w:vAlign w:val="center"/>
          </w:tcPr>
          <w:p w:rsidR="00422851" w:rsidRPr="002239F3" w:rsidRDefault="00422851" w:rsidP="00422851">
            <w:r w:rsidRPr="002239F3">
              <w:rPr>
                <w:rFonts w:hint="eastAsia"/>
                <w:szCs w:val="22"/>
              </w:rPr>
              <w:t>进风系统壁板的材质能够耐受水蒸汽、臭氧、甲醛以及高温等的腐蚀，并具有阻燃和保温的功能。要求在响应时说明进风系统壁板的材质和厚度。</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17</w:t>
            </w:r>
          </w:p>
        </w:tc>
        <w:tc>
          <w:tcPr>
            <w:tcW w:w="6096" w:type="dxa"/>
            <w:vAlign w:val="center"/>
          </w:tcPr>
          <w:p w:rsidR="00422851" w:rsidRPr="002239F3" w:rsidRDefault="00422851" w:rsidP="00422851">
            <w:r w:rsidRPr="002239F3">
              <w:rPr>
                <w:rFonts w:hint="eastAsia"/>
                <w:szCs w:val="22"/>
              </w:rPr>
              <w:t>防冻预加热装置（蒸汽加热），应安装在初效之后。按采风温度最低</w:t>
            </w:r>
            <w:r w:rsidRPr="002239F3">
              <w:rPr>
                <w:rFonts w:hint="eastAsia"/>
                <w:szCs w:val="22"/>
              </w:rPr>
              <w:t>-15</w:t>
            </w:r>
            <w:r w:rsidRPr="002239F3">
              <w:rPr>
                <w:rFonts w:hint="eastAsia"/>
                <w:szCs w:val="22"/>
              </w:rPr>
              <w:t>℃计算，保证预热后的风温大于</w:t>
            </w:r>
            <w:r w:rsidRPr="002239F3">
              <w:rPr>
                <w:rFonts w:hint="eastAsia"/>
                <w:szCs w:val="22"/>
              </w:rPr>
              <w:t>5</w:t>
            </w:r>
            <w:r w:rsidRPr="002239F3">
              <w:rPr>
                <w:rFonts w:hint="eastAsia"/>
                <w:szCs w:val="22"/>
              </w:rPr>
              <w:t>℃，带温度控制系统。</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18</w:t>
            </w:r>
          </w:p>
        </w:tc>
        <w:tc>
          <w:tcPr>
            <w:tcW w:w="6096" w:type="dxa"/>
            <w:vAlign w:val="center"/>
          </w:tcPr>
          <w:p w:rsidR="00422851" w:rsidRPr="002239F3" w:rsidRDefault="00422851" w:rsidP="00422851">
            <w:r w:rsidRPr="002239F3">
              <w:rPr>
                <w:rFonts w:hint="eastAsia"/>
                <w:szCs w:val="22"/>
              </w:rPr>
              <w:t>在进风系统的入口处应有防虫措施。</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4B63A7">
        <w:trPr>
          <w:trHeight w:val="20"/>
        </w:trPr>
        <w:tc>
          <w:tcPr>
            <w:tcW w:w="9322" w:type="dxa"/>
            <w:gridSpan w:val="4"/>
            <w:vAlign w:val="center"/>
          </w:tcPr>
          <w:p w:rsidR="00422851" w:rsidRPr="002239F3" w:rsidRDefault="00422851" w:rsidP="00422851">
            <w:pPr>
              <w:jc w:val="left"/>
              <w:rPr>
                <w:rFonts w:ascii="宋体" w:hAnsi="宋体" w:cs="Arial"/>
                <w:szCs w:val="21"/>
                <w:lang w:val="en-GB"/>
              </w:rPr>
            </w:pPr>
            <w:r w:rsidRPr="002239F3">
              <w:rPr>
                <w:rFonts w:hint="eastAsia"/>
                <w:szCs w:val="22"/>
              </w:rPr>
              <w:t>包衣锅体和喷液系统：</w:t>
            </w: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19</w:t>
            </w:r>
          </w:p>
        </w:tc>
        <w:tc>
          <w:tcPr>
            <w:tcW w:w="6096" w:type="dxa"/>
            <w:vAlign w:val="center"/>
          </w:tcPr>
          <w:p w:rsidR="00422851" w:rsidRPr="002239F3" w:rsidRDefault="00422851" w:rsidP="00422851">
            <w:r w:rsidRPr="002239F3">
              <w:rPr>
                <w:rFonts w:hint="eastAsia"/>
                <w:szCs w:val="22"/>
              </w:rPr>
              <w:t>包衣锅内与操作区要保持相对负压，并且负压可以自动控制和显示。当达到设定的负压值后其压力浮动应在±</w:t>
            </w:r>
            <w:r w:rsidRPr="002239F3">
              <w:rPr>
                <w:rFonts w:hint="eastAsia"/>
                <w:szCs w:val="22"/>
              </w:rPr>
              <w:t>10%</w:t>
            </w:r>
            <w:r w:rsidRPr="002239F3">
              <w:rPr>
                <w:rFonts w:hint="eastAsia"/>
                <w:szCs w:val="22"/>
              </w:rPr>
              <w:t>以内（以负压</w:t>
            </w:r>
            <w:r w:rsidRPr="002239F3">
              <w:rPr>
                <w:rFonts w:hint="eastAsia"/>
                <w:szCs w:val="22"/>
              </w:rPr>
              <w:t>40Pa</w:t>
            </w:r>
            <w:r w:rsidRPr="002239F3">
              <w:rPr>
                <w:rFonts w:hint="eastAsia"/>
                <w:szCs w:val="22"/>
              </w:rPr>
              <w:t>计</w:t>
            </w:r>
            <w:r w:rsidRPr="002239F3">
              <w:rPr>
                <w:szCs w:val="22"/>
              </w:rPr>
              <w:t>）</w:t>
            </w:r>
            <w:r w:rsidRPr="002239F3">
              <w:rPr>
                <w:rFonts w:hint="eastAsia"/>
                <w:szCs w:val="22"/>
              </w:rPr>
              <w:t>。</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20</w:t>
            </w:r>
          </w:p>
        </w:tc>
        <w:tc>
          <w:tcPr>
            <w:tcW w:w="6096" w:type="dxa"/>
            <w:vAlign w:val="center"/>
          </w:tcPr>
          <w:p w:rsidR="00422851" w:rsidRPr="002239F3" w:rsidRDefault="00422851" w:rsidP="00422851">
            <w:r w:rsidRPr="002239F3">
              <w:rPr>
                <w:rFonts w:hint="eastAsia"/>
                <w:szCs w:val="22"/>
              </w:rPr>
              <w:t>设备为可更换锅体，需配备更换锅的小车和备用锅体的存放的设备。</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21</w:t>
            </w:r>
          </w:p>
        </w:tc>
        <w:tc>
          <w:tcPr>
            <w:tcW w:w="6096" w:type="dxa"/>
            <w:vAlign w:val="center"/>
          </w:tcPr>
          <w:p w:rsidR="00422851" w:rsidRPr="002239F3" w:rsidRDefault="00422851" w:rsidP="00422851">
            <w:r w:rsidRPr="002239F3">
              <w:rPr>
                <w:rFonts w:hint="eastAsia"/>
                <w:szCs w:val="22"/>
              </w:rPr>
              <w:t>包衣机变频调速，并有点动控制功能。在响应时说明包衣机的转速范围。</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22</w:t>
            </w:r>
          </w:p>
        </w:tc>
        <w:tc>
          <w:tcPr>
            <w:tcW w:w="6096" w:type="dxa"/>
            <w:vAlign w:val="center"/>
          </w:tcPr>
          <w:p w:rsidR="00422851" w:rsidRPr="002239F3" w:rsidRDefault="00422851" w:rsidP="00422851">
            <w:r w:rsidRPr="002239F3">
              <w:rPr>
                <w:rFonts w:hint="eastAsia"/>
                <w:szCs w:val="22"/>
              </w:rPr>
              <w:t>包衣锅开孔样式应能提高包衣效率且易清洁，各供应商在响应时需说明各自包衣锅的开孔样式、开孔率及处理，确保不会刮伤片子。</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23</w:t>
            </w:r>
          </w:p>
        </w:tc>
        <w:tc>
          <w:tcPr>
            <w:tcW w:w="6096" w:type="dxa"/>
            <w:vAlign w:val="center"/>
          </w:tcPr>
          <w:p w:rsidR="00422851" w:rsidRPr="002239F3" w:rsidRDefault="00422851" w:rsidP="00422851">
            <w:r w:rsidRPr="002239F3">
              <w:rPr>
                <w:rFonts w:hint="eastAsia"/>
                <w:szCs w:val="22"/>
              </w:rPr>
              <w:t>热风进包衣锅内</w:t>
            </w:r>
            <w:r w:rsidRPr="002239F3">
              <w:rPr>
                <w:rFonts w:hint="eastAsia"/>
                <w:szCs w:val="22"/>
              </w:rPr>
              <w:t xml:space="preserve">, </w:t>
            </w:r>
            <w:r w:rsidRPr="002239F3">
              <w:rPr>
                <w:rFonts w:hint="eastAsia"/>
                <w:szCs w:val="22"/>
              </w:rPr>
              <w:t>必须有热风导向系统</w:t>
            </w:r>
            <w:r w:rsidRPr="002239F3">
              <w:rPr>
                <w:rFonts w:hint="eastAsia"/>
                <w:szCs w:val="22"/>
              </w:rPr>
              <w:t xml:space="preserve">, </w:t>
            </w:r>
            <w:r w:rsidRPr="002239F3">
              <w:rPr>
                <w:rFonts w:hint="eastAsia"/>
                <w:szCs w:val="22"/>
              </w:rPr>
              <w:t>使被处理的热风只穿透和干燥包衣后物料的片床层</w:t>
            </w:r>
            <w:r w:rsidRPr="002239F3">
              <w:rPr>
                <w:rFonts w:hint="eastAsia"/>
                <w:szCs w:val="22"/>
              </w:rPr>
              <w:t xml:space="preserve">, </w:t>
            </w:r>
            <w:r w:rsidRPr="002239F3">
              <w:rPr>
                <w:rFonts w:hint="eastAsia"/>
                <w:szCs w:val="22"/>
              </w:rPr>
              <w:t>不影响喷液区域。</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24</w:t>
            </w:r>
          </w:p>
        </w:tc>
        <w:tc>
          <w:tcPr>
            <w:tcW w:w="6096" w:type="dxa"/>
            <w:vAlign w:val="center"/>
          </w:tcPr>
          <w:p w:rsidR="00422851" w:rsidRPr="002239F3" w:rsidRDefault="00422851" w:rsidP="004A4F57">
            <w:r w:rsidRPr="002239F3">
              <w:rPr>
                <w:rFonts w:hint="eastAsia"/>
                <w:szCs w:val="22"/>
              </w:rPr>
              <w:t>包衣液蠕动泵输送，将包衣液从容器中输送至喷枪。要求蠕动泵的泵体和泵头的品牌为斯派莎克或</w:t>
            </w:r>
            <w:r w:rsidRPr="002239F3">
              <w:rPr>
                <w:szCs w:val="22"/>
              </w:rPr>
              <w:t>Watson marlow</w:t>
            </w:r>
            <w:r w:rsidR="004A4F57" w:rsidRPr="002239F3">
              <w:rPr>
                <w:rFonts w:hint="eastAsia"/>
                <w:szCs w:val="22"/>
              </w:rPr>
              <w:t>或同等品牌</w:t>
            </w:r>
            <w:r w:rsidRPr="002239F3">
              <w:rPr>
                <w:rFonts w:hint="eastAsia"/>
                <w:szCs w:val="22"/>
              </w:rPr>
              <w:t>（防爆、原装进口），喷头</w:t>
            </w:r>
            <w:r w:rsidR="004A4F57" w:rsidRPr="002239F3">
              <w:rPr>
                <w:rFonts w:hint="eastAsia"/>
                <w:szCs w:val="22"/>
              </w:rPr>
              <w:t>选用</w:t>
            </w:r>
            <w:r w:rsidRPr="002239F3">
              <w:rPr>
                <w:rFonts w:hint="eastAsia"/>
                <w:szCs w:val="22"/>
              </w:rPr>
              <w:t>shlick</w:t>
            </w:r>
            <w:r w:rsidR="004A4F57" w:rsidRPr="002239F3">
              <w:rPr>
                <w:rFonts w:hint="eastAsia"/>
                <w:szCs w:val="22"/>
              </w:rPr>
              <w:t>或同等</w:t>
            </w:r>
            <w:r w:rsidRPr="002239F3">
              <w:rPr>
                <w:rFonts w:hint="eastAsia"/>
                <w:szCs w:val="22"/>
              </w:rPr>
              <w:t>品牌，响应时需说明蠕动泵、喷枪品牌及数量。</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25</w:t>
            </w:r>
          </w:p>
        </w:tc>
        <w:tc>
          <w:tcPr>
            <w:tcW w:w="6096" w:type="dxa"/>
            <w:vAlign w:val="center"/>
          </w:tcPr>
          <w:p w:rsidR="00422851" w:rsidRPr="002239F3" w:rsidRDefault="00422851" w:rsidP="00097699">
            <w:r w:rsidRPr="002239F3">
              <w:rPr>
                <w:rFonts w:hint="eastAsia"/>
                <w:szCs w:val="22"/>
              </w:rPr>
              <w:t>喷枪及蠕动泵的性能能够满足产品工艺和批量的要求；喷枪的喷液量能够调整、控制和显示；采用配置质量流量检测和指示的剂量蠕动泵及</w:t>
            </w:r>
            <w:r w:rsidR="00097699" w:rsidRPr="002239F3">
              <w:rPr>
                <w:rFonts w:hint="eastAsia"/>
                <w:szCs w:val="22"/>
              </w:rPr>
              <w:t>包衣液</w:t>
            </w:r>
            <w:r w:rsidRPr="002239F3">
              <w:rPr>
                <w:rFonts w:hint="eastAsia"/>
                <w:szCs w:val="22"/>
              </w:rPr>
              <w:t>搅拌罐</w:t>
            </w:r>
            <w:r w:rsidR="00097699" w:rsidRPr="002239F3">
              <w:rPr>
                <w:rFonts w:hint="eastAsia"/>
                <w:szCs w:val="22"/>
              </w:rPr>
              <w:t>（搅拌罐有效容积不小于</w:t>
            </w:r>
            <w:r w:rsidR="00097699" w:rsidRPr="002239F3">
              <w:rPr>
                <w:rFonts w:hint="eastAsia"/>
                <w:szCs w:val="22"/>
              </w:rPr>
              <w:t>150L</w:t>
            </w:r>
            <w:r w:rsidR="00097699" w:rsidRPr="002239F3">
              <w:rPr>
                <w:rFonts w:hint="eastAsia"/>
                <w:szCs w:val="22"/>
              </w:rPr>
              <w:t>）</w:t>
            </w:r>
            <w:r w:rsidRPr="002239F3">
              <w:rPr>
                <w:rFonts w:hint="eastAsia"/>
                <w:szCs w:val="22"/>
              </w:rPr>
              <w:t>，喷液速率可以在操作屏幕上设定和实际值指示</w:t>
            </w:r>
            <w:r w:rsidRPr="002239F3">
              <w:rPr>
                <w:rFonts w:hint="eastAsia"/>
                <w:szCs w:val="22"/>
              </w:rPr>
              <w:t xml:space="preserve">, </w:t>
            </w:r>
            <w:r w:rsidRPr="002239F3">
              <w:rPr>
                <w:rFonts w:hint="eastAsia"/>
                <w:szCs w:val="22"/>
              </w:rPr>
              <w:t>并且有喷液量累积值的指示。</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26</w:t>
            </w:r>
          </w:p>
        </w:tc>
        <w:tc>
          <w:tcPr>
            <w:tcW w:w="6096" w:type="dxa"/>
            <w:vAlign w:val="center"/>
          </w:tcPr>
          <w:p w:rsidR="00422851" w:rsidRPr="002239F3" w:rsidRDefault="00422851" w:rsidP="00422851">
            <w:r w:rsidRPr="002239F3">
              <w:rPr>
                <w:rFonts w:hint="eastAsia"/>
                <w:szCs w:val="22"/>
              </w:rPr>
              <w:t>喷枪与锅内产品表面的距离及角度可以调整，喷枪与喷枪之间的间距任意可调，以满足不同批量的生产需要。</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27</w:t>
            </w:r>
          </w:p>
        </w:tc>
        <w:tc>
          <w:tcPr>
            <w:tcW w:w="6096" w:type="dxa"/>
            <w:vAlign w:val="center"/>
          </w:tcPr>
          <w:p w:rsidR="00422851" w:rsidRPr="002239F3" w:rsidRDefault="00422851" w:rsidP="00422851">
            <w:r w:rsidRPr="002239F3">
              <w:rPr>
                <w:rFonts w:hint="eastAsia"/>
                <w:szCs w:val="22"/>
              </w:rPr>
              <w:t>包衣用软管等部件应能经受起长时间的</w:t>
            </w:r>
            <w:r w:rsidRPr="002239F3">
              <w:rPr>
                <w:rFonts w:hint="eastAsia"/>
                <w:szCs w:val="22"/>
              </w:rPr>
              <w:t>9</w:t>
            </w:r>
            <w:r w:rsidRPr="002239F3">
              <w:rPr>
                <w:szCs w:val="22"/>
              </w:rPr>
              <w:t>0</w:t>
            </w:r>
            <w:r w:rsidRPr="002239F3">
              <w:rPr>
                <w:rFonts w:hint="eastAsia"/>
                <w:szCs w:val="22"/>
              </w:rPr>
              <w:t>℃下的生产操作，并且无异物渗出。包衣软管的配置长度应能满足正常生产需要。</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28</w:t>
            </w:r>
          </w:p>
        </w:tc>
        <w:tc>
          <w:tcPr>
            <w:tcW w:w="6096" w:type="dxa"/>
            <w:vAlign w:val="center"/>
          </w:tcPr>
          <w:p w:rsidR="00422851" w:rsidRPr="002239F3" w:rsidRDefault="00422851" w:rsidP="00422851">
            <w:r w:rsidRPr="002239F3">
              <w:rPr>
                <w:rFonts w:hint="eastAsia"/>
                <w:szCs w:val="22"/>
              </w:rPr>
              <w:t>包衣软管要用</w:t>
            </w:r>
            <w:r w:rsidRPr="002239F3">
              <w:rPr>
                <w:szCs w:val="22"/>
              </w:rPr>
              <w:t>能耐受乙醇、</w:t>
            </w:r>
            <w:r w:rsidRPr="002239F3">
              <w:rPr>
                <w:rFonts w:hint="eastAsia"/>
                <w:szCs w:val="22"/>
              </w:rPr>
              <w:t>弱酸、弱碱、</w:t>
            </w:r>
            <w:r w:rsidRPr="002239F3">
              <w:rPr>
                <w:szCs w:val="22"/>
              </w:rPr>
              <w:t>臭氧</w:t>
            </w:r>
            <w:r w:rsidRPr="002239F3">
              <w:rPr>
                <w:rFonts w:hint="eastAsia"/>
                <w:szCs w:val="22"/>
              </w:rPr>
              <w:t>、甲醛</w:t>
            </w:r>
            <w:r w:rsidRPr="002239F3">
              <w:rPr>
                <w:szCs w:val="22"/>
              </w:rPr>
              <w:t>等腐蚀和侵蚀</w:t>
            </w:r>
            <w:r w:rsidRPr="002239F3">
              <w:rPr>
                <w:rFonts w:hint="eastAsia"/>
                <w:szCs w:val="22"/>
              </w:rPr>
              <w:t>的材料制成，材质应符合</w:t>
            </w:r>
            <w:r w:rsidRPr="002239F3">
              <w:rPr>
                <w:rFonts w:hint="eastAsia"/>
                <w:szCs w:val="22"/>
              </w:rPr>
              <w:t>GMP</w:t>
            </w:r>
            <w:r w:rsidRPr="002239F3">
              <w:rPr>
                <w:rFonts w:hint="eastAsia"/>
                <w:szCs w:val="22"/>
              </w:rPr>
              <w:t>要求，并提供证明文件。</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29</w:t>
            </w:r>
          </w:p>
        </w:tc>
        <w:tc>
          <w:tcPr>
            <w:tcW w:w="6096" w:type="dxa"/>
            <w:vAlign w:val="center"/>
          </w:tcPr>
          <w:p w:rsidR="00422851" w:rsidRPr="002239F3" w:rsidRDefault="00422851" w:rsidP="00422851">
            <w:r w:rsidRPr="002239F3">
              <w:rPr>
                <w:rFonts w:hint="eastAsia"/>
                <w:szCs w:val="22"/>
              </w:rPr>
              <w:t>雾化压力范围：</w:t>
            </w:r>
            <w:r w:rsidRPr="002239F3">
              <w:rPr>
                <w:rFonts w:hint="eastAsia"/>
                <w:szCs w:val="22"/>
              </w:rPr>
              <w:t>2</w:t>
            </w:r>
            <w:r w:rsidRPr="002239F3">
              <w:rPr>
                <w:rFonts w:hint="eastAsia"/>
                <w:szCs w:val="22"/>
              </w:rPr>
              <w:t>～</w:t>
            </w:r>
            <w:r w:rsidRPr="002239F3">
              <w:rPr>
                <w:rFonts w:hint="eastAsia"/>
                <w:szCs w:val="22"/>
              </w:rPr>
              <w:t>4bar</w:t>
            </w:r>
            <w:r w:rsidRPr="002239F3">
              <w:rPr>
                <w:rFonts w:hint="eastAsia"/>
                <w:szCs w:val="22"/>
              </w:rPr>
              <w:t>。雾化压力可以显示和调整</w:t>
            </w:r>
            <w:r w:rsidR="00D41F46" w:rsidRPr="002239F3">
              <w:rPr>
                <w:rFonts w:hint="eastAsia"/>
                <w:szCs w:val="22"/>
              </w:rPr>
              <w:t>，雾化压力满足雾化均匀要求</w:t>
            </w:r>
            <w:r w:rsidRPr="002239F3">
              <w:rPr>
                <w:rFonts w:hint="eastAsia"/>
                <w:szCs w:val="22"/>
              </w:rPr>
              <w:t>。</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30</w:t>
            </w:r>
          </w:p>
        </w:tc>
        <w:tc>
          <w:tcPr>
            <w:tcW w:w="6096" w:type="dxa"/>
            <w:vAlign w:val="center"/>
          </w:tcPr>
          <w:p w:rsidR="00422851" w:rsidRPr="002239F3" w:rsidRDefault="00422851" w:rsidP="00422851">
            <w:r w:rsidRPr="002239F3">
              <w:rPr>
                <w:rFonts w:hint="eastAsia"/>
                <w:szCs w:val="22"/>
              </w:rPr>
              <w:t>要求有在线检测片床温度的装置。</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31</w:t>
            </w:r>
          </w:p>
        </w:tc>
        <w:tc>
          <w:tcPr>
            <w:tcW w:w="6096" w:type="dxa"/>
            <w:vAlign w:val="center"/>
          </w:tcPr>
          <w:p w:rsidR="00422851" w:rsidRPr="002239F3" w:rsidRDefault="00422851" w:rsidP="00422851">
            <w:r w:rsidRPr="002239F3">
              <w:rPr>
                <w:rFonts w:hint="eastAsia"/>
                <w:szCs w:val="22"/>
              </w:rPr>
              <w:t>具有清枪防堵功能。</w:t>
            </w:r>
            <w:r w:rsidRPr="002239F3">
              <w:rPr>
                <w:szCs w:val="22"/>
              </w:rPr>
              <w:t>喷枪自清过程在不喷液时</w:t>
            </w:r>
            <w:r w:rsidRPr="002239F3">
              <w:rPr>
                <w:rFonts w:hint="eastAsia"/>
                <w:szCs w:val="22"/>
              </w:rPr>
              <w:t>进行</w:t>
            </w:r>
            <w:r w:rsidRPr="002239F3">
              <w:rPr>
                <w:szCs w:val="22"/>
              </w:rPr>
              <w:t>，不</w:t>
            </w:r>
            <w:r w:rsidRPr="002239F3">
              <w:rPr>
                <w:rFonts w:hint="eastAsia"/>
                <w:szCs w:val="22"/>
              </w:rPr>
              <w:t>能</w:t>
            </w:r>
            <w:r w:rsidRPr="002239F3">
              <w:rPr>
                <w:szCs w:val="22"/>
              </w:rPr>
              <w:t>影响生产工艺和产品质量。</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32</w:t>
            </w:r>
          </w:p>
        </w:tc>
        <w:tc>
          <w:tcPr>
            <w:tcW w:w="6096" w:type="dxa"/>
            <w:vAlign w:val="center"/>
          </w:tcPr>
          <w:p w:rsidR="00422851" w:rsidRPr="002239F3" w:rsidRDefault="00422851" w:rsidP="00422851">
            <w:r w:rsidRPr="002239F3">
              <w:rPr>
                <w:rFonts w:hint="eastAsia"/>
                <w:szCs w:val="22"/>
              </w:rPr>
              <w:t>薄膜包衣时</w:t>
            </w:r>
            <w:r w:rsidRPr="002239F3">
              <w:rPr>
                <w:szCs w:val="22"/>
              </w:rPr>
              <w:t>喷枪</w:t>
            </w:r>
            <w:r w:rsidRPr="002239F3">
              <w:rPr>
                <w:rFonts w:hint="eastAsia"/>
                <w:szCs w:val="22"/>
              </w:rPr>
              <w:t>应有防止</w:t>
            </w:r>
            <w:r w:rsidRPr="002239F3">
              <w:rPr>
                <w:szCs w:val="22"/>
              </w:rPr>
              <w:t>滴液</w:t>
            </w:r>
            <w:r w:rsidRPr="002239F3">
              <w:rPr>
                <w:rFonts w:hint="eastAsia"/>
                <w:szCs w:val="22"/>
              </w:rPr>
              <w:t>措施</w:t>
            </w:r>
            <w:r w:rsidRPr="002239F3">
              <w:rPr>
                <w:szCs w:val="22"/>
              </w:rPr>
              <w:t>。</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lastRenderedPageBreak/>
              <w:t>33</w:t>
            </w:r>
          </w:p>
        </w:tc>
        <w:tc>
          <w:tcPr>
            <w:tcW w:w="6096" w:type="dxa"/>
            <w:vAlign w:val="center"/>
          </w:tcPr>
          <w:p w:rsidR="00422851" w:rsidRPr="002239F3" w:rsidRDefault="00422851" w:rsidP="00422851">
            <w:r w:rsidRPr="002239F3">
              <w:rPr>
                <w:rFonts w:hint="eastAsia"/>
                <w:szCs w:val="22"/>
              </w:rPr>
              <w:t>片芯在包衣锅内翻转流畅、交换充分，不能有碰撞、磕边、碎片现象。</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34</w:t>
            </w:r>
          </w:p>
        </w:tc>
        <w:tc>
          <w:tcPr>
            <w:tcW w:w="6096" w:type="dxa"/>
            <w:vAlign w:val="center"/>
          </w:tcPr>
          <w:p w:rsidR="00422851" w:rsidRPr="002239F3" w:rsidRDefault="00422851" w:rsidP="00422851">
            <w:r w:rsidRPr="002239F3">
              <w:rPr>
                <w:rFonts w:hint="eastAsia"/>
                <w:szCs w:val="22"/>
              </w:rPr>
              <w:t>包衣过程中能够密闭观察包衣情况，并有专用取样口，取样时不影响包衣状态。</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35</w:t>
            </w:r>
          </w:p>
        </w:tc>
        <w:tc>
          <w:tcPr>
            <w:tcW w:w="6096" w:type="dxa"/>
            <w:vAlign w:val="center"/>
          </w:tcPr>
          <w:p w:rsidR="00422851" w:rsidRPr="002239F3" w:rsidRDefault="00422851" w:rsidP="00422851">
            <w:r w:rsidRPr="002239F3">
              <w:rPr>
                <w:szCs w:val="22"/>
              </w:rPr>
              <w:t>在生产过程中出现异常情况超过设定值时，包衣停止喷液以保护产品质量。</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36</w:t>
            </w:r>
          </w:p>
        </w:tc>
        <w:tc>
          <w:tcPr>
            <w:tcW w:w="6096" w:type="dxa"/>
            <w:vAlign w:val="center"/>
          </w:tcPr>
          <w:p w:rsidR="00422851" w:rsidRPr="002239F3" w:rsidRDefault="00422851" w:rsidP="00422851">
            <w:r w:rsidRPr="002239F3">
              <w:rPr>
                <w:rFonts w:hint="eastAsia"/>
                <w:szCs w:val="22"/>
              </w:rPr>
              <w:t>配有锅体照明灯。</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37</w:t>
            </w:r>
          </w:p>
        </w:tc>
        <w:tc>
          <w:tcPr>
            <w:tcW w:w="6096" w:type="dxa"/>
            <w:vAlign w:val="center"/>
          </w:tcPr>
          <w:p w:rsidR="00422851" w:rsidRPr="002239F3" w:rsidRDefault="00422851" w:rsidP="00422851">
            <w:r w:rsidRPr="002239F3">
              <w:rPr>
                <w:rFonts w:hint="eastAsia"/>
                <w:szCs w:val="22"/>
              </w:rPr>
              <w:t>所有设备的控制柜、控制箱以及控制按钮具有良好密封性，可完全阻止粉尘、水和湿气等的进入，其防护等级要达到</w:t>
            </w:r>
            <w:r w:rsidRPr="002239F3">
              <w:rPr>
                <w:rFonts w:hint="eastAsia"/>
                <w:szCs w:val="22"/>
              </w:rPr>
              <w:t>IP54</w:t>
            </w:r>
            <w:r w:rsidRPr="002239F3">
              <w:rPr>
                <w:rFonts w:hint="eastAsia"/>
                <w:szCs w:val="22"/>
              </w:rPr>
              <w:t>的要求。同时设备本身也需有良好的密封，在响应时说明密封方式。</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38</w:t>
            </w:r>
          </w:p>
        </w:tc>
        <w:tc>
          <w:tcPr>
            <w:tcW w:w="6096" w:type="dxa"/>
            <w:vAlign w:val="center"/>
          </w:tcPr>
          <w:p w:rsidR="00422851" w:rsidRPr="002239F3" w:rsidRDefault="00422851" w:rsidP="00422851">
            <w:r w:rsidRPr="002239F3">
              <w:rPr>
                <w:rFonts w:hint="eastAsia"/>
                <w:szCs w:val="22"/>
              </w:rPr>
              <w:t>在包衣机不用时，进风和排风管道的阀门应保持常闭状态，并且密封严密，以避免空气和水的倒流。</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4B63A7">
        <w:trPr>
          <w:trHeight w:val="20"/>
        </w:trPr>
        <w:tc>
          <w:tcPr>
            <w:tcW w:w="9322" w:type="dxa"/>
            <w:gridSpan w:val="4"/>
            <w:vAlign w:val="center"/>
          </w:tcPr>
          <w:p w:rsidR="00422851" w:rsidRPr="002239F3" w:rsidRDefault="00422851" w:rsidP="00422851">
            <w:pPr>
              <w:jc w:val="left"/>
              <w:rPr>
                <w:rFonts w:ascii="宋体" w:hAnsi="宋体" w:cs="Arial"/>
                <w:szCs w:val="21"/>
                <w:lang w:val="en-GB"/>
              </w:rPr>
            </w:pPr>
            <w:r w:rsidRPr="002239F3">
              <w:rPr>
                <w:rFonts w:hint="eastAsia"/>
                <w:szCs w:val="22"/>
              </w:rPr>
              <w:t>上卸料装置：</w:t>
            </w: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39</w:t>
            </w:r>
          </w:p>
        </w:tc>
        <w:tc>
          <w:tcPr>
            <w:tcW w:w="6096" w:type="dxa"/>
            <w:vAlign w:val="center"/>
          </w:tcPr>
          <w:p w:rsidR="00422851" w:rsidRPr="002239F3" w:rsidRDefault="00422851" w:rsidP="00422851">
            <w:r w:rsidRPr="002239F3">
              <w:rPr>
                <w:rFonts w:hint="eastAsia"/>
                <w:szCs w:val="22"/>
              </w:rPr>
              <w:t>配置可移动的加料滑槽，高度和倾斜度可以调节，供应商提供。</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40</w:t>
            </w:r>
          </w:p>
        </w:tc>
        <w:tc>
          <w:tcPr>
            <w:tcW w:w="6096" w:type="dxa"/>
            <w:vAlign w:val="center"/>
          </w:tcPr>
          <w:p w:rsidR="00422851" w:rsidRPr="002239F3" w:rsidRDefault="00422851" w:rsidP="00422851">
            <w:r w:rsidRPr="002239F3">
              <w:rPr>
                <w:rFonts w:hint="eastAsia"/>
                <w:szCs w:val="22"/>
              </w:rPr>
              <w:t>可通过移动式提升机实现密闭连接上料。</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41</w:t>
            </w:r>
          </w:p>
        </w:tc>
        <w:tc>
          <w:tcPr>
            <w:tcW w:w="6096" w:type="dxa"/>
            <w:vAlign w:val="center"/>
          </w:tcPr>
          <w:p w:rsidR="00422851" w:rsidRPr="002239F3" w:rsidRDefault="00422851" w:rsidP="00422851">
            <w:r w:rsidRPr="002239F3">
              <w:rPr>
                <w:rFonts w:hint="eastAsia"/>
                <w:szCs w:val="22"/>
              </w:rPr>
              <w:t>配有自动卸料装置，通过包衣锅反转密闭出料</w:t>
            </w:r>
            <w:r w:rsidRPr="002239F3">
              <w:rPr>
                <w:rFonts w:hint="eastAsia"/>
                <w:szCs w:val="22"/>
              </w:rPr>
              <w:t xml:space="preserve">, </w:t>
            </w:r>
            <w:r w:rsidRPr="002239F3">
              <w:rPr>
                <w:rFonts w:hint="eastAsia"/>
                <w:szCs w:val="22"/>
              </w:rPr>
              <w:t>保证锅内无片子残留。</w:t>
            </w:r>
          </w:p>
        </w:tc>
        <w:tc>
          <w:tcPr>
            <w:tcW w:w="1341" w:type="dxa"/>
            <w:vAlign w:val="center"/>
          </w:tcPr>
          <w:p w:rsidR="00422851" w:rsidRPr="002239F3" w:rsidRDefault="00422851" w:rsidP="00422851">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42</w:t>
            </w:r>
          </w:p>
        </w:tc>
        <w:tc>
          <w:tcPr>
            <w:tcW w:w="6096" w:type="dxa"/>
            <w:vAlign w:val="center"/>
          </w:tcPr>
          <w:p w:rsidR="00422851" w:rsidRPr="002239F3" w:rsidRDefault="00422851" w:rsidP="00422851">
            <w:r w:rsidRPr="002239F3">
              <w:rPr>
                <w:szCs w:val="22"/>
              </w:rPr>
              <w:t>装卸料装置应与主机进出料口、料仓口的连接适宜，应便于拆卸与安装。</w:t>
            </w:r>
          </w:p>
        </w:tc>
        <w:tc>
          <w:tcPr>
            <w:tcW w:w="1341" w:type="dxa"/>
            <w:vAlign w:val="center"/>
          </w:tcPr>
          <w:p w:rsidR="00422851" w:rsidRPr="002239F3" w:rsidRDefault="00422851" w:rsidP="00422851">
            <w:pPr>
              <w:jc w:val="center"/>
              <w:rPr>
                <w:rFonts w:ascii="Calibri" w:hAnsi="Calibri"/>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422851" w:rsidP="00422851">
            <w:pPr>
              <w:pStyle w:val="af4"/>
              <w:spacing w:line="440" w:lineRule="exact"/>
              <w:jc w:val="center"/>
              <w:rPr>
                <w:rFonts w:ascii="宋体" w:hAnsi="宋体"/>
                <w:sz w:val="21"/>
                <w:szCs w:val="21"/>
              </w:rPr>
            </w:pPr>
            <w:r w:rsidRPr="002239F3">
              <w:rPr>
                <w:rFonts w:ascii="宋体" w:hAnsi="宋体" w:hint="eastAsia"/>
                <w:sz w:val="21"/>
                <w:szCs w:val="21"/>
              </w:rPr>
              <w:t>43</w:t>
            </w:r>
          </w:p>
        </w:tc>
        <w:tc>
          <w:tcPr>
            <w:tcW w:w="6096" w:type="dxa"/>
            <w:vAlign w:val="center"/>
          </w:tcPr>
          <w:p w:rsidR="00422851" w:rsidRPr="002239F3" w:rsidRDefault="00422851" w:rsidP="00422851">
            <w:r w:rsidRPr="002239F3">
              <w:rPr>
                <w:szCs w:val="22"/>
              </w:rPr>
              <w:t>在</w:t>
            </w:r>
            <w:r w:rsidRPr="002239F3">
              <w:rPr>
                <w:rFonts w:hint="eastAsia"/>
                <w:szCs w:val="22"/>
              </w:rPr>
              <w:t>装卸料装置以及卸料</w:t>
            </w:r>
            <w:r w:rsidRPr="002239F3">
              <w:rPr>
                <w:szCs w:val="22"/>
              </w:rPr>
              <w:t>过程中</w:t>
            </w:r>
            <w:r w:rsidRPr="002239F3">
              <w:rPr>
                <w:rFonts w:hint="eastAsia"/>
                <w:szCs w:val="22"/>
              </w:rPr>
              <w:t>应保护</w:t>
            </w:r>
            <w:r w:rsidRPr="002239F3">
              <w:rPr>
                <w:szCs w:val="22"/>
              </w:rPr>
              <w:t>产品</w:t>
            </w:r>
            <w:r w:rsidRPr="002239F3">
              <w:rPr>
                <w:rFonts w:hint="eastAsia"/>
                <w:szCs w:val="22"/>
              </w:rPr>
              <w:t>，避免产品</w:t>
            </w:r>
            <w:r w:rsidRPr="002239F3">
              <w:rPr>
                <w:szCs w:val="22"/>
              </w:rPr>
              <w:t>损坏。</w:t>
            </w:r>
          </w:p>
        </w:tc>
        <w:tc>
          <w:tcPr>
            <w:tcW w:w="1341" w:type="dxa"/>
            <w:vAlign w:val="center"/>
          </w:tcPr>
          <w:p w:rsidR="00422851" w:rsidRPr="002239F3" w:rsidRDefault="00422851" w:rsidP="00422851">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4B63A7">
        <w:trPr>
          <w:trHeight w:val="20"/>
        </w:trPr>
        <w:tc>
          <w:tcPr>
            <w:tcW w:w="9322" w:type="dxa"/>
            <w:gridSpan w:val="4"/>
            <w:vAlign w:val="center"/>
          </w:tcPr>
          <w:p w:rsidR="00422851" w:rsidRPr="002239F3" w:rsidRDefault="00422851" w:rsidP="00422851">
            <w:pPr>
              <w:jc w:val="left"/>
              <w:rPr>
                <w:rFonts w:ascii="宋体" w:hAnsi="宋体" w:cs="Arial"/>
                <w:szCs w:val="21"/>
                <w:lang w:val="en-GB"/>
              </w:rPr>
            </w:pPr>
            <w:r w:rsidRPr="002239F3">
              <w:rPr>
                <w:rFonts w:hint="eastAsia"/>
                <w:szCs w:val="22"/>
              </w:rPr>
              <w:t>排风系统</w:t>
            </w: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44</w:t>
            </w:r>
          </w:p>
        </w:tc>
        <w:tc>
          <w:tcPr>
            <w:tcW w:w="6096" w:type="dxa"/>
            <w:vAlign w:val="center"/>
          </w:tcPr>
          <w:p w:rsidR="00422851" w:rsidRPr="002239F3" w:rsidRDefault="00422851" w:rsidP="00422851">
            <w:r w:rsidRPr="002239F3">
              <w:rPr>
                <w:rFonts w:hint="eastAsia"/>
                <w:szCs w:val="22"/>
              </w:rPr>
              <w:t>排风温度能够自动显示，排风温度检测装置的安装位置应在投标文件中说明。</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45</w:t>
            </w:r>
          </w:p>
        </w:tc>
        <w:tc>
          <w:tcPr>
            <w:tcW w:w="6096" w:type="dxa"/>
            <w:vAlign w:val="center"/>
          </w:tcPr>
          <w:p w:rsidR="00422851" w:rsidRPr="002239F3" w:rsidRDefault="00422851" w:rsidP="00422851">
            <w:r w:rsidRPr="002239F3">
              <w:rPr>
                <w:rFonts w:hint="eastAsia"/>
                <w:szCs w:val="22"/>
              </w:rPr>
              <w:t>排风风量可以通过锅内负压和进风量大小进行控制。</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46</w:t>
            </w:r>
          </w:p>
        </w:tc>
        <w:tc>
          <w:tcPr>
            <w:tcW w:w="6096" w:type="dxa"/>
            <w:vAlign w:val="center"/>
          </w:tcPr>
          <w:p w:rsidR="00422851" w:rsidRPr="002239F3" w:rsidRDefault="00422851" w:rsidP="00301321">
            <w:r w:rsidRPr="002239F3">
              <w:rPr>
                <w:rFonts w:hint="eastAsia"/>
                <w:szCs w:val="22"/>
              </w:rPr>
              <w:t>最大排风量应大于</w:t>
            </w:r>
            <w:r w:rsidR="00301321" w:rsidRPr="002239F3">
              <w:rPr>
                <w:rFonts w:hint="eastAsia"/>
                <w:szCs w:val="22"/>
              </w:rPr>
              <w:t>5</w:t>
            </w:r>
            <w:r w:rsidRPr="002239F3">
              <w:rPr>
                <w:rFonts w:hint="eastAsia"/>
                <w:szCs w:val="22"/>
              </w:rPr>
              <w:t>000m</w:t>
            </w:r>
            <w:r w:rsidRPr="002239F3">
              <w:rPr>
                <w:rFonts w:hint="eastAsia"/>
                <w:szCs w:val="22"/>
                <w:vertAlign w:val="superscript"/>
              </w:rPr>
              <w:t>3</w:t>
            </w:r>
            <w:r w:rsidRPr="002239F3">
              <w:rPr>
                <w:rFonts w:hint="eastAsia"/>
                <w:szCs w:val="22"/>
              </w:rPr>
              <w:t>/hr</w:t>
            </w:r>
            <w:r w:rsidRPr="002239F3">
              <w:rPr>
                <w:rFonts w:hint="eastAsia"/>
                <w:szCs w:val="22"/>
              </w:rPr>
              <w:t>，要与进风量相匹配。排风量可以自动检测和显示。</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47</w:t>
            </w:r>
          </w:p>
        </w:tc>
        <w:tc>
          <w:tcPr>
            <w:tcW w:w="6096" w:type="dxa"/>
            <w:vAlign w:val="center"/>
          </w:tcPr>
          <w:p w:rsidR="00422851" w:rsidRPr="002239F3" w:rsidRDefault="00422851" w:rsidP="00422851">
            <w:r w:rsidRPr="002239F3">
              <w:rPr>
                <w:rFonts w:hint="eastAsia"/>
                <w:szCs w:val="22"/>
              </w:rPr>
              <w:t>排风系统壁板的材质能够耐受水蒸汽、臭氧、甲醛以及高温等的腐蚀，过滤筒可袋进袋出更换。</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48</w:t>
            </w:r>
          </w:p>
        </w:tc>
        <w:tc>
          <w:tcPr>
            <w:tcW w:w="6096" w:type="dxa"/>
            <w:vAlign w:val="center"/>
          </w:tcPr>
          <w:p w:rsidR="00422851" w:rsidRPr="002239F3" w:rsidRDefault="00422851" w:rsidP="00422851">
            <w:r w:rsidRPr="002239F3">
              <w:rPr>
                <w:rFonts w:hint="eastAsia"/>
                <w:szCs w:val="22"/>
              </w:rPr>
              <w:t>排风系统要有过滤除尘及粉尘收集装置。</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49</w:t>
            </w:r>
          </w:p>
        </w:tc>
        <w:tc>
          <w:tcPr>
            <w:tcW w:w="6096" w:type="dxa"/>
            <w:vAlign w:val="center"/>
          </w:tcPr>
          <w:p w:rsidR="00422851" w:rsidRPr="002239F3" w:rsidRDefault="00422851" w:rsidP="00422851">
            <w:r w:rsidRPr="002239F3">
              <w:rPr>
                <w:rFonts w:hint="eastAsia"/>
                <w:szCs w:val="22"/>
              </w:rPr>
              <w:t>排风系统的过滤器不能影响排风效果。</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50</w:t>
            </w:r>
          </w:p>
        </w:tc>
        <w:tc>
          <w:tcPr>
            <w:tcW w:w="6096" w:type="dxa"/>
            <w:vAlign w:val="center"/>
          </w:tcPr>
          <w:p w:rsidR="00422851" w:rsidRPr="002239F3" w:rsidRDefault="00422851" w:rsidP="00422851">
            <w:r w:rsidRPr="002239F3">
              <w:rPr>
                <w:rFonts w:hint="eastAsia"/>
                <w:szCs w:val="22"/>
              </w:rPr>
              <w:t>排风过滤器应能耐高温和高湿，并有材质证明。</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51</w:t>
            </w:r>
          </w:p>
        </w:tc>
        <w:tc>
          <w:tcPr>
            <w:tcW w:w="6096" w:type="dxa"/>
            <w:vAlign w:val="center"/>
          </w:tcPr>
          <w:p w:rsidR="00422851" w:rsidRPr="002239F3" w:rsidRDefault="00422851" w:rsidP="00422851">
            <w:r w:rsidRPr="002239F3">
              <w:rPr>
                <w:rFonts w:hint="eastAsia"/>
                <w:szCs w:val="22"/>
              </w:rPr>
              <w:t>包衣有机溶媒不影响过滤器的过滤效果影响。</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52</w:t>
            </w:r>
          </w:p>
        </w:tc>
        <w:tc>
          <w:tcPr>
            <w:tcW w:w="6096" w:type="dxa"/>
            <w:vAlign w:val="center"/>
          </w:tcPr>
          <w:p w:rsidR="00422851" w:rsidRPr="002239F3" w:rsidRDefault="00422851" w:rsidP="00422851">
            <w:r w:rsidRPr="002239F3">
              <w:rPr>
                <w:rFonts w:hint="eastAsia"/>
                <w:szCs w:val="22"/>
              </w:rPr>
              <w:t>排风系统的过滤器应装有测压装置，以检测过滤器前后的压差。其安装位置应便于观察压差大小。</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53</w:t>
            </w:r>
          </w:p>
        </w:tc>
        <w:tc>
          <w:tcPr>
            <w:tcW w:w="6096" w:type="dxa"/>
            <w:vAlign w:val="center"/>
          </w:tcPr>
          <w:p w:rsidR="00422851" w:rsidRPr="002239F3" w:rsidRDefault="00422851" w:rsidP="00422851">
            <w:pPr>
              <w:rPr>
                <w:szCs w:val="22"/>
              </w:rPr>
            </w:pPr>
            <w:r w:rsidRPr="002239F3">
              <w:rPr>
                <w:rFonts w:hint="eastAsia"/>
                <w:szCs w:val="22"/>
              </w:rPr>
              <w:t>在清洗或清洗干燥时排风管道要有旁路系统。</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54</w:t>
            </w:r>
          </w:p>
        </w:tc>
        <w:tc>
          <w:tcPr>
            <w:tcW w:w="6096" w:type="dxa"/>
            <w:vAlign w:val="center"/>
          </w:tcPr>
          <w:p w:rsidR="00422851" w:rsidRPr="002239F3" w:rsidRDefault="00422851" w:rsidP="00422851">
            <w:pPr>
              <w:rPr>
                <w:szCs w:val="22"/>
              </w:rPr>
            </w:pPr>
            <w:r w:rsidRPr="002239F3">
              <w:rPr>
                <w:rFonts w:hint="eastAsia"/>
                <w:szCs w:val="22"/>
              </w:rPr>
              <w:t>排风机风量变频可调。</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4B63A7">
        <w:trPr>
          <w:trHeight w:val="20"/>
        </w:trPr>
        <w:tc>
          <w:tcPr>
            <w:tcW w:w="9322" w:type="dxa"/>
            <w:gridSpan w:val="4"/>
            <w:vAlign w:val="center"/>
          </w:tcPr>
          <w:p w:rsidR="00422851" w:rsidRPr="002239F3" w:rsidRDefault="00422851" w:rsidP="00422851">
            <w:pPr>
              <w:jc w:val="left"/>
              <w:rPr>
                <w:rFonts w:ascii="宋体" w:hAnsi="宋体" w:cs="Arial"/>
                <w:szCs w:val="21"/>
                <w:lang w:val="en-GB"/>
              </w:rPr>
            </w:pPr>
            <w:r w:rsidRPr="002239F3">
              <w:rPr>
                <w:rFonts w:hint="eastAsia"/>
                <w:szCs w:val="22"/>
              </w:rPr>
              <w:t>清洗站</w:t>
            </w: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55</w:t>
            </w:r>
          </w:p>
        </w:tc>
        <w:tc>
          <w:tcPr>
            <w:tcW w:w="6096" w:type="dxa"/>
            <w:vAlign w:val="center"/>
          </w:tcPr>
          <w:p w:rsidR="00422851" w:rsidRPr="002239F3" w:rsidRDefault="00422851" w:rsidP="00422851">
            <w:pPr>
              <w:rPr>
                <w:szCs w:val="22"/>
              </w:rPr>
            </w:pPr>
            <w:r w:rsidRPr="002239F3">
              <w:rPr>
                <w:rFonts w:hint="eastAsia"/>
                <w:szCs w:val="22"/>
              </w:rPr>
              <w:t>包衣机应配有在线清洗自动清洁系统，并配有清洗罐，可实现清洁剂、冷热介质清洗功能。</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56</w:t>
            </w:r>
          </w:p>
        </w:tc>
        <w:tc>
          <w:tcPr>
            <w:tcW w:w="6096" w:type="dxa"/>
            <w:vAlign w:val="center"/>
          </w:tcPr>
          <w:p w:rsidR="00422851" w:rsidRPr="002239F3" w:rsidRDefault="00422851" w:rsidP="00422851">
            <w:pPr>
              <w:rPr>
                <w:szCs w:val="22"/>
              </w:rPr>
            </w:pPr>
            <w:r w:rsidRPr="002239F3">
              <w:rPr>
                <w:rFonts w:hint="eastAsia"/>
                <w:szCs w:val="22"/>
              </w:rPr>
              <w:t>包衣机能够自动对滚筒、喷枪、喷嘴等设备内的任何一个需要清洗的位置进行在位清洗。</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lastRenderedPageBreak/>
              <w:t>57</w:t>
            </w:r>
          </w:p>
        </w:tc>
        <w:tc>
          <w:tcPr>
            <w:tcW w:w="6096" w:type="dxa"/>
            <w:vAlign w:val="center"/>
          </w:tcPr>
          <w:p w:rsidR="00422851" w:rsidRPr="002239F3" w:rsidRDefault="00422851" w:rsidP="00422851">
            <w:pPr>
              <w:rPr>
                <w:szCs w:val="22"/>
              </w:rPr>
            </w:pPr>
            <w:r w:rsidRPr="002239F3">
              <w:rPr>
                <w:rFonts w:hint="eastAsia"/>
                <w:szCs w:val="22"/>
              </w:rPr>
              <w:t>清洗剂可以自动加入，包衣机能显示并控制在清洗过程中温度、流量、压力等工艺参数。</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58</w:t>
            </w:r>
          </w:p>
        </w:tc>
        <w:tc>
          <w:tcPr>
            <w:tcW w:w="6096" w:type="dxa"/>
            <w:vAlign w:val="center"/>
          </w:tcPr>
          <w:p w:rsidR="00422851" w:rsidRPr="002239F3" w:rsidRDefault="00422851" w:rsidP="004A4F57">
            <w:pPr>
              <w:rPr>
                <w:szCs w:val="22"/>
              </w:rPr>
            </w:pPr>
            <w:r w:rsidRPr="002239F3">
              <w:rPr>
                <w:rFonts w:hint="eastAsia"/>
                <w:szCs w:val="22"/>
              </w:rPr>
              <w:t>配有清洁剂、纯化水以及压缩空气介质的入口。</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59</w:t>
            </w:r>
          </w:p>
        </w:tc>
        <w:tc>
          <w:tcPr>
            <w:tcW w:w="6096" w:type="dxa"/>
            <w:vAlign w:val="center"/>
          </w:tcPr>
          <w:p w:rsidR="00422851" w:rsidRPr="002239F3" w:rsidRDefault="00422851" w:rsidP="00422851">
            <w:pPr>
              <w:rPr>
                <w:szCs w:val="22"/>
              </w:rPr>
            </w:pPr>
            <w:r w:rsidRPr="002239F3">
              <w:rPr>
                <w:rFonts w:hint="eastAsia"/>
                <w:szCs w:val="22"/>
              </w:rPr>
              <w:t>清洁剂单元可通过手动设定比例自动混合配比。</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60</w:t>
            </w:r>
          </w:p>
        </w:tc>
        <w:tc>
          <w:tcPr>
            <w:tcW w:w="6096" w:type="dxa"/>
            <w:vAlign w:val="center"/>
          </w:tcPr>
          <w:p w:rsidR="00422851" w:rsidRPr="002239F3" w:rsidRDefault="00422851" w:rsidP="00422851">
            <w:pPr>
              <w:rPr>
                <w:szCs w:val="22"/>
              </w:rPr>
            </w:pPr>
            <w:r w:rsidRPr="002239F3">
              <w:rPr>
                <w:rFonts w:hint="eastAsia"/>
                <w:szCs w:val="22"/>
              </w:rPr>
              <w:t>所有的阀体结构</w:t>
            </w:r>
            <w:r w:rsidRPr="002239F3">
              <w:rPr>
                <w:rFonts w:hint="eastAsia"/>
                <w:szCs w:val="22"/>
              </w:rPr>
              <w:t>(</w:t>
            </w:r>
            <w:r w:rsidRPr="002239F3">
              <w:rPr>
                <w:rFonts w:hint="eastAsia"/>
                <w:szCs w:val="22"/>
              </w:rPr>
              <w:t>进口阀和出口阀</w:t>
            </w:r>
            <w:r w:rsidRPr="002239F3">
              <w:rPr>
                <w:rFonts w:hint="eastAsia"/>
                <w:szCs w:val="22"/>
              </w:rPr>
              <w:t>)</w:t>
            </w:r>
            <w:r w:rsidRPr="002239F3">
              <w:rPr>
                <w:rFonts w:hint="eastAsia"/>
                <w:szCs w:val="22"/>
              </w:rPr>
              <w:t>推荐采用德国盖米阀门公司的无死角三通角膜阀系统。</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61</w:t>
            </w:r>
          </w:p>
        </w:tc>
        <w:tc>
          <w:tcPr>
            <w:tcW w:w="6096" w:type="dxa"/>
            <w:vAlign w:val="center"/>
          </w:tcPr>
          <w:p w:rsidR="00422851" w:rsidRPr="002239F3" w:rsidRDefault="00422851" w:rsidP="00422851">
            <w:pPr>
              <w:rPr>
                <w:szCs w:val="22"/>
              </w:rPr>
            </w:pPr>
            <w:r w:rsidRPr="002239F3">
              <w:rPr>
                <w:rFonts w:hint="eastAsia"/>
                <w:szCs w:val="22"/>
              </w:rPr>
              <w:t>清洗站</w:t>
            </w:r>
            <w:r w:rsidRPr="002239F3">
              <w:rPr>
                <w:rFonts w:cs="Arial" w:hint="eastAsia"/>
                <w:szCs w:val="21"/>
              </w:rPr>
              <w:t>储罐及</w:t>
            </w:r>
            <w:r w:rsidRPr="002239F3">
              <w:rPr>
                <w:rFonts w:hint="eastAsia"/>
                <w:szCs w:val="22"/>
              </w:rPr>
              <w:t>各内部管道和系统设计</w:t>
            </w:r>
            <w:r w:rsidRPr="002239F3">
              <w:rPr>
                <w:rFonts w:cs="Arial"/>
                <w:szCs w:val="21"/>
              </w:rPr>
              <w:t>具备自清洁</w:t>
            </w:r>
            <w:r w:rsidRPr="002239F3">
              <w:rPr>
                <w:rFonts w:cs="Arial" w:hint="eastAsia"/>
                <w:szCs w:val="21"/>
              </w:rPr>
              <w:t>和消毒</w:t>
            </w:r>
            <w:r w:rsidRPr="002239F3">
              <w:rPr>
                <w:rFonts w:cs="Arial"/>
                <w:szCs w:val="21"/>
              </w:rPr>
              <w:t>功能，</w:t>
            </w:r>
            <w:r w:rsidRPr="002239F3">
              <w:rPr>
                <w:rFonts w:hint="eastAsia"/>
                <w:szCs w:val="22"/>
              </w:rPr>
              <w:t>应无残液死角，可自动排空。</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62</w:t>
            </w:r>
          </w:p>
        </w:tc>
        <w:tc>
          <w:tcPr>
            <w:tcW w:w="6096" w:type="dxa"/>
            <w:vAlign w:val="center"/>
          </w:tcPr>
          <w:p w:rsidR="00422851" w:rsidRPr="002239F3" w:rsidRDefault="00422851" w:rsidP="00422851">
            <w:pPr>
              <w:rPr>
                <w:szCs w:val="22"/>
              </w:rPr>
            </w:pPr>
            <w:r w:rsidRPr="002239F3">
              <w:rPr>
                <w:rFonts w:hint="eastAsia"/>
                <w:szCs w:val="22"/>
              </w:rPr>
              <w:t>出口控制分配阀按包衣锅的内外清洗需要的喷头数量控制进行配套。</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r w:rsidR="002239F3" w:rsidRPr="002239F3" w:rsidTr="002416C1">
        <w:trPr>
          <w:trHeight w:val="20"/>
        </w:trPr>
        <w:tc>
          <w:tcPr>
            <w:tcW w:w="816" w:type="dxa"/>
            <w:vAlign w:val="center"/>
          </w:tcPr>
          <w:p w:rsidR="00422851" w:rsidRPr="002239F3" w:rsidRDefault="006133BB" w:rsidP="00422851">
            <w:pPr>
              <w:pStyle w:val="af4"/>
              <w:spacing w:line="440" w:lineRule="exact"/>
              <w:jc w:val="center"/>
              <w:rPr>
                <w:rFonts w:ascii="宋体" w:hAnsi="宋体"/>
                <w:sz w:val="21"/>
                <w:szCs w:val="21"/>
              </w:rPr>
            </w:pPr>
            <w:r w:rsidRPr="002239F3">
              <w:rPr>
                <w:rFonts w:ascii="宋体" w:hAnsi="宋体" w:hint="eastAsia"/>
                <w:sz w:val="21"/>
                <w:szCs w:val="21"/>
              </w:rPr>
              <w:t>63</w:t>
            </w:r>
          </w:p>
        </w:tc>
        <w:tc>
          <w:tcPr>
            <w:tcW w:w="6096" w:type="dxa"/>
            <w:vAlign w:val="center"/>
          </w:tcPr>
          <w:p w:rsidR="00422851" w:rsidRPr="002239F3" w:rsidRDefault="00422851" w:rsidP="00422851">
            <w:pPr>
              <w:rPr>
                <w:szCs w:val="22"/>
              </w:rPr>
            </w:pPr>
            <w:r w:rsidRPr="002239F3">
              <w:rPr>
                <w:rFonts w:hint="eastAsia"/>
                <w:szCs w:val="22"/>
              </w:rPr>
              <w:t>排水阀配备防止倒灌的措施。</w:t>
            </w:r>
          </w:p>
        </w:tc>
        <w:tc>
          <w:tcPr>
            <w:tcW w:w="1341" w:type="dxa"/>
            <w:vAlign w:val="center"/>
          </w:tcPr>
          <w:p w:rsidR="00422851" w:rsidRPr="002239F3" w:rsidRDefault="00422851" w:rsidP="00422851">
            <w:pPr>
              <w:jc w:val="center"/>
              <w:rPr>
                <w:rFonts w:ascii="宋体" w:hAnsi="宋体" w:cs="Arial"/>
                <w:szCs w:val="21"/>
                <w:lang w:val="en-GB"/>
              </w:rPr>
            </w:pPr>
          </w:p>
        </w:tc>
        <w:tc>
          <w:tcPr>
            <w:tcW w:w="1069" w:type="dxa"/>
          </w:tcPr>
          <w:p w:rsidR="00422851" w:rsidRPr="002239F3" w:rsidRDefault="00422851" w:rsidP="00422851">
            <w:pPr>
              <w:jc w:val="center"/>
              <w:rPr>
                <w:rFonts w:ascii="宋体" w:hAnsi="宋体" w:cs="Arial"/>
                <w:szCs w:val="21"/>
                <w:lang w:val="en-GB"/>
              </w:rPr>
            </w:pPr>
          </w:p>
        </w:tc>
      </w:tr>
    </w:tbl>
    <w:p w:rsidR="008C0A7B" w:rsidRPr="002239F3" w:rsidRDefault="00071338">
      <w:pPr>
        <w:pStyle w:val="36"/>
      </w:pPr>
      <w:r w:rsidRPr="002239F3">
        <w:rPr>
          <w:rFonts w:ascii="Times New Roman" w:hAnsi="Times New Roman"/>
        </w:rPr>
        <w:t>5</w:t>
      </w:r>
      <w:r w:rsidR="008C0A7B" w:rsidRPr="002239F3">
        <w:rPr>
          <w:rFonts w:ascii="Times New Roman" w:hAnsi="Times New Roman"/>
        </w:rPr>
        <w:t>.3</w:t>
      </w:r>
      <w:r w:rsidRPr="002239F3">
        <w:t xml:space="preserve"> </w:t>
      </w:r>
      <w:r w:rsidR="008C0A7B" w:rsidRPr="002239F3">
        <w:rPr>
          <w:rFonts w:hint="eastAsia"/>
        </w:rPr>
        <w:t>主要工艺要求和设计要求</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239F3" w:rsidRPr="002239F3" w:rsidTr="00300E13">
        <w:trPr>
          <w:trHeight w:val="20"/>
          <w:tblHeader/>
        </w:trPr>
        <w:tc>
          <w:tcPr>
            <w:tcW w:w="816" w:type="dxa"/>
            <w:shd w:val="clear" w:color="auto" w:fill="FFFFFF" w:themeFill="background1"/>
            <w:vAlign w:val="center"/>
          </w:tcPr>
          <w:p w:rsidR="00300E13" w:rsidRPr="002239F3" w:rsidRDefault="00300E13" w:rsidP="00677D32">
            <w:pPr>
              <w:spacing w:line="440" w:lineRule="exact"/>
              <w:jc w:val="center"/>
              <w:rPr>
                <w:rFonts w:ascii="宋体" w:hAnsi="宋体"/>
                <w:szCs w:val="21"/>
              </w:rPr>
            </w:pPr>
            <w:r w:rsidRPr="002239F3">
              <w:rPr>
                <w:rFonts w:hint="eastAsia"/>
                <w:szCs w:val="21"/>
              </w:rPr>
              <w:t>序号</w:t>
            </w:r>
          </w:p>
        </w:tc>
        <w:tc>
          <w:tcPr>
            <w:tcW w:w="6096" w:type="dxa"/>
            <w:shd w:val="clear" w:color="auto" w:fill="FFFFFF" w:themeFill="background1"/>
            <w:vAlign w:val="center"/>
          </w:tcPr>
          <w:p w:rsidR="00300E13" w:rsidRPr="002239F3" w:rsidRDefault="00300E13" w:rsidP="00677D32">
            <w:pPr>
              <w:spacing w:line="440" w:lineRule="exact"/>
              <w:jc w:val="center"/>
              <w:rPr>
                <w:rFonts w:ascii="宋体" w:hAnsi="宋体"/>
                <w:szCs w:val="21"/>
              </w:rPr>
            </w:pPr>
            <w:r w:rsidRPr="002239F3">
              <w:rPr>
                <w:rFonts w:ascii="宋体" w:hAnsi="宋体" w:hint="eastAsia"/>
                <w:szCs w:val="21"/>
              </w:rPr>
              <w:t>要求内容</w:t>
            </w:r>
          </w:p>
        </w:tc>
        <w:tc>
          <w:tcPr>
            <w:tcW w:w="1341" w:type="dxa"/>
            <w:shd w:val="clear" w:color="auto" w:fill="FFFFFF" w:themeFill="background1"/>
            <w:vAlign w:val="center"/>
          </w:tcPr>
          <w:p w:rsidR="00300E13" w:rsidRPr="002239F3" w:rsidRDefault="00300E13" w:rsidP="00677D32">
            <w:pPr>
              <w:jc w:val="center"/>
              <w:rPr>
                <w:rFonts w:ascii="宋体" w:hAnsi="宋体"/>
                <w:szCs w:val="21"/>
              </w:rPr>
            </w:pPr>
            <w:r w:rsidRPr="002239F3">
              <w:rPr>
                <w:rFonts w:ascii="宋体" w:hAnsi="宋体" w:hint="eastAsia"/>
                <w:szCs w:val="21"/>
              </w:rPr>
              <w:t>是否满足</w:t>
            </w:r>
          </w:p>
        </w:tc>
        <w:tc>
          <w:tcPr>
            <w:tcW w:w="1069" w:type="dxa"/>
            <w:shd w:val="clear" w:color="auto" w:fill="FFFFFF" w:themeFill="background1"/>
            <w:vAlign w:val="center"/>
          </w:tcPr>
          <w:p w:rsidR="00300E13" w:rsidRPr="002239F3" w:rsidRDefault="00300E13" w:rsidP="00300E13">
            <w:pPr>
              <w:jc w:val="center"/>
              <w:rPr>
                <w:rFonts w:ascii="宋体" w:hAnsi="宋体"/>
                <w:szCs w:val="21"/>
              </w:rPr>
            </w:pPr>
            <w:r w:rsidRPr="002239F3">
              <w:rPr>
                <w:rFonts w:ascii="宋体" w:hAnsi="宋体" w:hint="eastAsia"/>
                <w:szCs w:val="21"/>
              </w:rPr>
              <w:t>备注</w:t>
            </w:r>
          </w:p>
        </w:tc>
      </w:tr>
      <w:tr w:rsidR="002239F3" w:rsidRPr="002239F3" w:rsidTr="004B63A7">
        <w:trPr>
          <w:trHeight w:val="20"/>
        </w:trPr>
        <w:tc>
          <w:tcPr>
            <w:tcW w:w="816" w:type="dxa"/>
            <w:vAlign w:val="center"/>
          </w:tcPr>
          <w:p w:rsidR="00A32062" w:rsidRPr="002239F3" w:rsidRDefault="00A32062" w:rsidP="00A32062">
            <w:pPr>
              <w:pStyle w:val="af4"/>
              <w:spacing w:line="440" w:lineRule="exact"/>
              <w:jc w:val="center"/>
              <w:rPr>
                <w:rFonts w:ascii="宋体" w:hAnsi="宋体"/>
                <w:sz w:val="21"/>
                <w:szCs w:val="21"/>
              </w:rPr>
            </w:pPr>
            <w:r w:rsidRPr="002239F3">
              <w:rPr>
                <w:rFonts w:ascii="宋体" w:hAnsi="宋体" w:hint="eastAsia"/>
                <w:sz w:val="21"/>
                <w:szCs w:val="21"/>
              </w:rPr>
              <w:t xml:space="preserve"> 1</w:t>
            </w:r>
          </w:p>
        </w:tc>
        <w:tc>
          <w:tcPr>
            <w:tcW w:w="6096" w:type="dxa"/>
          </w:tcPr>
          <w:p w:rsidR="00A32062" w:rsidRPr="002239F3" w:rsidRDefault="00A32062" w:rsidP="00A32062">
            <w:pPr>
              <w:rPr>
                <w:szCs w:val="21"/>
              </w:rPr>
            </w:pPr>
            <w:bookmarkStart w:id="7" w:name="OLE_LINK70"/>
            <w:bookmarkStart w:id="8" w:name="OLE_LINK71"/>
            <w:r w:rsidRPr="002239F3">
              <w:rPr>
                <w:rFonts w:hint="eastAsia"/>
                <w:szCs w:val="22"/>
              </w:rPr>
              <w:t>高效包衣机（防爆型）</w:t>
            </w:r>
            <w:r w:rsidRPr="002239F3">
              <w:rPr>
                <w:rFonts w:hint="eastAsia"/>
                <w:szCs w:val="22"/>
              </w:rPr>
              <w:t>1</w:t>
            </w:r>
            <w:r w:rsidRPr="002239F3">
              <w:rPr>
                <w:rFonts w:hint="eastAsia"/>
                <w:szCs w:val="22"/>
              </w:rPr>
              <w:t>套</w:t>
            </w:r>
            <w:bookmarkEnd w:id="7"/>
            <w:bookmarkEnd w:id="8"/>
            <w:r w:rsidRPr="002239F3">
              <w:rPr>
                <w:rFonts w:hint="eastAsia"/>
                <w:szCs w:val="22"/>
              </w:rPr>
              <w:t>，包含进风处理系统、排风除尘系统、薄膜包衣系统、喷液系统、上卸料装置、清洗站。</w:t>
            </w:r>
          </w:p>
        </w:tc>
        <w:tc>
          <w:tcPr>
            <w:tcW w:w="1341" w:type="dxa"/>
            <w:vAlign w:val="center"/>
          </w:tcPr>
          <w:p w:rsidR="00A32062" w:rsidRPr="002239F3" w:rsidRDefault="00A32062" w:rsidP="00A3206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A32062" w:rsidRPr="002239F3" w:rsidRDefault="00A32062" w:rsidP="00A32062">
            <w:pPr>
              <w:jc w:val="center"/>
              <w:rPr>
                <w:rFonts w:ascii="宋体" w:hAnsi="宋体" w:cs="Arial"/>
                <w:lang w:val="en-GB"/>
              </w:rPr>
            </w:pPr>
          </w:p>
        </w:tc>
      </w:tr>
      <w:tr w:rsidR="002239F3" w:rsidRPr="002239F3" w:rsidTr="00121164">
        <w:trPr>
          <w:trHeight w:val="20"/>
        </w:trPr>
        <w:tc>
          <w:tcPr>
            <w:tcW w:w="816" w:type="dxa"/>
            <w:vAlign w:val="center"/>
          </w:tcPr>
          <w:p w:rsidR="00A32062" w:rsidRPr="002239F3" w:rsidRDefault="00A32062" w:rsidP="00A32062">
            <w:pPr>
              <w:pStyle w:val="af4"/>
              <w:spacing w:line="440" w:lineRule="exact"/>
              <w:jc w:val="center"/>
              <w:rPr>
                <w:rFonts w:ascii="宋体" w:hAnsi="宋体"/>
                <w:sz w:val="21"/>
                <w:szCs w:val="21"/>
              </w:rPr>
            </w:pPr>
            <w:r w:rsidRPr="002239F3">
              <w:rPr>
                <w:rFonts w:ascii="宋体" w:hAnsi="宋体" w:hint="eastAsia"/>
                <w:sz w:val="21"/>
                <w:szCs w:val="21"/>
              </w:rPr>
              <w:t>2</w:t>
            </w:r>
          </w:p>
        </w:tc>
        <w:tc>
          <w:tcPr>
            <w:tcW w:w="6096" w:type="dxa"/>
            <w:vAlign w:val="center"/>
          </w:tcPr>
          <w:p w:rsidR="00A32062" w:rsidRPr="002239F3" w:rsidRDefault="00A32062" w:rsidP="00A32062">
            <w:pPr>
              <w:rPr>
                <w:szCs w:val="21"/>
              </w:rPr>
            </w:pPr>
            <w:r w:rsidRPr="002239F3">
              <w:rPr>
                <w:rFonts w:hint="eastAsia"/>
                <w:szCs w:val="22"/>
              </w:rPr>
              <w:t>可用于不同批量、不同片形</w:t>
            </w:r>
            <w:r w:rsidR="00E13B25" w:rsidRPr="002239F3">
              <w:rPr>
                <w:rFonts w:hint="eastAsia"/>
                <w:szCs w:val="22"/>
              </w:rPr>
              <w:t>、有效包衣量</w:t>
            </w:r>
            <w:r w:rsidRPr="002239F3">
              <w:rPr>
                <w:rFonts w:hint="eastAsia"/>
                <w:szCs w:val="22"/>
              </w:rPr>
              <w:t>50~300kg/</w:t>
            </w:r>
            <w:r w:rsidRPr="002239F3">
              <w:rPr>
                <w:rFonts w:hint="eastAsia"/>
                <w:szCs w:val="22"/>
              </w:rPr>
              <w:t>锅的</w:t>
            </w:r>
            <w:r w:rsidR="00E13B25" w:rsidRPr="002239F3">
              <w:rPr>
                <w:rFonts w:hint="eastAsia"/>
                <w:szCs w:val="22"/>
              </w:rPr>
              <w:t>异形片</w:t>
            </w:r>
            <w:r w:rsidRPr="002239F3">
              <w:rPr>
                <w:rFonts w:hint="eastAsia"/>
                <w:szCs w:val="22"/>
              </w:rPr>
              <w:t>素片的薄膜包衣使用</w:t>
            </w:r>
            <w:r w:rsidR="00E13B25" w:rsidRPr="002239F3">
              <w:rPr>
                <w:rFonts w:hint="eastAsia"/>
                <w:szCs w:val="22"/>
              </w:rPr>
              <w:t>，锅体为有孔包衣</w:t>
            </w:r>
            <w:r w:rsidRPr="002239F3">
              <w:rPr>
                <w:rFonts w:hint="eastAsia"/>
                <w:szCs w:val="22"/>
              </w:rPr>
              <w:t>。</w:t>
            </w:r>
          </w:p>
        </w:tc>
        <w:tc>
          <w:tcPr>
            <w:tcW w:w="1341" w:type="dxa"/>
            <w:vAlign w:val="center"/>
          </w:tcPr>
          <w:p w:rsidR="00A32062" w:rsidRPr="002239F3" w:rsidRDefault="00A32062" w:rsidP="00A3206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A32062" w:rsidRPr="002239F3" w:rsidRDefault="00A32062" w:rsidP="00A32062">
            <w:pPr>
              <w:jc w:val="center"/>
              <w:rPr>
                <w:rFonts w:ascii="宋体" w:hAnsi="宋体" w:cs="Arial"/>
                <w:lang w:val="en-GB"/>
              </w:rPr>
            </w:pPr>
          </w:p>
        </w:tc>
      </w:tr>
      <w:tr w:rsidR="002239F3" w:rsidRPr="002239F3" w:rsidTr="00121164">
        <w:trPr>
          <w:trHeight w:val="20"/>
        </w:trPr>
        <w:tc>
          <w:tcPr>
            <w:tcW w:w="816" w:type="dxa"/>
            <w:vAlign w:val="center"/>
          </w:tcPr>
          <w:p w:rsidR="00A32062" w:rsidRPr="002239F3" w:rsidRDefault="00A32062" w:rsidP="00A32062">
            <w:pPr>
              <w:pStyle w:val="af4"/>
              <w:spacing w:line="440" w:lineRule="exact"/>
              <w:jc w:val="center"/>
              <w:rPr>
                <w:rFonts w:ascii="宋体" w:hAnsi="宋体"/>
                <w:sz w:val="21"/>
                <w:szCs w:val="21"/>
              </w:rPr>
            </w:pPr>
            <w:r w:rsidRPr="002239F3">
              <w:rPr>
                <w:rFonts w:ascii="宋体" w:hAnsi="宋体" w:hint="eastAsia"/>
                <w:sz w:val="21"/>
                <w:szCs w:val="21"/>
              </w:rPr>
              <w:t>3</w:t>
            </w:r>
          </w:p>
        </w:tc>
        <w:tc>
          <w:tcPr>
            <w:tcW w:w="6096" w:type="dxa"/>
            <w:vAlign w:val="center"/>
          </w:tcPr>
          <w:p w:rsidR="00A32062" w:rsidRPr="002239F3" w:rsidRDefault="00A32062" w:rsidP="00A32062">
            <w:pPr>
              <w:rPr>
                <w:szCs w:val="21"/>
              </w:rPr>
            </w:pPr>
            <w:r w:rsidRPr="002239F3">
              <w:rPr>
                <w:rFonts w:hint="eastAsia"/>
                <w:szCs w:val="22"/>
              </w:rPr>
              <w:t>进风湿度达到设定值后，其湿度浮动应在±</w:t>
            </w:r>
            <w:r w:rsidRPr="002239F3">
              <w:rPr>
                <w:rFonts w:hint="eastAsia"/>
                <w:szCs w:val="22"/>
              </w:rPr>
              <w:t>3%</w:t>
            </w:r>
            <w:r w:rsidRPr="002239F3">
              <w:rPr>
                <w:rFonts w:hint="eastAsia"/>
                <w:szCs w:val="22"/>
              </w:rPr>
              <w:t>以内，超出范围能够自动报警。</w:t>
            </w:r>
          </w:p>
        </w:tc>
        <w:tc>
          <w:tcPr>
            <w:tcW w:w="1341" w:type="dxa"/>
            <w:vAlign w:val="center"/>
          </w:tcPr>
          <w:p w:rsidR="00A32062" w:rsidRPr="002239F3" w:rsidRDefault="00A32062" w:rsidP="00A3206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A32062" w:rsidRPr="002239F3" w:rsidRDefault="00A32062" w:rsidP="00A32062">
            <w:pPr>
              <w:jc w:val="center"/>
              <w:rPr>
                <w:rFonts w:ascii="宋体" w:hAnsi="宋体" w:cs="Arial"/>
                <w:lang w:val="en-GB"/>
              </w:rPr>
            </w:pPr>
          </w:p>
        </w:tc>
      </w:tr>
    </w:tbl>
    <w:p w:rsidR="008C0A7B" w:rsidRPr="002239F3" w:rsidRDefault="008C0A7B">
      <w:pPr>
        <w:pStyle w:val="36"/>
      </w:pPr>
      <w:r w:rsidRPr="002239F3">
        <w:rPr>
          <w:rFonts w:ascii="Times New Roman" w:hAnsi="Times New Roman"/>
        </w:rPr>
        <w:t>5.4</w:t>
      </w:r>
      <w:r w:rsidRPr="002239F3">
        <w:rPr>
          <w:rFonts w:hint="eastAsia"/>
        </w:rPr>
        <w:t>制造和安装要求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239F3" w:rsidRPr="002239F3" w:rsidTr="00300E13">
        <w:trPr>
          <w:trHeight w:val="468"/>
        </w:trPr>
        <w:tc>
          <w:tcPr>
            <w:tcW w:w="816" w:type="dxa"/>
            <w:shd w:val="clear" w:color="auto" w:fill="FFFFFF" w:themeFill="background1"/>
            <w:vAlign w:val="center"/>
          </w:tcPr>
          <w:p w:rsidR="00300E13" w:rsidRPr="002239F3" w:rsidRDefault="00300E13" w:rsidP="00C71631">
            <w:pPr>
              <w:widowControl/>
              <w:autoSpaceDE w:val="0"/>
              <w:autoSpaceDN w:val="0"/>
              <w:spacing w:line="400" w:lineRule="exact"/>
              <w:jc w:val="center"/>
              <w:rPr>
                <w:rFonts w:ascii="宋体" w:hAnsi="宋体"/>
                <w:szCs w:val="21"/>
                <w:lang w:val="en-GB"/>
              </w:rPr>
            </w:pPr>
            <w:r w:rsidRPr="002239F3">
              <w:rPr>
                <w:rFonts w:hint="eastAsia"/>
                <w:szCs w:val="21"/>
              </w:rPr>
              <w:t>序号</w:t>
            </w:r>
          </w:p>
        </w:tc>
        <w:tc>
          <w:tcPr>
            <w:tcW w:w="6096" w:type="dxa"/>
            <w:shd w:val="clear" w:color="auto" w:fill="FFFFFF" w:themeFill="background1"/>
            <w:vAlign w:val="center"/>
          </w:tcPr>
          <w:p w:rsidR="00300E13" w:rsidRPr="002239F3" w:rsidRDefault="00300E13" w:rsidP="00C71631">
            <w:pPr>
              <w:widowControl/>
              <w:spacing w:line="400" w:lineRule="exact"/>
              <w:jc w:val="center"/>
              <w:textAlignment w:val="baseline"/>
              <w:rPr>
                <w:rFonts w:ascii="宋体" w:hAnsi="宋体"/>
                <w:kern w:val="0"/>
                <w:szCs w:val="21"/>
                <w:lang w:val="da-DK"/>
              </w:rPr>
            </w:pPr>
            <w:r w:rsidRPr="002239F3">
              <w:rPr>
                <w:rFonts w:ascii="宋体" w:hAnsi="宋体" w:hint="eastAsia"/>
                <w:kern w:val="0"/>
                <w:szCs w:val="21"/>
                <w:lang w:val="da-DK"/>
              </w:rPr>
              <w:t>要      求</w:t>
            </w:r>
          </w:p>
        </w:tc>
        <w:tc>
          <w:tcPr>
            <w:tcW w:w="1341" w:type="dxa"/>
            <w:shd w:val="clear" w:color="auto" w:fill="FFFFFF" w:themeFill="background1"/>
            <w:vAlign w:val="center"/>
          </w:tcPr>
          <w:p w:rsidR="00300E13" w:rsidRPr="002239F3" w:rsidRDefault="00300E13" w:rsidP="00C71631">
            <w:pPr>
              <w:widowControl/>
              <w:spacing w:line="400" w:lineRule="exact"/>
              <w:jc w:val="center"/>
              <w:textAlignment w:val="baseline"/>
              <w:rPr>
                <w:rFonts w:ascii="宋体" w:hAnsi="宋体"/>
                <w:kern w:val="0"/>
                <w:szCs w:val="21"/>
                <w:lang w:val="en-GB"/>
              </w:rPr>
            </w:pPr>
            <w:r w:rsidRPr="002239F3">
              <w:rPr>
                <w:rFonts w:ascii="宋体" w:hAnsi="宋体" w:hint="eastAsia"/>
                <w:kern w:val="0"/>
                <w:szCs w:val="21"/>
                <w:lang w:val="en-GB"/>
              </w:rPr>
              <w:t>响应情况</w:t>
            </w:r>
          </w:p>
        </w:tc>
        <w:tc>
          <w:tcPr>
            <w:tcW w:w="1069" w:type="dxa"/>
            <w:shd w:val="clear" w:color="auto" w:fill="FFFFFF" w:themeFill="background1"/>
          </w:tcPr>
          <w:p w:rsidR="00300E13" w:rsidRPr="002239F3" w:rsidRDefault="00300E13" w:rsidP="00C71631">
            <w:pPr>
              <w:widowControl/>
              <w:spacing w:line="400" w:lineRule="exact"/>
              <w:jc w:val="center"/>
              <w:textAlignment w:val="baseline"/>
              <w:rPr>
                <w:rFonts w:ascii="宋体" w:hAnsi="宋体"/>
                <w:kern w:val="0"/>
                <w:szCs w:val="21"/>
                <w:lang w:val="en-GB"/>
              </w:rPr>
            </w:pPr>
            <w:r w:rsidRPr="002239F3">
              <w:rPr>
                <w:rFonts w:ascii="宋体" w:hAnsi="宋体" w:hint="eastAsia"/>
                <w:kern w:val="0"/>
                <w:szCs w:val="21"/>
                <w:lang w:val="en-GB"/>
              </w:rPr>
              <w:t>备注</w:t>
            </w:r>
          </w:p>
        </w:tc>
      </w:tr>
      <w:tr w:rsidR="002239F3" w:rsidRPr="002239F3" w:rsidTr="00300E13">
        <w:trPr>
          <w:trHeight w:val="468"/>
        </w:trPr>
        <w:tc>
          <w:tcPr>
            <w:tcW w:w="816" w:type="dxa"/>
            <w:vAlign w:val="center"/>
          </w:tcPr>
          <w:p w:rsidR="000261A9" w:rsidRPr="002239F3" w:rsidRDefault="000261A9" w:rsidP="000261A9">
            <w:pPr>
              <w:spacing w:line="400" w:lineRule="exact"/>
              <w:jc w:val="center"/>
              <w:rPr>
                <w:rFonts w:ascii="宋体" w:hAnsi="宋体"/>
                <w:szCs w:val="21"/>
              </w:rPr>
            </w:pPr>
            <w:r w:rsidRPr="002239F3">
              <w:rPr>
                <w:rFonts w:ascii="宋体" w:hAnsi="宋体" w:hint="eastAsia"/>
                <w:szCs w:val="21"/>
              </w:rPr>
              <w:t>1</w:t>
            </w:r>
          </w:p>
        </w:tc>
        <w:tc>
          <w:tcPr>
            <w:tcW w:w="6096" w:type="dxa"/>
            <w:vAlign w:val="center"/>
          </w:tcPr>
          <w:p w:rsidR="000261A9" w:rsidRPr="002239F3" w:rsidRDefault="00547CCC" w:rsidP="00DD3321">
            <w:pPr>
              <w:rPr>
                <w:szCs w:val="21"/>
              </w:rPr>
            </w:pPr>
            <w:r w:rsidRPr="002239F3">
              <w:rPr>
                <w:kern w:val="0"/>
                <w:szCs w:val="21"/>
              </w:rPr>
              <w:t>设备应贴有统一的设备铭牌（应注明名称、生产厂家、型号及其他重要技术参数），</w:t>
            </w:r>
            <w:r w:rsidRPr="002239F3">
              <w:rPr>
                <w:rFonts w:ascii="宋体" w:hAnsi="宋体" w:hint="eastAsia"/>
                <w:szCs w:val="21"/>
              </w:rPr>
              <w:t>设备的操作按键用中文进行标示。</w:t>
            </w:r>
          </w:p>
        </w:tc>
        <w:tc>
          <w:tcPr>
            <w:tcW w:w="1341" w:type="dxa"/>
            <w:vAlign w:val="center"/>
          </w:tcPr>
          <w:p w:rsidR="000261A9" w:rsidRPr="002239F3" w:rsidRDefault="000261A9" w:rsidP="000261A9">
            <w:pPr>
              <w:jc w:val="center"/>
              <w:rPr>
                <w:szCs w:val="21"/>
              </w:rPr>
            </w:pPr>
            <w:r w:rsidRPr="002239F3">
              <w:rPr>
                <w:rFonts w:hint="eastAsia"/>
                <w:szCs w:val="21"/>
                <w:lang w:val="en-GB"/>
              </w:rPr>
              <w:t>□是</w:t>
            </w:r>
            <w:r w:rsidRPr="002239F3">
              <w:rPr>
                <w:rFonts w:hint="eastAsia"/>
                <w:szCs w:val="21"/>
                <w:lang w:val="en-GB"/>
              </w:rPr>
              <w:t xml:space="preserve"> </w:t>
            </w:r>
            <w:r w:rsidRPr="002239F3">
              <w:rPr>
                <w:rFonts w:hint="eastAsia"/>
                <w:szCs w:val="21"/>
                <w:lang w:val="en-GB"/>
              </w:rPr>
              <w:t>□否</w:t>
            </w:r>
          </w:p>
        </w:tc>
        <w:tc>
          <w:tcPr>
            <w:tcW w:w="1069" w:type="dxa"/>
          </w:tcPr>
          <w:p w:rsidR="000261A9" w:rsidRPr="002239F3" w:rsidRDefault="000261A9" w:rsidP="000261A9">
            <w:pPr>
              <w:jc w:val="center"/>
              <w:rPr>
                <w:szCs w:val="21"/>
                <w:lang w:val="en-GB"/>
              </w:rPr>
            </w:pPr>
          </w:p>
        </w:tc>
      </w:tr>
      <w:tr w:rsidR="002239F3" w:rsidRPr="002239F3" w:rsidTr="00300E13">
        <w:trPr>
          <w:trHeight w:val="468"/>
        </w:trPr>
        <w:tc>
          <w:tcPr>
            <w:tcW w:w="816" w:type="dxa"/>
            <w:vAlign w:val="center"/>
          </w:tcPr>
          <w:p w:rsidR="000261A9" w:rsidRPr="002239F3" w:rsidRDefault="000261A9" w:rsidP="000261A9">
            <w:pPr>
              <w:spacing w:line="400" w:lineRule="exact"/>
              <w:jc w:val="center"/>
              <w:rPr>
                <w:rFonts w:ascii="宋体" w:hAnsi="宋体"/>
                <w:szCs w:val="21"/>
              </w:rPr>
            </w:pPr>
            <w:r w:rsidRPr="002239F3">
              <w:rPr>
                <w:rFonts w:ascii="宋体" w:hAnsi="宋体" w:hint="eastAsia"/>
                <w:szCs w:val="21"/>
              </w:rPr>
              <w:t>2</w:t>
            </w:r>
          </w:p>
        </w:tc>
        <w:tc>
          <w:tcPr>
            <w:tcW w:w="6096" w:type="dxa"/>
            <w:vAlign w:val="center"/>
          </w:tcPr>
          <w:p w:rsidR="000261A9" w:rsidRPr="002239F3" w:rsidRDefault="00547CCC" w:rsidP="00DD3321">
            <w:pPr>
              <w:rPr>
                <w:szCs w:val="21"/>
              </w:rPr>
            </w:pPr>
            <w:r w:rsidRPr="002239F3">
              <w:rPr>
                <w:rFonts w:ascii="宋体" w:hAnsi="宋体"/>
                <w:szCs w:val="21"/>
              </w:rPr>
              <w:t>设备表面应平整、光洁、无潜在尖角，无凹凸不平和明显划痕等缺陷。</w:t>
            </w:r>
          </w:p>
        </w:tc>
        <w:tc>
          <w:tcPr>
            <w:tcW w:w="1341" w:type="dxa"/>
            <w:vAlign w:val="center"/>
          </w:tcPr>
          <w:p w:rsidR="000261A9" w:rsidRPr="002239F3" w:rsidRDefault="000261A9" w:rsidP="000261A9">
            <w:pPr>
              <w:jc w:val="center"/>
              <w:rPr>
                <w:szCs w:val="21"/>
                <w:lang w:val="en-GB"/>
              </w:rPr>
            </w:pPr>
            <w:r w:rsidRPr="002239F3">
              <w:rPr>
                <w:rFonts w:hint="eastAsia"/>
                <w:szCs w:val="21"/>
                <w:lang w:val="en-GB"/>
              </w:rPr>
              <w:t>□是</w:t>
            </w:r>
            <w:r w:rsidRPr="002239F3">
              <w:rPr>
                <w:rFonts w:hint="eastAsia"/>
                <w:szCs w:val="21"/>
                <w:lang w:val="en-GB"/>
              </w:rPr>
              <w:t xml:space="preserve"> </w:t>
            </w:r>
            <w:r w:rsidRPr="002239F3">
              <w:rPr>
                <w:rFonts w:hint="eastAsia"/>
                <w:szCs w:val="21"/>
                <w:lang w:val="en-GB"/>
              </w:rPr>
              <w:t>□否</w:t>
            </w:r>
          </w:p>
        </w:tc>
        <w:tc>
          <w:tcPr>
            <w:tcW w:w="1069" w:type="dxa"/>
          </w:tcPr>
          <w:p w:rsidR="000261A9" w:rsidRPr="002239F3" w:rsidRDefault="000261A9" w:rsidP="000261A9">
            <w:pPr>
              <w:jc w:val="center"/>
              <w:rPr>
                <w:szCs w:val="21"/>
                <w:lang w:val="en-GB"/>
              </w:rPr>
            </w:pPr>
          </w:p>
        </w:tc>
      </w:tr>
      <w:tr w:rsidR="002239F3" w:rsidRPr="002239F3" w:rsidTr="00300E13">
        <w:trPr>
          <w:trHeight w:val="468"/>
        </w:trPr>
        <w:tc>
          <w:tcPr>
            <w:tcW w:w="816" w:type="dxa"/>
            <w:vAlign w:val="center"/>
          </w:tcPr>
          <w:p w:rsidR="000261A9" w:rsidRPr="002239F3" w:rsidRDefault="000261A9" w:rsidP="000261A9">
            <w:pPr>
              <w:spacing w:line="400" w:lineRule="exact"/>
              <w:jc w:val="center"/>
              <w:rPr>
                <w:rFonts w:ascii="宋体" w:hAnsi="宋体"/>
                <w:szCs w:val="21"/>
              </w:rPr>
            </w:pPr>
            <w:r w:rsidRPr="002239F3">
              <w:rPr>
                <w:rFonts w:ascii="宋体" w:hAnsi="宋体" w:hint="eastAsia"/>
                <w:szCs w:val="21"/>
              </w:rPr>
              <w:t>3</w:t>
            </w:r>
          </w:p>
        </w:tc>
        <w:tc>
          <w:tcPr>
            <w:tcW w:w="6096" w:type="dxa"/>
            <w:vAlign w:val="center"/>
          </w:tcPr>
          <w:p w:rsidR="000261A9" w:rsidRPr="002239F3" w:rsidRDefault="00547CCC" w:rsidP="00DD3321">
            <w:pPr>
              <w:rPr>
                <w:szCs w:val="21"/>
              </w:rPr>
            </w:pPr>
            <w:r w:rsidRPr="002239F3">
              <w:rPr>
                <w:rFonts w:ascii="宋体" w:hAnsi="宋体"/>
                <w:szCs w:val="21"/>
              </w:rPr>
              <w:t>设备相关零部件应方便拆卸，应便于清洁、检查、维护保养、维修。</w:t>
            </w:r>
          </w:p>
        </w:tc>
        <w:tc>
          <w:tcPr>
            <w:tcW w:w="1341" w:type="dxa"/>
            <w:vAlign w:val="center"/>
          </w:tcPr>
          <w:p w:rsidR="000261A9" w:rsidRPr="002239F3" w:rsidRDefault="000261A9" w:rsidP="000261A9">
            <w:pPr>
              <w:jc w:val="center"/>
              <w:rPr>
                <w:rFonts w:ascii="宋体" w:hAnsi="宋体" w:cs="Arial"/>
                <w:szCs w:val="21"/>
                <w:lang w:val="en-GB"/>
              </w:rPr>
            </w:pPr>
            <w:r w:rsidRPr="002239F3">
              <w:rPr>
                <w:rFonts w:ascii="宋体" w:hAnsi="宋体" w:cs="Arial" w:hint="eastAsia"/>
                <w:szCs w:val="21"/>
                <w:lang w:val="en-GB"/>
              </w:rPr>
              <w:t>□</w:t>
            </w:r>
            <w:r w:rsidRPr="002239F3">
              <w:rPr>
                <w:rFonts w:ascii="Calibri" w:hAnsi="Calibri" w:cs="Arial" w:hint="eastAsia"/>
                <w:szCs w:val="21"/>
                <w:lang w:val="en-GB"/>
              </w:rPr>
              <w:t>是</w:t>
            </w:r>
            <w:r w:rsidRPr="002239F3">
              <w:rPr>
                <w:rFonts w:ascii="Calibri" w:hAnsi="Calibri" w:cs="Arial" w:hint="eastAsia"/>
                <w:szCs w:val="21"/>
                <w:lang w:val="en-GB"/>
              </w:rPr>
              <w:t xml:space="preserve"> </w:t>
            </w:r>
            <w:r w:rsidRPr="002239F3">
              <w:rPr>
                <w:rFonts w:ascii="宋体" w:hAnsi="宋体" w:cs="Arial" w:hint="eastAsia"/>
                <w:szCs w:val="21"/>
                <w:lang w:val="en-GB"/>
              </w:rPr>
              <w:t>□</w:t>
            </w:r>
            <w:r w:rsidRPr="002239F3">
              <w:rPr>
                <w:rFonts w:ascii="Calibri" w:hAnsi="Calibri" w:cs="Arial" w:hint="eastAsia"/>
                <w:szCs w:val="21"/>
                <w:lang w:val="en-GB"/>
              </w:rPr>
              <w:t>否</w:t>
            </w:r>
          </w:p>
        </w:tc>
        <w:tc>
          <w:tcPr>
            <w:tcW w:w="1069" w:type="dxa"/>
          </w:tcPr>
          <w:p w:rsidR="000261A9" w:rsidRPr="002239F3" w:rsidRDefault="000261A9" w:rsidP="000261A9">
            <w:pPr>
              <w:jc w:val="center"/>
              <w:rPr>
                <w:rFonts w:ascii="宋体" w:hAnsi="宋体" w:cs="Arial"/>
                <w:szCs w:val="21"/>
                <w:lang w:val="en-GB"/>
              </w:rPr>
            </w:pPr>
          </w:p>
        </w:tc>
      </w:tr>
      <w:tr w:rsidR="002239F3" w:rsidRPr="002239F3" w:rsidTr="00300E13">
        <w:trPr>
          <w:trHeight w:val="468"/>
        </w:trPr>
        <w:tc>
          <w:tcPr>
            <w:tcW w:w="816" w:type="dxa"/>
            <w:vAlign w:val="center"/>
          </w:tcPr>
          <w:p w:rsidR="000261A9" w:rsidRPr="002239F3" w:rsidRDefault="000261A9" w:rsidP="000261A9">
            <w:pPr>
              <w:spacing w:line="400" w:lineRule="exact"/>
              <w:jc w:val="center"/>
              <w:rPr>
                <w:rFonts w:ascii="宋体" w:hAnsi="宋体"/>
                <w:szCs w:val="21"/>
              </w:rPr>
            </w:pPr>
            <w:r w:rsidRPr="002239F3">
              <w:rPr>
                <w:rFonts w:ascii="宋体" w:hAnsi="宋体" w:hint="eastAsia"/>
                <w:szCs w:val="21"/>
              </w:rPr>
              <w:t>4</w:t>
            </w:r>
          </w:p>
        </w:tc>
        <w:tc>
          <w:tcPr>
            <w:tcW w:w="6096" w:type="dxa"/>
            <w:vAlign w:val="center"/>
          </w:tcPr>
          <w:p w:rsidR="000261A9" w:rsidRPr="002239F3" w:rsidRDefault="00547CCC" w:rsidP="00DD3321">
            <w:pPr>
              <w:rPr>
                <w:szCs w:val="21"/>
              </w:rPr>
            </w:pPr>
            <w:r w:rsidRPr="002239F3">
              <w:rPr>
                <w:rFonts w:ascii="宋体" w:hAnsi="宋体"/>
                <w:szCs w:val="21"/>
              </w:rPr>
              <w:t>设备的连接电线应具有光滑表面的套管保护。</w:t>
            </w:r>
          </w:p>
        </w:tc>
        <w:tc>
          <w:tcPr>
            <w:tcW w:w="1341" w:type="dxa"/>
            <w:vAlign w:val="center"/>
          </w:tcPr>
          <w:p w:rsidR="000261A9" w:rsidRPr="002239F3" w:rsidRDefault="000261A9" w:rsidP="000261A9">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0261A9" w:rsidRPr="002239F3" w:rsidRDefault="000261A9" w:rsidP="000261A9">
            <w:pPr>
              <w:jc w:val="center"/>
              <w:rPr>
                <w:rFonts w:ascii="宋体" w:hAnsi="宋体" w:cs="Arial"/>
                <w:lang w:val="en-GB"/>
              </w:rPr>
            </w:pPr>
          </w:p>
        </w:tc>
      </w:tr>
      <w:tr w:rsidR="002239F3" w:rsidRPr="002239F3" w:rsidTr="00677D32">
        <w:trPr>
          <w:trHeight w:val="468"/>
        </w:trPr>
        <w:tc>
          <w:tcPr>
            <w:tcW w:w="816" w:type="dxa"/>
            <w:vAlign w:val="center"/>
          </w:tcPr>
          <w:p w:rsidR="000261A9" w:rsidRPr="002239F3" w:rsidRDefault="000261A9" w:rsidP="000261A9">
            <w:pPr>
              <w:spacing w:line="400" w:lineRule="exact"/>
              <w:jc w:val="center"/>
              <w:rPr>
                <w:rFonts w:ascii="宋体" w:hAnsi="宋体"/>
                <w:szCs w:val="21"/>
              </w:rPr>
            </w:pPr>
            <w:r w:rsidRPr="002239F3">
              <w:rPr>
                <w:rFonts w:ascii="宋体" w:hAnsi="宋体" w:hint="eastAsia"/>
                <w:szCs w:val="21"/>
              </w:rPr>
              <w:t>5</w:t>
            </w:r>
          </w:p>
        </w:tc>
        <w:tc>
          <w:tcPr>
            <w:tcW w:w="6096" w:type="dxa"/>
            <w:vAlign w:val="center"/>
          </w:tcPr>
          <w:p w:rsidR="000261A9" w:rsidRPr="002239F3" w:rsidRDefault="00547CCC" w:rsidP="00DD3321">
            <w:pPr>
              <w:rPr>
                <w:szCs w:val="21"/>
              </w:rPr>
            </w:pPr>
            <w:r w:rsidRPr="002239F3">
              <w:rPr>
                <w:rFonts w:hAnsi="Arial"/>
              </w:rPr>
              <w:t>所有的电、气等管线安装应整洁美观。</w:t>
            </w:r>
          </w:p>
        </w:tc>
        <w:tc>
          <w:tcPr>
            <w:tcW w:w="1341" w:type="dxa"/>
            <w:vAlign w:val="center"/>
          </w:tcPr>
          <w:p w:rsidR="000261A9" w:rsidRPr="002239F3" w:rsidRDefault="000261A9" w:rsidP="000261A9">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0261A9" w:rsidRPr="002239F3" w:rsidRDefault="000261A9" w:rsidP="000261A9">
            <w:pPr>
              <w:jc w:val="center"/>
              <w:rPr>
                <w:rFonts w:ascii="宋体" w:hAnsi="宋体" w:cs="Arial"/>
                <w:lang w:val="en-GB"/>
              </w:rPr>
            </w:pPr>
          </w:p>
        </w:tc>
      </w:tr>
      <w:tr w:rsidR="002239F3" w:rsidRPr="002239F3" w:rsidTr="00DD3321">
        <w:trPr>
          <w:trHeight w:val="468"/>
        </w:trPr>
        <w:tc>
          <w:tcPr>
            <w:tcW w:w="816" w:type="dxa"/>
            <w:vAlign w:val="center"/>
          </w:tcPr>
          <w:p w:rsidR="000261A9" w:rsidRPr="002239F3" w:rsidRDefault="000261A9" w:rsidP="000261A9">
            <w:pPr>
              <w:spacing w:line="400" w:lineRule="exact"/>
              <w:jc w:val="center"/>
              <w:rPr>
                <w:rFonts w:ascii="宋体" w:hAnsi="宋体"/>
                <w:szCs w:val="21"/>
              </w:rPr>
            </w:pPr>
            <w:r w:rsidRPr="002239F3">
              <w:rPr>
                <w:rFonts w:ascii="宋体" w:hAnsi="宋体" w:hint="eastAsia"/>
                <w:szCs w:val="21"/>
              </w:rPr>
              <w:t>6</w:t>
            </w:r>
          </w:p>
        </w:tc>
        <w:tc>
          <w:tcPr>
            <w:tcW w:w="6096" w:type="dxa"/>
            <w:vAlign w:val="center"/>
          </w:tcPr>
          <w:p w:rsidR="000261A9" w:rsidRPr="002239F3" w:rsidRDefault="00547CCC" w:rsidP="000261A9">
            <w:r w:rsidRPr="002239F3">
              <w:rPr>
                <w:rFonts w:hAnsi="Arial" w:hint="eastAsia"/>
                <w:szCs w:val="20"/>
              </w:rPr>
              <w:t>所有接触产品的金属都要使用</w:t>
            </w:r>
            <w:r w:rsidRPr="002239F3">
              <w:rPr>
                <w:rFonts w:hAnsi="Arial" w:hint="eastAsia"/>
                <w:szCs w:val="20"/>
              </w:rPr>
              <w:t>316L</w:t>
            </w:r>
            <w:r w:rsidRPr="002239F3">
              <w:rPr>
                <w:rFonts w:hAnsi="Arial" w:hint="eastAsia"/>
                <w:szCs w:val="20"/>
              </w:rPr>
              <w:t>或更好的不锈钢，并要提供材质证明。内部镜面抛光，抛光度</w:t>
            </w:r>
            <w:r w:rsidRPr="002239F3">
              <w:rPr>
                <w:rFonts w:hAnsi="Arial"/>
                <w:szCs w:val="20"/>
              </w:rPr>
              <w:t>Ra</w:t>
            </w:r>
            <w:r w:rsidRPr="002239F3">
              <w:rPr>
                <w:rFonts w:hAnsi="Arial" w:hint="eastAsia"/>
                <w:szCs w:val="20"/>
              </w:rPr>
              <w:t>&lt;</w:t>
            </w:r>
            <w:r w:rsidRPr="002239F3">
              <w:rPr>
                <w:rFonts w:hAnsi="Arial"/>
                <w:szCs w:val="20"/>
              </w:rPr>
              <w:t>0.3</w:t>
            </w:r>
            <w:r w:rsidRPr="002239F3">
              <w:rPr>
                <w:rFonts w:hAnsi="Arial"/>
                <w:szCs w:val="20"/>
              </w:rPr>
              <w:t>µ</w:t>
            </w:r>
            <w:r w:rsidRPr="002239F3">
              <w:rPr>
                <w:rFonts w:hAnsi="Arial" w:hint="eastAsia"/>
                <w:szCs w:val="20"/>
              </w:rPr>
              <w:t>m</w:t>
            </w:r>
            <w:r w:rsidRPr="002239F3">
              <w:rPr>
                <w:rFonts w:hAnsi="Arial" w:hint="eastAsia"/>
                <w:szCs w:val="20"/>
              </w:rPr>
              <w:t>；外表面为亚光处理，抛光度</w:t>
            </w:r>
            <w:r w:rsidRPr="002239F3">
              <w:rPr>
                <w:rFonts w:hAnsi="Arial"/>
                <w:szCs w:val="20"/>
              </w:rPr>
              <w:t>Ra&lt;0.</w:t>
            </w:r>
            <w:r w:rsidRPr="002239F3">
              <w:rPr>
                <w:rFonts w:hAnsi="Arial" w:hint="eastAsia"/>
                <w:szCs w:val="20"/>
              </w:rPr>
              <w:t>8</w:t>
            </w:r>
            <w:r w:rsidRPr="002239F3">
              <w:rPr>
                <w:rFonts w:hAnsi="Arial"/>
                <w:szCs w:val="20"/>
              </w:rPr>
              <w:t>µ</w:t>
            </w:r>
            <w:r w:rsidRPr="002239F3">
              <w:rPr>
                <w:rFonts w:hAnsi="Arial"/>
                <w:szCs w:val="20"/>
              </w:rPr>
              <w:t>m</w:t>
            </w:r>
            <w:r w:rsidRPr="002239F3">
              <w:rPr>
                <w:rFonts w:hAnsi="Arial" w:hint="eastAsia"/>
                <w:szCs w:val="20"/>
              </w:rPr>
              <w:t>，表面光滑、平整。提供直接</w:t>
            </w:r>
            <w:r w:rsidRPr="002239F3">
              <w:rPr>
                <w:rFonts w:hAnsi="Arial"/>
                <w:szCs w:val="20"/>
              </w:rPr>
              <w:t>面对物料的表面的至少</w:t>
            </w:r>
            <w:r w:rsidRPr="002239F3">
              <w:rPr>
                <w:rFonts w:hAnsi="Arial"/>
                <w:szCs w:val="20"/>
              </w:rPr>
              <w:t>20</w:t>
            </w:r>
            <w:r w:rsidRPr="002239F3">
              <w:rPr>
                <w:rFonts w:hAnsi="Arial"/>
                <w:szCs w:val="20"/>
              </w:rPr>
              <w:t>个点的粗糙度</w:t>
            </w:r>
            <w:r w:rsidRPr="002239F3">
              <w:rPr>
                <w:rFonts w:hAnsi="Arial" w:hint="eastAsia"/>
                <w:szCs w:val="20"/>
              </w:rPr>
              <w:t>检测报告和粗糙度仪合法校验报告。</w:t>
            </w:r>
          </w:p>
        </w:tc>
        <w:tc>
          <w:tcPr>
            <w:tcW w:w="1341" w:type="dxa"/>
            <w:vAlign w:val="center"/>
          </w:tcPr>
          <w:p w:rsidR="000261A9" w:rsidRPr="002239F3" w:rsidRDefault="000261A9" w:rsidP="000261A9">
            <w:pPr>
              <w:jc w:val="center"/>
              <w:rPr>
                <w:rFonts w:ascii="宋体" w:hAnsi="宋体" w:cs="Arial"/>
                <w:lang w:val="en-GB"/>
              </w:rPr>
            </w:pPr>
            <w:r w:rsidRPr="002239F3">
              <w:rPr>
                <w:rFonts w:hint="eastAsia"/>
                <w:szCs w:val="21"/>
                <w:lang w:val="en-GB"/>
              </w:rPr>
              <w:t>□是</w:t>
            </w:r>
            <w:r w:rsidRPr="002239F3">
              <w:rPr>
                <w:rFonts w:hint="eastAsia"/>
                <w:szCs w:val="21"/>
                <w:lang w:val="en-GB"/>
              </w:rPr>
              <w:t xml:space="preserve"> </w:t>
            </w:r>
            <w:r w:rsidRPr="002239F3">
              <w:rPr>
                <w:rFonts w:hint="eastAsia"/>
                <w:szCs w:val="21"/>
                <w:lang w:val="en-GB"/>
              </w:rPr>
              <w:t>□否</w:t>
            </w:r>
          </w:p>
        </w:tc>
        <w:tc>
          <w:tcPr>
            <w:tcW w:w="1069" w:type="dxa"/>
          </w:tcPr>
          <w:p w:rsidR="000261A9" w:rsidRPr="002239F3" w:rsidRDefault="000261A9" w:rsidP="000261A9">
            <w:pPr>
              <w:jc w:val="center"/>
              <w:rPr>
                <w:szCs w:val="21"/>
                <w:lang w:val="en-GB"/>
              </w:rPr>
            </w:pPr>
          </w:p>
        </w:tc>
      </w:tr>
      <w:tr w:rsidR="002239F3" w:rsidRPr="002239F3" w:rsidTr="00DD3321">
        <w:trPr>
          <w:trHeight w:val="468"/>
        </w:trPr>
        <w:tc>
          <w:tcPr>
            <w:tcW w:w="816" w:type="dxa"/>
            <w:vAlign w:val="center"/>
          </w:tcPr>
          <w:p w:rsidR="000261A9" w:rsidRPr="002239F3" w:rsidRDefault="000261A9" w:rsidP="000261A9">
            <w:pPr>
              <w:spacing w:line="400" w:lineRule="exact"/>
              <w:jc w:val="center"/>
              <w:rPr>
                <w:rFonts w:ascii="宋体" w:hAnsi="宋体"/>
                <w:szCs w:val="21"/>
              </w:rPr>
            </w:pPr>
            <w:r w:rsidRPr="002239F3">
              <w:rPr>
                <w:rFonts w:ascii="宋体" w:hAnsi="宋体" w:hint="eastAsia"/>
                <w:szCs w:val="21"/>
              </w:rPr>
              <w:t>7</w:t>
            </w:r>
          </w:p>
        </w:tc>
        <w:tc>
          <w:tcPr>
            <w:tcW w:w="6096" w:type="dxa"/>
            <w:vAlign w:val="center"/>
          </w:tcPr>
          <w:p w:rsidR="000261A9" w:rsidRPr="002239F3" w:rsidRDefault="00547CCC" w:rsidP="000261A9">
            <w:r w:rsidRPr="002239F3">
              <w:rPr>
                <w:rFonts w:hint="eastAsia"/>
                <w:szCs w:val="21"/>
              </w:rPr>
              <w:t>材质要求：</w:t>
            </w:r>
            <w:r w:rsidRPr="002239F3">
              <w:rPr>
                <w:rFonts w:hint="eastAsia"/>
                <w:szCs w:val="21"/>
              </w:rPr>
              <w:t>1</w:t>
            </w:r>
            <w:r w:rsidRPr="002239F3">
              <w:rPr>
                <w:rFonts w:hint="eastAsia"/>
                <w:szCs w:val="21"/>
              </w:rPr>
              <w:t>）</w:t>
            </w:r>
            <w:r w:rsidRPr="002239F3">
              <w:rPr>
                <w:rFonts w:hint="eastAsia"/>
                <w:szCs w:val="21"/>
              </w:rPr>
              <w:t xml:space="preserve"> </w:t>
            </w:r>
            <w:r w:rsidRPr="002239F3">
              <w:rPr>
                <w:szCs w:val="21"/>
              </w:rPr>
              <w:t>特殊要求的金属材料和垫圈、密封</w:t>
            </w:r>
            <w:r w:rsidRPr="002239F3">
              <w:rPr>
                <w:rFonts w:hint="eastAsia"/>
                <w:szCs w:val="21"/>
              </w:rPr>
              <w:t>条</w:t>
            </w:r>
            <w:r w:rsidRPr="002239F3">
              <w:rPr>
                <w:szCs w:val="21"/>
              </w:rPr>
              <w:t>、</w:t>
            </w:r>
            <w:r w:rsidRPr="002239F3">
              <w:rPr>
                <w:szCs w:val="21"/>
              </w:rPr>
              <w:t>O</w:t>
            </w:r>
            <w:r w:rsidRPr="002239F3">
              <w:rPr>
                <w:szCs w:val="21"/>
              </w:rPr>
              <w:t>型圈、软管等非金属材料应采用</w:t>
            </w:r>
            <w:r w:rsidRPr="002239F3">
              <w:rPr>
                <w:szCs w:val="21"/>
              </w:rPr>
              <w:t>FDA</w:t>
            </w:r>
            <w:r w:rsidRPr="002239F3">
              <w:rPr>
                <w:szCs w:val="21"/>
              </w:rPr>
              <w:t>和中国</w:t>
            </w:r>
            <w:r w:rsidRPr="002239F3">
              <w:rPr>
                <w:szCs w:val="21"/>
              </w:rPr>
              <w:t>GMP</w:t>
            </w:r>
            <w:r w:rsidRPr="002239F3">
              <w:rPr>
                <w:szCs w:val="21"/>
              </w:rPr>
              <w:t>认可的材质，所有与物料接触的材料均不得与物料发生反应；</w:t>
            </w:r>
            <w:r w:rsidRPr="002239F3">
              <w:rPr>
                <w:szCs w:val="21"/>
              </w:rPr>
              <w:t>2</w:t>
            </w:r>
            <w:r w:rsidRPr="002239F3">
              <w:rPr>
                <w:szCs w:val="21"/>
              </w:rPr>
              <w:t>）所有与物料接触的部件，均应提供材质证明或材质检测证明；</w:t>
            </w:r>
            <w:r w:rsidRPr="002239F3">
              <w:rPr>
                <w:szCs w:val="21"/>
              </w:rPr>
              <w:t>3</w:t>
            </w:r>
            <w:r w:rsidRPr="002239F3">
              <w:rPr>
                <w:szCs w:val="21"/>
              </w:rPr>
              <w:t>）其他在技术区内的铁质，钢质和铁合金的表面，马达，齿轮箱等，应该防腐蚀，不易碎，无毒，抛光等防护处理。</w:t>
            </w:r>
          </w:p>
        </w:tc>
        <w:tc>
          <w:tcPr>
            <w:tcW w:w="1341" w:type="dxa"/>
            <w:vAlign w:val="center"/>
          </w:tcPr>
          <w:p w:rsidR="000261A9" w:rsidRPr="002239F3" w:rsidRDefault="000261A9" w:rsidP="000261A9">
            <w:pPr>
              <w:jc w:val="center"/>
              <w:rPr>
                <w:szCs w:val="21"/>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Pr>
          <w:p w:rsidR="000261A9" w:rsidRPr="002239F3" w:rsidRDefault="000261A9" w:rsidP="000261A9">
            <w:pPr>
              <w:jc w:val="center"/>
              <w:rPr>
                <w:szCs w:val="21"/>
                <w:lang w:val="en-GB"/>
              </w:rPr>
            </w:pPr>
          </w:p>
        </w:tc>
      </w:tr>
      <w:tr w:rsidR="002239F3" w:rsidRPr="002239F3" w:rsidTr="00300E13">
        <w:trPr>
          <w:trHeight w:val="468"/>
        </w:trPr>
        <w:tc>
          <w:tcPr>
            <w:tcW w:w="816" w:type="dxa"/>
            <w:vAlign w:val="center"/>
          </w:tcPr>
          <w:p w:rsidR="000261A9" w:rsidRPr="002239F3" w:rsidRDefault="000261A9" w:rsidP="000261A9">
            <w:pPr>
              <w:spacing w:line="400" w:lineRule="exact"/>
              <w:jc w:val="center"/>
              <w:rPr>
                <w:rFonts w:ascii="宋体" w:hAnsi="宋体"/>
                <w:szCs w:val="21"/>
              </w:rPr>
            </w:pPr>
            <w:r w:rsidRPr="002239F3">
              <w:rPr>
                <w:rFonts w:ascii="宋体" w:hAnsi="宋体" w:hint="eastAsia"/>
                <w:szCs w:val="21"/>
              </w:rPr>
              <w:t>8</w:t>
            </w:r>
          </w:p>
        </w:tc>
        <w:tc>
          <w:tcPr>
            <w:tcW w:w="6096" w:type="dxa"/>
            <w:vAlign w:val="center"/>
          </w:tcPr>
          <w:p w:rsidR="000261A9" w:rsidRPr="002239F3" w:rsidRDefault="00547CCC" w:rsidP="00547CCC">
            <w:r w:rsidRPr="002239F3">
              <w:rPr>
                <w:rFonts w:ascii="宋体" w:hAnsi="宋体" w:hint="eastAsia"/>
                <w:sz w:val="22"/>
                <w:szCs w:val="21"/>
                <w:lang w:val="en-GB"/>
              </w:rPr>
              <w:t>除功能需要外，设备表面的面罩、面板等应采用</w:t>
            </w:r>
            <w:r w:rsidRPr="002239F3">
              <w:rPr>
                <w:rFonts w:ascii="宋体" w:hAnsi="宋体"/>
                <w:sz w:val="22"/>
                <w:szCs w:val="21"/>
                <w:lang w:val="en-GB"/>
              </w:rPr>
              <w:t>304</w:t>
            </w:r>
            <w:r w:rsidRPr="002239F3">
              <w:rPr>
                <w:rFonts w:ascii="宋体" w:hAnsi="宋体" w:hint="eastAsia"/>
                <w:sz w:val="22"/>
                <w:szCs w:val="21"/>
                <w:lang w:val="en-GB"/>
              </w:rPr>
              <w:t>材质；考虑到拆装、清理的方便，在满足安装稳固的条件下，尽量不采</w:t>
            </w:r>
            <w:r w:rsidRPr="002239F3">
              <w:rPr>
                <w:rFonts w:ascii="宋体" w:hAnsi="宋体" w:hint="eastAsia"/>
                <w:sz w:val="22"/>
                <w:szCs w:val="21"/>
                <w:lang w:val="en-GB"/>
              </w:rPr>
              <w:lastRenderedPageBreak/>
              <w:t>用螺钉固定；当设备表面有紧固件时应为</w:t>
            </w:r>
            <w:r w:rsidRPr="002239F3">
              <w:rPr>
                <w:rFonts w:ascii="宋体" w:hAnsi="宋体"/>
                <w:sz w:val="22"/>
                <w:szCs w:val="21"/>
                <w:lang w:val="en-GB"/>
              </w:rPr>
              <w:t>304</w:t>
            </w:r>
            <w:r w:rsidRPr="002239F3">
              <w:rPr>
                <w:rFonts w:ascii="宋体" w:hAnsi="宋体" w:hint="eastAsia"/>
                <w:sz w:val="22"/>
                <w:szCs w:val="21"/>
                <w:lang w:val="en-GB"/>
              </w:rPr>
              <w:t>材质。</w:t>
            </w:r>
          </w:p>
        </w:tc>
        <w:tc>
          <w:tcPr>
            <w:tcW w:w="1341" w:type="dxa"/>
            <w:vAlign w:val="center"/>
          </w:tcPr>
          <w:p w:rsidR="000261A9" w:rsidRPr="002239F3" w:rsidRDefault="000261A9" w:rsidP="000261A9">
            <w:pPr>
              <w:jc w:val="center"/>
              <w:rPr>
                <w:szCs w:val="21"/>
              </w:rPr>
            </w:pPr>
            <w:r w:rsidRPr="002239F3">
              <w:rPr>
                <w:rFonts w:hint="eastAsia"/>
                <w:szCs w:val="21"/>
                <w:lang w:val="en-GB"/>
              </w:rPr>
              <w:lastRenderedPageBreak/>
              <w:t>□是</w:t>
            </w:r>
            <w:r w:rsidRPr="002239F3">
              <w:rPr>
                <w:rFonts w:hint="eastAsia"/>
                <w:szCs w:val="21"/>
                <w:lang w:val="en-GB"/>
              </w:rPr>
              <w:t xml:space="preserve"> </w:t>
            </w:r>
            <w:r w:rsidRPr="002239F3">
              <w:rPr>
                <w:rFonts w:hint="eastAsia"/>
                <w:szCs w:val="21"/>
                <w:lang w:val="en-GB"/>
              </w:rPr>
              <w:t>□否</w:t>
            </w:r>
          </w:p>
        </w:tc>
        <w:tc>
          <w:tcPr>
            <w:tcW w:w="1069" w:type="dxa"/>
          </w:tcPr>
          <w:p w:rsidR="000261A9" w:rsidRPr="002239F3" w:rsidRDefault="000261A9" w:rsidP="000261A9">
            <w:pPr>
              <w:jc w:val="center"/>
              <w:rPr>
                <w:szCs w:val="21"/>
                <w:lang w:val="en-GB"/>
              </w:rPr>
            </w:pPr>
          </w:p>
        </w:tc>
      </w:tr>
      <w:tr w:rsidR="002239F3" w:rsidRPr="002239F3" w:rsidTr="00300E13">
        <w:trPr>
          <w:trHeight w:val="468"/>
        </w:trPr>
        <w:tc>
          <w:tcPr>
            <w:tcW w:w="816" w:type="dxa"/>
            <w:vAlign w:val="center"/>
          </w:tcPr>
          <w:p w:rsidR="00547CCC" w:rsidRPr="002239F3" w:rsidRDefault="006133BB" w:rsidP="000261A9">
            <w:pPr>
              <w:spacing w:line="400" w:lineRule="exact"/>
              <w:jc w:val="center"/>
              <w:rPr>
                <w:rFonts w:ascii="宋体" w:hAnsi="宋体"/>
                <w:szCs w:val="21"/>
              </w:rPr>
            </w:pPr>
            <w:r w:rsidRPr="002239F3">
              <w:rPr>
                <w:rFonts w:ascii="宋体" w:hAnsi="宋体" w:hint="eastAsia"/>
                <w:szCs w:val="21"/>
              </w:rPr>
              <w:lastRenderedPageBreak/>
              <w:t>9</w:t>
            </w:r>
          </w:p>
        </w:tc>
        <w:tc>
          <w:tcPr>
            <w:tcW w:w="6096" w:type="dxa"/>
            <w:vAlign w:val="center"/>
          </w:tcPr>
          <w:p w:rsidR="00547CCC" w:rsidRPr="002239F3" w:rsidRDefault="00547CCC" w:rsidP="000261A9">
            <w:r w:rsidRPr="002239F3">
              <w:rPr>
                <w:rFonts w:ascii="宋体" w:hAnsi="宋体" w:hint="eastAsia"/>
                <w:szCs w:val="21"/>
              </w:rPr>
              <w:t>所有与药品接触的部位均应镜面抛光，Ra＜0.3μm，所有的焊接口进行抛光处理，</w:t>
            </w:r>
            <w:r w:rsidRPr="002239F3">
              <w:rPr>
                <w:rFonts w:hint="eastAsia"/>
                <w:szCs w:val="21"/>
              </w:rPr>
              <w:t>不得有明显焊点，</w:t>
            </w:r>
            <w:r w:rsidRPr="002239F3">
              <w:rPr>
                <w:rFonts w:ascii="宋体" w:hAnsi="宋体" w:hint="eastAsia"/>
                <w:szCs w:val="21"/>
              </w:rPr>
              <w:t>Ra＜0.8μm，</w:t>
            </w:r>
            <w:r w:rsidRPr="002239F3">
              <w:rPr>
                <w:rFonts w:hint="eastAsia"/>
                <w:szCs w:val="21"/>
              </w:rPr>
              <w:t>并提供佐证材料</w:t>
            </w:r>
            <w:r w:rsidRPr="002239F3">
              <w:rPr>
                <w:szCs w:val="21"/>
              </w:rPr>
              <w:t>。</w:t>
            </w:r>
          </w:p>
        </w:tc>
        <w:tc>
          <w:tcPr>
            <w:tcW w:w="1341" w:type="dxa"/>
            <w:vAlign w:val="center"/>
          </w:tcPr>
          <w:p w:rsidR="00547CCC" w:rsidRPr="002239F3" w:rsidRDefault="00547CCC" w:rsidP="000261A9">
            <w:pPr>
              <w:jc w:val="center"/>
              <w:rPr>
                <w:szCs w:val="21"/>
                <w:lang w:val="en-GB"/>
              </w:rPr>
            </w:pPr>
          </w:p>
        </w:tc>
        <w:tc>
          <w:tcPr>
            <w:tcW w:w="1069" w:type="dxa"/>
          </w:tcPr>
          <w:p w:rsidR="00547CCC" w:rsidRPr="002239F3" w:rsidRDefault="00547CCC" w:rsidP="000261A9">
            <w:pPr>
              <w:jc w:val="center"/>
              <w:rPr>
                <w:szCs w:val="21"/>
                <w:lang w:val="en-GB"/>
              </w:rPr>
            </w:pPr>
          </w:p>
        </w:tc>
      </w:tr>
      <w:tr w:rsidR="002239F3" w:rsidRPr="002239F3" w:rsidTr="00300E13">
        <w:trPr>
          <w:trHeight w:val="468"/>
        </w:trPr>
        <w:tc>
          <w:tcPr>
            <w:tcW w:w="816" w:type="dxa"/>
            <w:vAlign w:val="center"/>
          </w:tcPr>
          <w:p w:rsidR="00547CCC" w:rsidRPr="002239F3" w:rsidRDefault="006133BB" w:rsidP="000261A9">
            <w:pPr>
              <w:spacing w:line="400" w:lineRule="exact"/>
              <w:jc w:val="center"/>
              <w:rPr>
                <w:rFonts w:ascii="宋体" w:hAnsi="宋体"/>
                <w:szCs w:val="21"/>
              </w:rPr>
            </w:pPr>
            <w:r w:rsidRPr="002239F3">
              <w:rPr>
                <w:rFonts w:ascii="宋体" w:hAnsi="宋体" w:hint="eastAsia"/>
                <w:szCs w:val="21"/>
              </w:rPr>
              <w:t>10</w:t>
            </w:r>
          </w:p>
        </w:tc>
        <w:tc>
          <w:tcPr>
            <w:tcW w:w="6096" w:type="dxa"/>
            <w:vAlign w:val="center"/>
          </w:tcPr>
          <w:p w:rsidR="00547CCC" w:rsidRPr="002239F3" w:rsidRDefault="00547CCC" w:rsidP="000261A9">
            <w:r w:rsidRPr="002239F3">
              <w:rPr>
                <w:rFonts w:ascii="宋体" w:hAnsi="宋体" w:cs="宋体"/>
                <w:kern w:val="0"/>
                <w:sz w:val="22"/>
                <w:szCs w:val="21"/>
                <w:lang w:val="en-GB"/>
              </w:rPr>
              <w:t>紧固件、连结件、传动件、密封件等零部件应采用标准件。</w:t>
            </w:r>
          </w:p>
        </w:tc>
        <w:tc>
          <w:tcPr>
            <w:tcW w:w="1341" w:type="dxa"/>
            <w:vAlign w:val="center"/>
          </w:tcPr>
          <w:p w:rsidR="00547CCC" w:rsidRPr="002239F3" w:rsidRDefault="00547CCC" w:rsidP="000261A9">
            <w:pPr>
              <w:jc w:val="center"/>
              <w:rPr>
                <w:szCs w:val="21"/>
                <w:lang w:val="en-GB"/>
              </w:rPr>
            </w:pPr>
          </w:p>
        </w:tc>
        <w:tc>
          <w:tcPr>
            <w:tcW w:w="1069" w:type="dxa"/>
          </w:tcPr>
          <w:p w:rsidR="00547CCC" w:rsidRPr="002239F3" w:rsidRDefault="00547CCC" w:rsidP="000261A9">
            <w:pPr>
              <w:jc w:val="center"/>
              <w:rPr>
                <w:szCs w:val="21"/>
                <w:lang w:val="en-GB"/>
              </w:rPr>
            </w:pPr>
          </w:p>
        </w:tc>
      </w:tr>
      <w:tr w:rsidR="002239F3" w:rsidRPr="002239F3" w:rsidTr="00300E13">
        <w:trPr>
          <w:trHeight w:val="468"/>
        </w:trPr>
        <w:tc>
          <w:tcPr>
            <w:tcW w:w="816" w:type="dxa"/>
            <w:vAlign w:val="center"/>
          </w:tcPr>
          <w:p w:rsidR="00547CCC" w:rsidRPr="002239F3" w:rsidRDefault="006133BB" w:rsidP="000261A9">
            <w:pPr>
              <w:spacing w:line="400" w:lineRule="exact"/>
              <w:jc w:val="center"/>
              <w:rPr>
                <w:rFonts w:ascii="宋体" w:hAnsi="宋体"/>
                <w:szCs w:val="21"/>
              </w:rPr>
            </w:pPr>
            <w:r w:rsidRPr="002239F3">
              <w:rPr>
                <w:rFonts w:ascii="宋体" w:hAnsi="宋体" w:hint="eastAsia"/>
                <w:szCs w:val="21"/>
              </w:rPr>
              <w:t>11</w:t>
            </w:r>
          </w:p>
        </w:tc>
        <w:tc>
          <w:tcPr>
            <w:tcW w:w="6096" w:type="dxa"/>
            <w:vAlign w:val="center"/>
          </w:tcPr>
          <w:p w:rsidR="00547CCC" w:rsidRPr="002239F3" w:rsidRDefault="00547CCC" w:rsidP="000261A9">
            <w:r w:rsidRPr="002239F3">
              <w:rPr>
                <w:rFonts w:ascii="宋体" w:hAnsi="宋体" w:cs="宋体"/>
                <w:kern w:val="0"/>
                <w:sz w:val="22"/>
                <w:szCs w:val="21"/>
                <w:lang w:val="en-GB"/>
              </w:rPr>
              <w:t>除标准件外，其它所有机加工零件和外购部件均需标印编码。</w:t>
            </w:r>
          </w:p>
        </w:tc>
        <w:tc>
          <w:tcPr>
            <w:tcW w:w="1341" w:type="dxa"/>
            <w:vAlign w:val="center"/>
          </w:tcPr>
          <w:p w:rsidR="00547CCC" w:rsidRPr="002239F3" w:rsidRDefault="00547CCC" w:rsidP="000261A9">
            <w:pPr>
              <w:jc w:val="center"/>
              <w:rPr>
                <w:szCs w:val="21"/>
                <w:lang w:val="en-GB"/>
              </w:rPr>
            </w:pPr>
          </w:p>
        </w:tc>
        <w:tc>
          <w:tcPr>
            <w:tcW w:w="1069" w:type="dxa"/>
          </w:tcPr>
          <w:p w:rsidR="00547CCC" w:rsidRPr="002239F3" w:rsidRDefault="00547CCC" w:rsidP="000261A9">
            <w:pPr>
              <w:jc w:val="center"/>
              <w:rPr>
                <w:szCs w:val="21"/>
                <w:lang w:val="en-GB"/>
              </w:rPr>
            </w:pPr>
          </w:p>
        </w:tc>
      </w:tr>
      <w:tr w:rsidR="002239F3" w:rsidRPr="002239F3" w:rsidTr="00300E13">
        <w:trPr>
          <w:trHeight w:val="468"/>
        </w:trPr>
        <w:tc>
          <w:tcPr>
            <w:tcW w:w="816" w:type="dxa"/>
            <w:vAlign w:val="center"/>
          </w:tcPr>
          <w:p w:rsidR="00547CCC" w:rsidRPr="002239F3" w:rsidRDefault="006133BB" w:rsidP="000261A9">
            <w:pPr>
              <w:spacing w:line="400" w:lineRule="exact"/>
              <w:jc w:val="center"/>
              <w:rPr>
                <w:rFonts w:ascii="宋体" w:hAnsi="宋体"/>
                <w:szCs w:val="21"/>
              </w:rPr>
            </w:pPr>
            <w:r w:rsidRPr="002239F3">
              <w:rPr>
                <w:rFonts w:ascii="宋体" w:hAnsi="宋体" w:hint="eastAsia"/>
                <w:szCs w:val="21"/>
              </w:rPr>
              <w:t>12</w:t>
            </w:r>
          </w:p>
        </w:tc>
        <w:tc>
          <w:tcPr>
            <w:tcW w:w="6096" w:type="dxa"/>
            <w:vAlign w:val="center"/>
          </w:tcPr>
          <w:p w:rsidR="00547CCC" w:rsidRPr="002239F3" w:rsidRDefault="00547CCC" w:rsidP="000261A9">
            <w:pPr>
              <w:rPr>
                <w:b/>
              </w:rPr>
            </w:pPr>
            <w:r w:rsidRPr="002239F3">
              <w:t>模具拆装，有定位装置、拆装方便。</w:t>
            </w:r>
          </w:p>
        </w:tc>
        <w:tc>
          <w:tcPr>
            <w:tcW w:w="1341" w:type="dxa"/>
            <w:vAlign w:val="center"/>
          </w:tcPr>
          <w:p w:rsidR="00547CCC" w:rsidRPr="002239F3" w:rsidRDefault="00547CCC" w:rsidP="000261A9">
            <w:pPr>
              <w:jc w:val="center"/>
              <w:rPr>
                <w:szCs w:val="21"/>
                <w:lang w:val="en-GB"/>
              </w:rPr>
            </w:pPr>
          </w:p>
        </w:tc>
        <w:tc>
          <w:tcPr>
            <w:tcW w:w="1069" w:type="dxa"/>
          </w:tcPr>
          <w:p w:rsidR="00547CCC" w:rsidRPr="002239F3" w:rsidRDefault="00547CCC" w:rsidP="000261A9">
            <w:pPr>
              <w:jc w:val="center"/>
              <w:rPr>
                <w:szCs w:val="21"/>
                <w:lang w:val="en-GB"/>
              </w:rPr>
            </w:pPr>
          </w:p>
        </w:tc>
      </w:tr>
      <w:tr w:rsidR="002239F3" w:rsidRPr="002239F3" w:rsidTr="00300E13">
        <w:trPr>
          <w:trHeight w:val="468"/>
        </w:trPr>
        <w:tc>
          <w:tcPr>
            <w:tcW w:w="816" w:type="dxa"/>
            <w:vAlign w:val="center"/>
          </w:tcPr>
          <w:p w:rsidR="00547CCC" w:rsidRPr="002239F3" w:rsidRDefault="006133BB" w:rsidP="000261A9">
            <w:pPr>
              <w:spacing w:line="400" w:lineRule="exact"/>
              <w:jc w:val="center"/>
              <w:rPr>
                <w:rFonts w:ascii="宋体" w:hAnsi="宋体"/>
                <w:szCs w:val="21"/>
              </w:rPr>
            </w:pPr>
            <w:r w:rsidRPr="002239F3">
              <w:rPr>
                <w:rFonts w:ascii="宋体" w:hAnsi="宋体" w:hint="eastAsia"/>
                <w:szCs w:val="21"/>
              </w:rPr>
              <w:t>13</w:t>
            </w:r>
          </w:p>
        </w:tc>
        <w:tc>
          <w:tcPr>
            <w:tcW w:w="6096" w:type="dxa"/>
            <w:vAlign w:val="center"/>
          </w:tcPr>
          <w:p w:rsidR="00547CCC" w:rsidRPr="002239F3" w:rsidRDefault="00547CCC" w:rsidP="000261A9">
            <w:r w:rsidRPr="002239F3">
              <w:rPr>
                <w:rFonts w:ascii="宋体" w:hAnsi="宋体" w:hint="eastAsia"/>
                <w:szCs w:val="21"/>
              </w:rPr>
              <w:t>设备结构合理，传动区密封装置应能保证物料与传动部件不产生污染等。</w:t>
            </w:r>
          </w:p>
        </w:tc>
        <w:tc>
          <w:tcPr>
            <w:tcW w:w="1341" w:type="dxa"/>
            <w:vAlign w:val="center"/>
          </w:tcPr>
          <w:p w:rsidR="00547CCC" w:rsidRPr="002239F3" w:rsidRDefault="00547CCC" w:rsidP="000261A9">
            <w:pPr>
              <w:jc w:val="center"/>
              <w:rPr>
                <w:szCs w:val="21"/>
                <w:lang w:val="en-GB"/>
              </w:rPr>
            </w:pPr>
          </w:p>
        </w:tc>
        <w:tc>
          <w:tcPr>
            <w:tcW w:w="1069" w:type="dxa"/>
          </w:tcPr>
          <w:p w:rsidR="00547CCC" w:rsidRPr="002239F3" w:rsidRDefault="00547CCC" w:rsidP="000261A9">
            <w:pPr>
              <w:jc w:val="center"/>
              <w:rPr>
                <w:szCs w:val="21"/>
                <w:lang w:val="en-GB"/>
              </w:rPr>
            </w:pPr>
          </w:p>
        </w:tc>
      </w:tr>
      <w:tr w:rsidR="002239F3" w:rsidRPr="002239F3" w:rsidTr="00300E13">
        <w:trPr>
          <w:trHeight w:val="468"/>
        </w:trPr>
        <w:tc>
          <w:tcPr>
            <w:tcW w:w="816" w:type="dxa"/>
            <w:vAlign w:val="center"/>
          </w:tcPr>
          <w:p w:rsidR="00547CCC" w:rsidRPr="002239F3" w:rsidRDefault="006133BB" w:rsidP="000261A9">
            <w:pPr>
              <w:spacing w:line="400" w:lineRule="exact"/>
              <w:jc w:val="center"/>
              <w:rPr>
                <w:rFonts w:ascii="宋体" w:hAnsi="宋体"/>
                <w:szCs w:val="21"/>
              </w:rPr>
            </w:pPr>
            <w:r w:rsidRPr="002239F3">
              <w:rPr>
                <w:rFonts w:ascii="宋体" w:hAnsi="宋体" w:hint="eastAsia"/>
                <w:szCs w:val="21"/>
              </w:rPr>
              <w:t>14</w:t>
            </w:r>
          </w:p>
        </w:tc>
        <w:tc>
          <w:tcPr>
            <w:tcW w:w="6096" w:type="dxa"/>
            <w:vAlign w:val="center"/>
          </w:tcPr>
          <w:p w:rsidR="00547CCC" w:rsidRPr="002239F3" w:rsidRDefault="00547CCC" w:rsidP="000261A9">
            <w:r w:rsidRPr="002239F3">
              <w:rPr>
                <w:rFonts w:ascii="宋体" w:hAnsi="宋体" w:hint="eastAsia"/>
                <w:szCs w:val="21"/>
              </w:rPr>
              <w:t>风筒采用圆风筒、快开联接形式，且圆滑无锐利棱角，易清洁，并设置防倒流装置，</w:t>
            </w:r>
            <w:r w:rsidRPr="002239F3">
              <w:rPr>
                <w:rFonts w:ascii="宋体" w:hAnsi="宋体" w:hint="eastAsia"/>
              </w:rPr>
              <w:t>保温材料为非纤维，用不锈钢304或更好的覆层完全覆盖。</w:t>
            </w:r>
          </w:p>
        </w:tc>
        <w:tc>
          <w:tcPr>
            <w:tcW w:w="1341" w:type="dxa"/>
            <w:vAlign w:val="center"/>
          </w:tcPr>
          <w:p w:rsidR="00547CCC" w:rsidRPr="002239F3" w:rsidRDefault="00547CCC" w:rsidP="000261A9">
            <w:pPr>
              <w:jc w:val="center"/>
              <w:rPr>
                <w:szCs w:val="21"/>
                <w:lang w:val="en-GB"/>
              </w:rPr>
            </w:pPr>
          </w:p>
        </w:tc>
        <w:tc>
          <w:tcPr>
            <w:tcW w:w="1069" w:type="dxa"/>
          </w:tcPr>
          <w:p w:rsidR="00547CCC" w:rsidRPr="002239F3" w:rsidRDefault="00547CCC" w:rsidP="000261A9">
            <w:pPr>
              <w:jc w:val="center"/>
              <w:rPr>
                <w:szCs w:val="21"/>
                <w:lang w:val="en-GB"/>
              </w:rPr>
            </w:pPr>
          </w:p>
        </w:tc>
      </w:tr>
    </w:tbl>
    <w:p w:rsidR="008C0A7B" w:rsidRPr="002239F3" w:rsidRDefault="008C0A7B">
      <w:pPr>
        <w:pStyle w:val="36"/>
      </w:pPr>
      <w:r w:rsidRPr="002239F3">
        <w:rPr>
          <w:rFonts w:ascii="Times New Roman" w:hAnsi="Times New Roman"/>
        </w:rPr>
        <w:t>5.5</w:t>
      </w:r>
      <w:r w:rsidRPr="002239F3">
        <w:rPr>
          <w:rFonts w:hint="eastAsia"/>
        </w:rPr>
        <w:t>控制与保护功能要求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239F3" w:rsidRPr="002239F3" w:rsidTr="00300E13">
        <w:trPr>
          <w:trHeight w:val="468"/>
        </w:trPr>
        <w:tc>
          <w:tcPr>
            <w:tcW w:w="816" w:type="dxa"/>
            <w:shd w:val="clear" w:color="auto" w:fill="FFFFFF" w:themeFill="background1"/>
            <w:vAlign w:val="center"/>
          </w:tcPr>
          <w:p w:rsidR="00300E13" w:rsidRPr="002239F3" w:rsidRDefault="00300E13" w:rsidP="00677D32">
            <w:pPr>
              <w:widowControl/>
              <w:autoSpaceDE w:val="0"/>
              <w:autoSpaceDN w:val="0"/>
              <w:spacing w:line="400" w:lineRule="exact"/>
              <w:jc w:val="center"/>
              <w:rPr>
                <w:rFonts w:ascii="宋体" w:hAnsi="宋体"/>
                <w:szCs w:val="21"/>
                <w:lang w:val="en-GB"/>
              </w:rPr>
            </w:pPr>
            <w:r w:rsidRPr="002239F3">
              <w:rPr>
                <w:rFonts w:hint="eastAsia"/>
                <w:szCs w:val="21"/>
              </w:rPr>
              <w:t>序号</w:t>
            </w:r>
          </w:p>
        </w:tc>
        <w:tc>
          <w:tcPr>
            <w:tcW w:w="6096" w:type="dxa"/>
            <w:shd w:val="clear" w:color="auto" w:fill="FFFFFF" w:themeFill="background1"/>
            <w:vAlign w:val="center"/>
          </w:tcPr>
          <w:p w:rsidR="00300E13" w:rsidRPr="002239F3" w:rsidRDefault="00300E13" w:rsidP="00677D32">
            <w:pPr>
              <w:widowControl/>
              <w:spacing w:line="400" w:lineRule="exact"/>
              <w:jc w:val="center"/>
              <w:textAlignment w:val="baseline"/>
              <w:rPr>
                <w:rFonts w:ascii="宋体" w:hAnsi="宋体"/>
                <w:kern w:val="0"/>
                <w:szCs w:val="21"/>
                <w:lang w:val="da-DK"/>
              </w:rPr>
            </w:pPr>
            <w:r w:rsidRPr="002239F3">
              <w:rPr>
                <w:rFonts w:ascii="宋体" w:hAnsi="宋体" w:hint="eastAsia"/>
                <w:kern w:val="0"/>
                <w:szCs w:val="21"/>
                <w:lang w:val="da-DK"/>
              </w:rPr>
              <w:t>要      求</w:t>
            </w:r>
          </w:p>
        </w:tc>
        <w:tc>
          <w:tcPr>
            <w:tcW w:w="1341" w:type="dxa"/>
            <w:shd w:val="clear" w:color="auto" w:fill="FFFFFF" w:themeFill="background1"/>
            <w:vAlign w:val="center"/>
          </w:tcPr>
          <w:p w:rsidR="00300E13" w:rsidRPr="002239F3" w:rsidRDefault="00300E13" w:rsidP="00677D32">
            <w:pPr>
              <w:widowControl/>
              <w:spacing w:line="400" w:lineRule="exact"/>
              <w:jc w:val="center"/>
              <w:textAlignment w:val="baseline"/>
              <w:rPr>
                <w:rFonts w:ascii="宋体" w:hAnsi="宋体"/>
                <w:kern w:val="0"/>
                <w:szCs w:val="21"/>
                <w:lang w:val="en-GB"/>
              </w:rPr>
            </w:pPr>
            <w:r w:rsidRPr="002239F3">
              <w:rPr>
                <w:rFonts w:ascii="宋体" w:hAnsi="宋体" w:hint="eastAsia"/>
                <w:kern w:val="0"/>
                <w:szCs w:val="21"/>
                <w:lang w:val="en-GB"/>
              </w:rPr>
              <w:t>响应情况</w:t>
            </w:r>
          </w:p>
        </w:tc>
        <w:tc>
          <w:tcPr>
            <w:tcW w:w="1069" w:type="dxa"/>
            <w:shd w:val="clear" w:color="auto" w:fill="FFFFFF" w:themeFill="background1"/>
          </w:tcPr>
          <w:p w:rsidR="00300E13" w:rsidRPr="002239F3" w:rsidRDefault="00300E13" w:rsidP="00677D32">
            <w:pPr>
              <w:widowControl/>
              <w:spacing w:line="400" w:lineRule="exact"/>
              <w:jc w:val="center"/>
              <w:textAlignment w:val="baseline"/>
              <w:rPr>
                <w:rFonts w:ascii="宋体" w:hAnsi="宋体"/>
                <w:kern w:val="0"/>
                <w:szCs w:val="21"/>
                <w:lang w:val="en-GB"/>
              </w:rPr>
            </w:pPr>
            <w:r w:rsidRPr="002239F3">
              <w:rPr>
                <w:rFonts w:ascii="宋体" w:hAnsi="宋体" w:hint="eastAsia"/>
                <w:kern w:val="0"/>
                <w:szCs w:val="21"/>
                <w:lang w:val="en-GB"/>
              </w:rPr>
              <w:t>备注</w:t>
            </w:r>
          </w:p>
        </w:tc>
      </w:tr>
      <w:tr w:rsidR="002239F3" w:rsidRPr="002239F3" w:rsidTr="00300E13">
        <w:trPr>
          <w:trHeight w:val="468"/>
        </w:trPr>
        <w:tc>
          <w:tcPr>
            <w:tcW w:w="816" w:type="dxa"/>
            <w:shd w:val="clear" w:color="auto" w:fill="FFFFFF" w:themeFill="background1"/>
            <w:vAlign w:val="center"/>
          </w:tcPr>
          <w:p w:rsidR="00380FF6" w:rsidRPr="002239F3" w:rsidRDefault="00380FF6" w:rsidP="00380FF6">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w:t>
            </w:r>
          </w:p>
        </w:tc>
        <w:tc>
          <w:tcPr>
            <w:tcW w:w="6096" w:type="dxa"/>
            <w:shd w:val="clear" w:color="auto" w:fill="FFFFFF" w:themeFill="background1"/>
            <w:vAlign w:val="center"/>
          </w:tcPr>
          <w:p w:rsidR="005F433E" w:rsidRPr="002239F3" w:rsidRDefault="005F433E" w:rsidP="005F433E">
            <w:pPr>
              <w:jc w:val="left"/>
              <w:rPr>
                <w:rFonts w:hAnsi="宋体"/>
                <w:szCs w:val="21"/>
              </w:rPr>
            </w:pPr>
            <w:r w:rsidRPr="002239F3">
              <w:rPr>
                <w:rFonts w:hAnsi="宋体" w:hint="eastAsia"/>
                <w:szCs w:val="21"/>
              </w:rPr>
              <w:t>设备具有</w:t>
            </w:r>
            <w:r w:rsidRPr="002239F3">
              <w:rPr>
                <w:rFonts w:hAnsi="宋体" w:hint="eastAsia"/>
                <w:szCs w:val="21"/>
              </w:rPr>
              <w:t>4</w:t>
            </w:r>
            <w:r w:rsidRPr="002239F3">
              <w:rPr>
                <w:rFonts w:hAnsi="宋体" w:hint="eastAsia"/>
                <w:szCs w:val="21"/>
              </w:rPr>
              <w:t>级以上密码保护的权限等级。每个等级拥有相应的可设置安全权限，用于修改参数及使用屏幕数据。进入各个等级的权限人员由系统管理员设置。提供至少</w:t>
            </w:r>
            <w:r w:rsidRPr="002239F3">
              <w:rPr>
                <w:rFonts w:hAnsi="宋体" w:hint="eastAsia"/>
                <w:szCs w:val="21"/>
              </w:rPr>
              <w:t>4</w:t>
            </w:r>
            <w:r w:rsidRPr="002239F3">
              <w:rPr>
                <w:rFonts w:hAnsi="宋体" w:hint="eastAsia"/>
                <w:szCs w:val="21"/>
              </w:rPr>
              <w:t>种不同受限的通行级别：</w:t>
            </w:r>
          </w:p>
          <w:p w:rsidR="005F433E" w:rsidRPr="002239F3" w:rsidRDefault="005F433E" w:rsidP="005F433E">
            <w:pPr>
              <w:jc w:val="left"/>
              <w:rPr>
                <w:rFonts w:hAnsi="宋体"/>
                <w:szCs w:val="21"/>
              </w:rPr>
            </w:pPr>
            <w:r w:rsidRPr="002239F3">
              <w:rPr>
                <w:rFonts w:hAnsi="宋体" w:hint="eastAsia"/>
                <w:szCs w:val="21"/>
              </w:rPr>
              <w:t>操作员：为设操作员提供相应权限，以便对设备进行各项常规操作。</w:t>
            </w:r>
          </w:p>
          <w:p w:rsidR="005F433E" w:rsidRPr="002239F3" w:rsidRDefault="005F433E" w:rsidP="005F433E">
            <w:pPr>
              <w:rPr>
                <w:rFonts w:hAnsi="宋体"/>
                <w:szCs w:val="21"/>
              </w:rPr>
            </w:pPr>
            <w:r w:rsidRPr="002239F3">
              <w:rPr>
                <w:rFonts w:hAnsi="宋体" w:hint="eastAsia"/>
                <w:szCs w:val="21"/>
              </w:rPr>
              <w:t>主管：为设主管提供相应权限，以便对设备进行各项常规操作，并输入配方及运行参数更改；</w:t>
            </w:r>
          </w:p>
          <w:p w:rsidR="005F433E" w:rsidRPr="002239F3" w:rsidRDefault="005F433E" w:rsidP="005F433E">
            <w:pPr>
              <w:jc w:val="left"/>
              <w:rPr>
                <w:rFonts w:hAnsi="宋体"/>
                <w:szCs w:val="21"/>
              </w:rPr>
            </w:pPr>
            <w:r w:rsidRPr="002239F3">
              <w:rPr>
                <w:rFonts w:hAnsi="宋体" w:hint="eastAsia"/>
                <w:szCs w:val="21"/>
              </w:rPr>
              <w:t>工程师</w:t>
            </w:r>
            <w:r w:rsidRPr="002239F3">
              <w:rPr>
                <w:rFonts w:hAnsi="宋体" w:hint="eastAsia"/>
                <w:szCs w:val="21"/>
              </w:rPr>
              <w:t>/</w:t>
            </w:r>
            <w:r w:rsidRPr="002239F3">
              <w:rPr>
                <w:rFonts w:hAnsi="宋体" w:hint="eastAsia"/>
                <w:szCs w:val="21"/>
              </w:rPr>
              <w:t>维修人员：除操作员等级相关权限外，还包括重要运行参数设置；</w:t>
            </w:r>
          </w:p>
          <w:p w:rsidR="00380FF6" w:rsidRPr="002239F3" w:rsidRDefault="005F433E" w:rsidP="005F433E">
            <w:pPr>
              <w:rPr>
                <w:rFonts w:ascii="宋体" w:hAnsi="宋体" w:cs="宋体"/>
                <w:szCs w:val="21"/>
              </w:rPr>
            </w:pPr>
            <w:r w:rsidRPr="002239F3">
              <w:rPr>
                <w:rFonts w:hAnsi="宋体" w:hint="eastAsia"/>
                <w:szCs w:val="21"/>
              </w:rPr>
              <w:t>系统管理员：除操作员及工程师等相关权限外，还包括系统安全参数的使用权</w:t>
            </w:r>
          </w:p>
        </w:tc>
        <w:tc>
          <w:tcPr>
            <w:tcW w:w="1341" w:type="dxa"/>
            <w:shd w:val="clear" w:color="auto" w:fill="FFFFFF" w:themeFill="background1"/>
            <w:vAlign w:val="center"/>
          </w:tcPr>
          <w:p w:rsidR="00380FF6" w:rsidRPr="002239F3" w:rsidRDefault="00380FF6" w:rsidP="00380FF6">
            <w:pPr>
              <w:widowControl/>
              <w:spacing w:line="400" w:lineRule="exact"/>
              <w:jc w:val="center"/>
              <w:textAlignment w:val="baseline"/>
              <w:rPr>
                <w:rFonts w:ascii="宋体" w:hAnsi="宋体"/>
                <w:kern w:val="0"/>
                <w:szCs w:val="21"/>
                <w:lang w:val="en-GB"/>
              </w:rPr>
            </w:pPr>
            <w:r w:rsidRPr="002239F3">
              <w:rPr>
                <w:rFonts w:ascii="宋体" w:hAnsi="宋体" w:hint="eastAsia"/>
                <w:szCs w:val="21"/>
                <w:lang w:val="en-GB"/>
              </w:rPr>
              <w:t>□是 □否</w:t>
            </w:r>
          </w:p>
        </w:tc>
        <w:tc>
          <w:tcPr>
            <w:tcW w:w="1069" w:type="dxa"/>
            <w:shd w:val="clear" w:color="auto" w:fill="FFFFFF" w:themeFill="background1"/>
          </w:tcPr>
          <w:p w:rsidR="00380FF6" w:rsidRPr="002239F3" w:rsidRDefault="00380FF6" w:rsidP="00380FF6">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380FF6" w:rsidRPr="002239F3" w:rsidRDefault="0074312A" w:rsidP="00380FF6">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2</w:t>
            </w:r>
          </w:p>
        </w:tc>
        <w:tc>
          <w:tcPr>
            <w:tcW w:w="6096" w:type="dxa"/>
            <w:shd w:val="clear" w:color="auto" w:fill="FFFFFF" w:themeFill="background1"/>
            <w:vAlign w:val="center"/>
          </w:tcPr>
          <w:p w:rsidR="00380FF6" w:rsidRPr="002239F3" w:rsidRDefault="00547CCC" w:rsidP="00547CCC">
            <w:pPr>
              <w:rPr>
                <w:szCs w:val="21"/>
              </w:rPr>
            </w:pPr>
            <w:r w:rsidRPr="002239F3">
              <w:rPr>
                <w:rFonts w:hint="eastAsia"/>
                <w:szCs w:val="21"/>
              </w:rPr>
              <w:t>采用高品质</w:t>
            </w:r>
            <w:r w:rsidRPr="002239F3">
              <w:rPr>
                <w:rFonts w:hint="eastAsia"/>
                <w:szCs w:val="21"/>
                <w:lang w:val="da-DK"/>
              </w:rPr>
              <w:t>PLC</w:t>
            </w:r>
            <w:r w:rsidRPr="002239F3">
              <w:rPr>
                <w:rFonts w:hint="eastAsia"/>
                <w:szCs w:val="21"/>
              </w:rPr>
              <w:t>或工业</w:t>
            </w:r>
            <w:r w:rsidRPr="002239F3">
              <w:rPr>
                <w:rFonts w:hint="eastAsia"/>
                <w:szCs w:val="21"/>
                <w:lang w:val="da-DK"/>
              </w:rPr>
              <w:t>PC</w:t>
            </w:r>
            <w:r w:rsidRPr="002239F3">
              <w:rPr>
                <w:rFonts w:hint="eastAsia"/>
                <w:szCs w:val="21"/>
                <w:lang w:val="da-DK"/>
              </w:rPr>
              <w:t>（</w:t>
            </w:r>
            <w:r w:rsidRPr="002239F3">
              <w:rPr>
                <w:rFonts w:hint="eastAsia"/>
                <w:szCs w:val="21"/>
              </w:rPr>
              <w:t>如</w:t>
            </w:r>
            <w:r w:rsidRPr="002239F3">
              <w:rPr>
                <w:rFonts w:hint="eastAsia"/>
                <w:szCs w:val="21"/>
                <w:lang w:val="da-DK"/>
              </w:rPr>
              <w:t>Siemens</w:t>
            </w:r>
            <w:r w:rsidRPr="002239F3">
              <w:rPr>
                <w:rFonts w:hint="eastAsia"/>
                <w:szCs w:val="21"/>
              </w:rPr>
              <w:t>或同等品牌</w:t>
            </w:r>
            <w:r w:rsidRPr="002239F3">
              <w:rPr>
                <w:rFonts w:hint="eastAsia"/>
                <w:szCs w:val="21"/>
                <w:lang w:val="da-DK"/>
              </w:rPr>
              <w:t>）</w:t>
            </w:r>
            <w:r w:rsidRPr="002239F3">
              <w:rPr>
                <w:rFonts w:hint="eastAsia"/>
                <w:szCs w:val="21"/>
              </w:rPr>
              <w:t>、触摸屏</w:t>
            </w:r>
            <w:r w:rsidRPr="002239F3">
              <w:rPr>
                <w:rFonts w:hint="eastAsia"/>
                <w:szCs w:val="21"/>
                <w:lang w:val="da-DK"/>
              </w:rPr>
              <w:t>（</w:t>
            </w:r>
            <w:r w:rsidRPr="002239F3">
              <w:rPr>
                <w:rFonts w:hint="eastAsia"/>
                <w:szCs w:val="21"/>
              </w:rPr>
              <w:t>如</w:t>
            </w:r>
            <w:r w:rsidRPr="002239F3">
              <w:rPr>
                <w:rFonts w:hint="eastAsia"/>
                <w:szCs w:val="21"/>
                <w:lang w:val="da-DK"/>
              </w:rPr>
              <w:t>Siemens</w:t>
            </w:r>
            <w:r w:rsidRPr="002239F3">
              <w:rPr>
                <w:rFonts w:hint="eastAsia"/>
                <w:szCs w:val="21"/>
              </w:rPr>
              <w:t>或同等品牌</w:t>
            </w:r>
            <w:r w:rsidRPr="002239F3">
              <w:rPr>
                <w:rFonts w:hint="eastAsia"/>
                <w:szCs w:val="21"/>
                <w:lang w:val="da-DK"/>
              </w:rPr>
              <w:t>）</w:t>
            </w:r>
            <w:r w:rsidRPr="002239F3">
              <w:rPr>
                <w:rFonts w:hint="eastAsia"/>
                <w:szCs w:val="21"/>
              </w:rPr>
              <w:t>、交流接触器</w:t>
            </w:r>
            <w:r w:rsidRPr="002239F3">
              <w:rPr>
                <w:rFonts w:hint="eastAsia"/>
                <w:szCs w:val="21"/>
                <w:lang w:val="da-DK"/>
              </w:rPr>
              <w:t>（</w:t>
            </w:r>
            <w:r w:rsidRPr="002239F3">
              <w:rPr>
                <w:rFonts w:hint="eastAsia"/>
                <w:szCs w:val="21"/>
              </w:rPr>
              <w:t>如法国</w:t>
            </w:r>
            <w:r w:rsidRPr="002239F3">
              <w:rPr>
                <w:rFonts w:hint="eastAsia"/>
                <w:szCs w:val="21"/>
                <w:lang w:val="da-DK"/>
              </w:rPr>
              <w:t>Schneider</w:t>
            </w:r>
            <w:r w:rsidRPr="002239F3">
              <w:rPr>
                <w:rFonts w:hint="eastAsia"/>
                <w:szCs w:val="21"/>
              </w:rPr>
              <w:t>或同等品牌</w:t>
            </w:r>
            <w:r w:rsidRPr="002239F3">
              <w:rPr>
                <w:rFonts w:hint="eastAsia"/>
                <w:szCs w:val="21"/>
                <w:lang w:val="da-DK"/>
              </w:rPr>
              <w:t>）</w:t>
            </w:r>
            <w:r w:rsidRPr="002239F3">
              <w:rPr>
                <w:rFonts w:hint="eastAsia"/>
                <w:szCs w:val="21"/>
              </w:rPr>
              <w:t>、变频器</w:t>
            </w:r>
            <w:r w:rsidRPr="002239F3">
              <w:rPr>
                <w:rFonts w:hint="eastAsia"/>
                <w:szCs w:val="21"/>
                <w:lang w:val="da-DK"/>
              </w:rPr>
              <w:t>（</w:t>
            </w:r>
            <w:r w:rsidRPr="002239F3">
              <w:rPr>
                <w:rFonts w:hint="eastAsia"/>
                <w:szCs w:val="21"/>
              </w:rPr>
              <w:t>首选</w:t>
            </w:r>
            <w:r w:rsidRPr="002239F3">
              <w:rPr>
                <w:rFonts w:hint="eastAsia"/>
                <w:szCs w:val="21"/>
                <w:lang w:val="da-DK"/>
              </w:rPr>
              <w:t>ABB</w:t>
            </w:r>
            <w:r w:rsidRPr="002239F3">
              <w:rPr>
                <w:rFonts w:hint="eastAsia"/>
                <w:szCs w:val="21"/>
                <w:lang w:val="da-DK"/>
              </w:rPr>
              <w:t>）</w:t>
            </w:r>
            <w:r w:rsidRPr="002239F3">
              <w:rPr>
                <w:rFonts w:hint="eastAsia"/>
                <w:szCs w:val="21"/>
              </w:rPr>
              <w:t>。关键部件如电机、电器元件采用国内外知名品牌产品。关键部件包括：</w:t>
            </w:r>
            <w:r w:rsidRPr="002239F3">
              <w:rPr>
                <w:rFonts w:hint="eastAsia"/>
                <w:szCs w:val="21"/>
              </w:rPr>
              <w:t>PLC</w:t>
            </w:r>
            <w:r w:rsidRPr="002239F3">
              <w:rPr>
                <w:rFonts w:hint="eastAsia"/>
                <w:szCs w:val="21"/>
              </w:rPr>
              <w:t>或工业电脑系统、触摸屏、主电机、电气元件等。并提供正规的产地报告或说明书。</w:t>
            </w:r>
          </w:p>
        </w:tc>
        <w:tc>
          <w:tcPr>
            <w:tcW w:w="1341" w:type="dxa"/>
            <w:shd w:val="clear" w:color="auto" w:fill="FFFFFF" w:themeFill="background1"/>
            <w:vAlign w:val="center"/>
          </w:tcPr>
          <w:p w:rsidR="00380FF6" w:rsidRPr="002239F3" w:rsidRDefault="0074312A" w:rsidP="00380FF6">
            <w:pPr>
              <w:widowControl/>
              <w:spacing w:line="400" w:lineRule="exact"/>
              <w:jc w:val="center"/>
              <w:textAlignment w:val="baseline"/>
              <w:rPr>
                <w:rFonts w:ascii="宋体" w:hAnsi="宋体"/>
                <w:szCs w:val="21"/>
                <w:lang w:val="en-GB"/>
              </w:rPr>
            </w:pPr>
            <w:r w:rsidRPr="002239F3">
              <w:rPr>
                <w:rFonts w:ascii="宋体" w:hAnsi="宋体" w:hint="eastAsia"/>
                <w:szCs w:val="21"/>
                <w:lang w:val="en-GB"/>
              </w:rPr>
              <w:t>□是 □否</w:t>
            </w:r>
          </w:p>
        </w:tc>
        <w:tc>
          <w:tcPr>
            <w:tcW w:w="1069" w:type="dxa"/>
            <w:shd w:val="clear" w:color="auto" w:fill="FFFFFF" w:themeFill="background1"/>
          </w:tcPr>
          <w:p w:rsidR="00380FF6" w:rsidRPr="002239F3" w:rsidRDefault="00380FF6" w:rsidP="00380FF6">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0261A9" w:rsidRPr="002239F3" w:rsidRDefault="000261A9"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3</w:t>
            </w:r>
          </w:p>
        </w:tc>
        <w:tc>
          <w:tcPr>
            <w:tcW w:w="6096" w:type="dxa"/>
            <w:shd w:val="clear" w:color="auto" w:fill="FFFFFF" w:themeFill="background1"/>
            <w:vAlign w:val="center"/>
          </w:tcPr>
          <w:p w:rsidR="000261A9" w:rsidRPr="002239F3" w:rsidRDefault="00547CCC" w:rsidP="000261A9">
            <w:r w:rsidRPr="002239F3">
              <w:rPr>
                <w:rFonts w:ascii="宋体" w:hAnsi="宋体"/>
                <w:sz w:val="22"/>
                <w:szCs w:val="21"/>
                <w:lang w:val="en-GB"/>
              </w:rPr>
              <w:t>采用PLC或工业PC控制，</w:t>
            </w:r>
            <w:r w:rsidRPr="002239F3">
              <w:rPr>
                <w:rFonts w:ascii="宋体" w:hAnsi="宋体" w:hint="eastAsia"/>
                <w:sz w:val="22"/>
                <w:szCs w:val="21"/>
                <w:lang w:val="en-GB"/>
              </w:rPr>
              <w:t>有中文显示，所有工艺参数可以设定、显示、传输、记录和存储，</w:t>
            </w:r>
            <w:r w:rsidRPr="002239F3">
              <w:rPr>
                <w:rFonts w:ascii="宋体" w:hAnsi="宋体"/>
                <w:sz w:val="22"/>
                <w:szCs w:val="21"/>
                <w:lang w:val="en-GB"/>
              </w:rPr>
              <w:t>设备能自动</w:t>
            </w:r>
            <w:r w:rsidRPr="002239F3">
              <w:rPr>
                <w:rFonts w:ascii="宋体" w:hAnsi="宋体" w:hint="eastAsia"/>
                <w:sz w:val="22"/>
                <w:szCs w:val="21"/>
                <w:lang w:val="en-GB"/>
              </w:rPr>
              <w:t>打印批报告。具备网络系统接口，预留输入/输出端口。</w:t>
            </w:r>
          </w:p>
        </w:tc>
        <w:tc>
          <w:tcPr>
            <w:tcW w:w="1341" w:type="dxa"/>
            <w:shd w:val="clear" w:color="auto" w:fill="FFFFFF" w:themeFill="background1"/>
            <w:vAlign w:val="center"/>
          </w:tcPr>
          <w:p w:rsidR="000261A9" w:rsidRPr="002239F3" w:rsidRDefault="000261A9" w:rsidP="000261A9">
            <w:pPr>
              <w:widowControl/>
              <w:spacing w:line="400" w:lineRule="exact"/>
              <w:jc w:val="center"/>
              <w:textAlignment w:val="baseline"/>
              <w:rPr>
                <w:rFonts w:ascii="宋体" w:hAnsi="宋体"/>
                <w:szCs w:val="21"/>
                <w:lang w:val="en-GB"/>
              </w:rPr>
            </w:pPr>
            <w:r w:rsidRPr="002239F3">
              <w:rPr>
                <w:rFonts w:ascii="宋体" w:hAnsi="宋体" w:hint="eastAsia"/>
                <w:szCs w:val="21"/>
                <w:lang w:val="en-GB"/>
              </w:rPr>
              <w:t>□是 □否</w:t>
            </w:r>
          </w:p>
        </w:tc>
        <w:tc>
          <w:tcPr>
            <w:tcW w:w="1069" w:type="dxa"/>
            <w:shd w:val="clear" w:color="auto" w:fill="FFFFFF" w:themeFill="background1"/>
          </w:tcPr>
          <w:p w:rsidR="000261A9" w:rsidRPr="002239F3" w:rsidRDefault="000261A9"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547CCC"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4</w:t>
            </w:r>
          </w:p>
        </w:tc>
        <w:tc>
          <w:tcPr>
            <w:tcW w:w="6096" w:type="dxa"/>
            <w:shd w:val="clear" w:color="auto" w:fill="FFFFFF" w:themeFill="background1"/>
            <w:vAlign w:val="center"/>
          </w:tcPr>
          <w:p w:rsidR="00547CCC" w:rsidRPr="002239F3" w:rsidRDefault="00547CCC" w:rsidP="000261A9">
            <w:pPr>
              <w:rPr>
                <w:rFonts w:ascii="宋体" w:hAnsi="宋体"/>
                <w:sz w:val="22"/>
                <w:szCs w:val="21"/>
                <w:lang w:val="en-GB"/>
              </w:rPr>
            </w:pPr>
            <w:r w:rsidRPr="002239F3">
              <w:rPr>
                <w:rFonts w:ascii="宋体" w:hAnsi="宋体"/>
                <w:sz w:val="22"/>
                <w:szCs w:val="21"/>
                <w:lang w:val="en-GB"/>
              </w:rPr>
              <w:t>PLC</w:t>
            </w:r>
            <w:r w:rsidRPr="002239F3">
              <w:rPr>
                <w:rFonts w:ascii="宋体" w:hAnsi="宋体" w:hint="eastAsia"/>
                <w:sz w:val="22"/>
                <w:szCs w:val="21"/>
                <w:lang w:val="en-GB"/>
              </w:rPr>
              <w:t>预留</w:t>
            </w:r>
            <w:r w:rsidRPr="002239F3">
              <w:rPr>
                <w:rFonts w:ascii="宋体" w:hAnsi="宋体"/>
                <w:sz w:val="22"/>
                <w:szCs w:val="21"/>
                <w:lang w:val="en-GB"/>
              </w:rPr>
              <w:t>10%</w:t>
            </w:r>
            <w:r w:rsidRPr="002239F3">
              <w:rPr>
                <w:rFonts w:ascii="宋体" w:hAnsi="宋体" w:hint="eastAsia"/>
                <w:sz w:val="22"/>
                <w:szCs w:val="21"/>
                <w:lang w:val="en-GB"/>
              </w:rPr>
              <w:t>的内存，便于程序升级。</w:t>
            </w:r>
            <w:r w:rsidRPr="002239F3">
              <w:rPr>
                <w:rFonts w:ascii="宋体" w:hAnsi="宋体"/>
                <w:sz w:val="22"/>
                <w:szCs w:val="21"/>
                <w:lang w:val="en-GB"/>
              </w:rPr>
              <w:t>PLC</w:t>
            </w:r>
            <w:r w:rsidRPr="002239F3">
              <w:rPr>
                <w:rFonts w:ascii="宋体" w:hAnsi="宋体" w:hint="eastAsia"/>
                <w:sz w:val="22"/>
                <w:szCs w:val="21"/>
                <w:lang w:val="en-GB"/>
              </w:rPr>
              <w:t>可以允许编程，可以维护度量功能。</w:t>
            </w:r>
            <w:r w:rsidRPr="002239F3">
              <w:rPr>
                <w:rFonts w:ascii="宋体" w:hAnsi="宋体"/>
                <w:sz w:val="22"/>
                <w:szCs w:val="21"/>
                <w:lang w:val="en-GB"/>
              </w:rPr>
              <w:t>PLC</w:t>
            </w:r>
            <w:r w:rsidRPr="002239F3">
              <w:rPr>
                <w:rFonts w:ascii="宋体" w:hAnsi="宋体" w:hint="eastAsia"/>
                <w:sz w:val="22"/>
                <w:szCs w:val="21"/>
                <w:lang w:val="en-GB"/>
              </w:rPr>
              <w:t>可以不断更新。</w:t>
            </w:r>
          </w:p>
        </w:tc>
        <w:tc>
          <w:tcPr>
            <w:tcW w:w="1341" w:type="dxa"/>
            <w:shd w:val="clear" w:color="auto" w:fill="FFFFFF" w:themeFill="background1"/>
            <w:vAlign w:val="center"/>
          </w:tcPr>
          <w:p w:rsidR="00547CCC" w:rsidRPr="002239F3" w:rsidRDefault="00547CCC"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547CCC" w:rsidRPr="002239F3" w:rsidRDefault="00547CCC"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547CCC"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5</w:t>
            </w:r>
          </w:p>
        </w:tc>
        <w:tc>
          <w:tcPr>
            <w:tcW w:w="6096" w:type="dxa"/>
            <w:shd w:val="clear" w:color="auto" w:fill="FFFFFF" w:themeFill="background1"/>
            <w:vAlign w:val="center"/>
          </w:tcPr>
          <w:p w:rsidR="00547CCC" w:rsidRPr="002239F3" w:rsidRDefault="00547CCC" w:rsidP="000261A9">
            <w:pPr>
              <w:rPr>
                <w:rFonts w:ascii="宋体" w:hAnsi="宋体"/>
                <w:sz w:val="22"/>
                <w:szCs w:val="21"/>
                <w:lang w:val="en-GB"/>
              </w:rPr>
            </w:pPr>
            <w:r w:rsidRPr="002239F3">
              <w:rPr>
                <w:rFonts w:ascii="宋体" w:hAnsi="宋体" w:hint="eastAsia"/>
                <w:sz w:val="22"/>
                <w:szCs w:val="21"/>
                <w:lang w:val="en-GB"/>
              </w:rPr>
              <w:t>控制柜：1）</w:t>
            </w:r>
            <w:r w:rsidRPr="002239F3">
              <w:rPr>
                <w:rFonts w:ascii="宋体" w:hAnsi="宋体"/>
                <w:sz w:val="22"/>
                <w:szCs w:val="21"/>
                <w:lang w:val="en-GB"/>
              </w:rPr>
              <w:t>防尘、防水、并有散热功能保证控制柜内温度</w:t>
            </w:r>
            <w:r w:rsidRPr="002239F3">
              <w:rPr>
                <w:rFonts w:ascii="宋体" w:hAnsi="宋体" w:hint="eastAsia"/>
                <w:sz w:val="22"/>
                <w:szCs w:val="21"/>
                <w:lang w:val="en-GB"/>
              </w:rPr>
              <w:t>正常</w:t>
            </w:r>
            <w:r w:rsidRPr="002239F3">
              <w:rPr>
                <w:rFonts w:ascii="宋体" w:hAnsi="宋体"/>
                <w:sz w:val="22"/>
                <w:szCs w:val="21"/>
                <w:lang w:val="en-GB"/>
              </w:rPr>
              <w:t>；2）紧急停机按钮，可以让操作者在正常的操作位置触摸到。当按下该键时，系统应能够立即停机，当复位该键时，设备应进入待机状态；3）具有声光报警装置；4）</w:t>
            </w:r>
            <w:bookmarkStart w:id="9" w:name="OLE_LINK80"/>
            <w:bookmarkStart w:id="10" w:name="OLE_LINK81"/>
            <w:r w:rsidRPr="002239F3">
              <w:rPr>
                <w:rFonts w:ascii="宋体" w:hAnsi="宋体" w:hint="eastAsia"/>
                <w:sz w:val="22"/>
                <w:szCs w:val="21"/>
                <w:lang w:val="en-GB"/>
              </w:rPr>
              <w:t>控制柜应该能防止被污染，并易于清洁；</w:t>
            </w:r>
            <w:bookmarkEnd w:id="9"/>
            <w:bookmarkEnd w:id="10"/>
            <w:r w:rsidRPr="002239F3">
              <w:rPr>
                <w:rFonts w:ascii="宋体" w:hAnsi="宋体" w:hint="eastAsia"/>
                <w:sz w:val="22"/>
                <w:szCs w:val="21"/>
                <w:lang w:val="en-GB"/>
              </w:rPr>
              <w:t xml:space="preserve"> 5）控制柜应有安全锁，主电源开关具备挂牌上锁功能；6）</w:t>
            </w:r>
            <w:r w:rsidRPr="002239F3">
              <w:rPr>
                <w:rFonts w:ascii="宋体" w:hAnsi="宋体"/>
                <w:sz w:val="22"/>
                <w:szCs w:val="21"/>
                <w:lang w:val="en-GB"/>
              </w:rPr>
              <w:t>预留扩展空间。</w:t>
            </w:r>
          </w:p>
        </w:tc>
        <w:tc>
          <w:tcPr>
            <w:tcW w:w="1341" w:type="dxa"/>
            <w:shd w:val="clear" w:color="auto" w:fill="FFFFFF" w:themeFill="background1"/>
            <w:vAlign w:val="center"/>
          </w:tcPr>
          <w:p w:rsidR="00547CCC" w:rsidRPr="002239F3" w:rsidRDefault="00547CCC"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547CCC" w:rsidRPr="002239F3" w:rsidRDefault="00547CCC"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547CCC"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6</w:t>
            </w:r>
          </w:p>
        </w:tc>
        <w:tc>
          <w:tcPr>
            <w:tcW w:w="6096" w:type="dxa"/>
            <w:shd w:val="clear" w:color="auto" w:fill="FFFFFF" w:themeFill="background1"/>
            <w:vAlign w:val="center"/>
          </w:tcPr>
          <w:p w:rsidR="00547CCC" w:rsidRPr="002239F3" w:rsidRDefault="00547CCC" w:rsidP="000261A9">
            <w:pPr>
              <w:rPr>
                <w:rFonts w:ascii="宋体" w:hAnsi="宋体"/>
                <w:sz w:val="22"/>
                <w:szCs w:val="21"/>
                <w:lang w:val="en-GB"/>
              </w:rPr>
            </w:pPr>
            <w:r w:rsidRPr="002239F3">
              <w:rPr>
                <w:rFonts w:ascii="宋体" w:hAnsi="宋体" w:hint="eastAsia"/>
                <w:sz w:val="22"/>
                <w:szCs w:val="21"/>
                <w:lang w:val="en-GB"/>
              </w:rPr>
              <w:t>需要配置主要参数的数据采集和储存追溯系统，包括但不限于以下功能：1）</w:t>
            </w:r>
            <w:r w:rsidRPr="002239F3">
              <w:rPr>
                <w:rFonts w:ascii="宋体" w:hAnsi="宋体"/>
                <w:sz w:val="22"/>
                <w:szCs w:val="21"/>
                <w:lang w:val="en-GB"/>
              </w:rPr>
              <w:t>能够追溯所有检测参数的历史数据；2）能够追</w:t>
            </w:r>
            <w:r w:rsidRPr="002239F3">
              <w:rPr>
                <w:rFonts w:ascii="宋体" w:hAnsi="宋体"/>
                <w:sz w:val="22"/>
                <w:szCs w:val="21"/>
                <w:lang w:val="en-GB"/>
              </w:rPr>
              <w:lastRenderedPageBreak/>
              <w:t>溯所有报警事件；3）所有历史数据存储时间：触摸屏不少于一个月，PC不少于一年。</w:t>
            </w:r>
          </w:p>
        </w:tc>
        <w:tc>
          <w:tcPr>
            <w:tcW w:w="1341" w:type="dxa"/>
            <w:shd w:val="clear" w:color="auto" w:fill="FFFFFF" w:themeFill="background1"/>
            <w:vAlign w:val="center"/>
          </w:tcPr>
          <w:p w:rsidR="00547CCC" w:rsidRPr="002239F3" w:rsidRDefault="00547CCC"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547CCC" w:rsidRPr="002239F3" w:rsidRDefault="00547CCC"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lastRenderedPageBreak/>
              <w:t>7</w:t>
            </w:r>
          </w:p>
        </w:tc>
        <w:tc>
          <w:tcPr>
            <w:tcW w:w="6096" w:type="dxa"/>
            <w:shd w:val="clear" w:color="auto" w:fill="FFFFFF" w:themeFill="background1"/>
            <w:vAlign w:val="center"/>
          </w:tcPr>
          <w:p w:rsidR="00A32062" w:rsidRPr="002239F3" w:rsidRDefault="00A32062" w:rsidP="000261A9">
            <w:pPr>
              <w:rPr>
                <w:rFonts w:ascii="宋体" w:hAnsi="宋体"/>
                <w:sz w:val="22"/>
                <w:szCs w:val="21"/>
                <w:lang w:val="en-GB"/>
              </w:rPr>
            </w:pPr>
            <w:r w:rsidRPr="002239F3">
              <w:rPr>
                <w:rFonts w:ascii="宋体" w:hAnsi="宋体"/>
                <w:sz w:val="22"/>
                <w:szCs w:val="21"/>
                <w:lang w:val="en-GB"/>
              </w:rPr>
              <w:t>触摸屏画面</w:t>
            </w:r>
            <w:bookmarkStart w:id="11" w:name="OLE_LINK261"/>
            <w:bookmarkStart w:id="12" w:name="OLE_LINK262"/>
            <w:r w:rsidRPr="002239F3">
              <w:rPr>
                <w:rFonts w:ascii="宋体" w:hAnsi="宋体"/>
                <w:sz w:val="22"/>
                <w:szCs w:val="21"/>
                <w:lang w:val="en-GB"/>
              </w:rPr>
              <w:t>包括不限于以下需求</w:t>
            </w:r>
            <w:bookmarkEnd w:id="11"/>
            <w:bookmarkEnd w:id="12"/>
            <w:r w:rsidRPr="002239F3">
              <w:rPr>
                <w:rFonts w:ascii="宋体" w:hAnsi="宋体"/>
                <w:sz w:val="22"/>
                <w:szCs w:val="21"/>
                <w:lang w:val="en-GB"/>
              </w:rPr>
              <w:t>：1）界面具有中文和</w:t>
            </w:r>
            <w:r w:rsidRPr="002239F3">
              <w:rPr>
                <w:rFonts w:ascii="宋体" w:hAnsi="宋体" w:hint="eastAsia"/>
                <w:sz w:val="22"/>
                <w:szCs w:val="21"/>
                <w:lang w:val="en-GB"/>
              </w:rPr>
              <w:t>中</w:t>
            </w:r>
            <w:r w:rsidRPr="002239F3">
              <w:rPr>
                <w:rFonts w:ascii="宋体" w:hAnsi="宋体"/>
                <w:sz w:val="22"/>
                <w:szCs w:val="21"/>
                <w:lang w:val="en-GB"/>
              </w:rPr>
              <w:t>英文切换功能；2）画面能够显示工艺P&amp;ID，及关键工艺参数；3）所有工艺控制设置参数能够在画面上直接更改，工艺控制设置参数有权限管理；4）所有报警能够在报警画面显示。</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8</w:t>
            </w:r>
          </w:p>
        </w:tc>
        <w:tc>
          <w:tcPr>
            <w:tcW w:w="6096" w:type="dxa"/>
            <w:shd w:val="clear" w:color="auto" w:fill="FFFFFF" w:themeFill="background1"/>
            <w:vAlign w:val="center"/>
          </w:tcPr>
          <w:p w:rsidR="00A32062" w:rsidRPr="002239F3" w:rsidRDefault="00A32062" w:rsidP="000261A9">
            <w:pPr>
              <w:rPr>
                <w:rFonts w:ascii="宋体" w:hAnsi="宋体"/>
                <w:sz w:val="22"/>
                <w:szCs w:val="21"/>
                <w:lang w:val="en-GB"/>
              </w:rPr>
            </w:pPr>
            <w:r w:rsidRPr="002239F3">
              <w:rPr>
                <w:rFonts w:ascii="宋体" w:hAnsi="宋体"/>
                <w:sz w:val="22"/>
                <w:szCs w:val="21"/>
                <w:lang w:val="en-GB"/>
              </w:rPr>
              <w:t>系统应具有诊断功能以设别和阐述故障，显示导致设备停机的故障。</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9</w:t>
            </w:r>
          </w:p>
        </w:tc>
        <w:tc>
          <w:tcPr>
            <w:tcW w:w="6096" w:type="dxa"/>
            <w:shd w:val="clear" w:color="auto" w:fill="FFFFFF" w:themeFill="background1"/>
            <w:vAlign w:val="center"/>
          </w:tcPr>
          <w:p w:rsidR="00A32062" w:rsidRPr="002239F3" w:rsidRDefault="00A32062" w:rsidP="000261A9">
            <w:pPr>
              <w:rPr>
                <w:rFonts w:ascii="宋体" w:hAnsi="宋体"/>
                <w:sz w:val="22"/>
                <w:szCs w:val="21"/>
                <w:lang w:val="en-GB"/>
              </w:rPr>
            </w:pPr>
            <w:r w:rsidRPr="002239F3">
              <w:rPr>
                <w:rFonts w:ascii="宋体" w:hAnsi="宋体"/>
                <w:sz w:val="22"/>
                <w:szCs w:val="21"/>
                <w:lang w:val="en-GB"/>
              </w:rPr>
              <w:t>断电时，机器</w:t>
            </w:r>
            <w:r w:rsidRPr="002239F3">
              <w:rPr>
                <w:rFonts w:ascii="宋体" w:hAnsi="宋体" w:hint="eastAsia"/>
                <w:sz w:val="22"/>
                <w:szCs w:val="21"/>
                <w:lang w:val="en-GB"/>
              </w:rPr>
              <w:t>立即</w:t>
            </w:r>
            <w:r w:rsidRPr="002239F3">
              <w:rPr>
                <w:rFonts w:ascii="宋体" w:hAnsi="宋体"/>
                <w:sz w:val="22"/>
                <w:szCs w:val="21"/>
                <w:lang w:val="en-GB"/>
              </w:rPr>
              <w:t>停稳，以保护操作工、设备和产品。恢复供电后设备不能自动开机，必须人工启动。</w:t>
            </w:r>
            <w:r w:rsidRPr="002239F3">
              <w:rPr>
                <w:rFonts w:ascii="宋体" w:hAnsi="宋体" w:hint="eastAsia"/>
                <w:sz w:val="22"/>
                <w:szCs w:val="21"/>
                <w:lang w:val="en-GB"/>
              </w:rPr>
              <w:t>断电后保障PLC数据不丢失，保证程序完整。</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10</w:t>
            </w:r>
          </w:p>
        </w:tc>
        <w:tc>
          <w:tcPr>
            <w:tcW w:w="6096" w:type="dxa"/>
            <w:shd w:val="clear" w:color="auto" w:fill="FFFFFF" w:themeFill="background1"/>
            <w:vAlign w:val="center"/>
          </w:tcPr>
          <w:p w:rsidR="00A32062" w:rsidRPr="002239F3" w:rsidRDefault="00A32062" w:rsidP="000261A9">
            <w:pPr>
              <w:rPr>
                <w:rFonts w:ascii="宋体" w:hAnsi="宋体"/>
                <w:sz w:val="22"/>
                <w:szCs w:val="21"/>
                <w:lang w:val="en-GB"/>
              </w:rPr>
            </w:pPr>
            <w:r w:rsidRPr="002239F3">
              <w:rPr>
                <w:rFonts w:ascii="宋体" w:hAnsi="宋体" w:hint="eastAsia"/>
                <w:sz w:val="22"/>
                <w:szCs w:val="21"/>
                <w:lang w:val="en-GB"/>
              </w:rPr>
              <w:t>系统的自我保护功能：1）</w:t>
            </w:r>
            <w:r w:rsidRPr="002239F3">
              <w:rPr>
                <w:rFonts w:ascii="宋体" w:hAnsi="宋体"/>
                <w:sz w:val="22"/>
                <w:szCs w:val="21"/>
                <w:lang w:val="en-GB"/>
              </w:rPr>
              <w:t>系统遇到断电等故障，在电源恢复后，系统断电前的所有工艺过程数据不能丢失；2）具有一定程度的容错能力，即当某些模块发生故障后，不影响整个系统的有效工作。</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A32062"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 xml:space="preserve"> </w:t>
            </w:r>
            <w:r w:rsidR="006133BB" w:rsidRPr="002239F3">
              <w:rPr>
                <w:rFonts w:ascii="宋体" w:hAnsi="宋体" w:hint="eastAsia"/>
                <w:kern w:val="0"/>
                <w:szCs w:val="21"/>
                <w:lang w:val="da-DK"/>
              </w:rPr>
              <w:t>11</w:t>
            </w:r>
          </w:p>
        </w:tc>
        <w:tc>
          <w:tcPr>
            <w:tcW w:w="6096" w:type="dxa"/>
            <w:shd w:val="clear" w:color="auto" w:fill="FFFFFF" w:themeFill="background1"/>
            <w:vAlign w:val="center"/>
          </w:tcPr>
          <w:p w:rsidR="00A32062" w:rsidRPr="002239F3" w:rsidRDefault="00A32062" w:rsidP="000261A9">
            <w:pPr>
              <w:rPr>
                <w:rFonts w:ascii="宋体" w:hAnsi="宋体"/>
                <w:sz w:val="22"/>
                <w:szCs w:val="21"/>
                <w:lang w:val="en-GB"/>
              </w:rPr>
            </w:pPr>
            <w:r w:rsidRPr="002239F3">
              <w:rPr>
                <w:szCs w:val="21"/>
              </w:rPr>
              <w:t>外部进线到控制柜或接线箱内必须接到接线端子</w:t>
            </w:r>
            <w:r w:rsidRPr="002239F3">
              <w:rPr>
                <w:rFonts w:hint="eastAsia"/>
                <w:szCs w:val="21"/>
              </w:rPr>
              <w:t>。</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12</w:t>
            </w:r>
          </w:p>
        </w:tc>
        <w:tc>
          <w:tcPr>
            <w:tcW w:w="6096" w:type="dxa"/>
            <w:shd w:val="clear" w:color="auto" w:fill="FFFFFF" w:themeFill="background1"/>
            <w:vAlign w:val="center"/>
          </w:tcPr>
          <w:p w:rsidR="00A32062" w:rsidRPr="002239F3" w:rsidRDefault="00A32062" w:rsidP="000261A9">
            <w:pPr>
              <w:rPr>
                <w:szCs w:val="21"/>
              </w:rPr>
            </w:pPr>
            <w:r w:rsidRPr="002239F3">
              <w:rPr>
                <w:rFonts w:hint="eastAsia"/>
                <w:szCs w:val="21"/>
              </w:rPr>
              <w:t>低压接线（</w:t>
            </w:r>
            <w:r w:rsidRPr="002239F3">
              <w:rPr>
                <w:rFonts w:hint="eastAsia"/>
                <w:szCs w:val="21"/>
              </w:rPr>
              <w:t>24VDC</w:t>
            </w:r>
            <w:r w:rsidRPr="002239F3">
              <w:rPr>
                <w:rFonts w:hint="eastAsia"/>
                <w:szCs w:val="21"/>
              </w:rPr>
              <w:t>和通讯</w:t>
            </w:r>
            <w:r w:rsidRPr="002239F3">
              <w:rPr>
                <w:rFonts w:hint="eastAsia"/>
                <w:szCs w:val="21"/>
              </w:rPr>
              <w:t>/</w:t>
            </w:r>
            <w:r w:rsidRPr="002239F3">
              <w:rPr>
                <w:rFonts w:hint="eastAsia"/>
                <w:szCs w:val="21"/>
              </w:rPr>
              <w:t>信号线路）应与控制盒中的控制电压和较高的电压隔离开。</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13</w:t>
            </w:r>
          </w:p>
        </w:tc>
        <w:tc>
          <w:tcPr>
            <w:tcW w:w="6096" w:type="dxa"/>
            <w:shd w:val="clear" w:color="auto" w:fill="FFFFFF" w:themeFill="background1"/>
            <w:vAlign w:val="center"/>
          </w:tcPr>
          <w:p w:rsidR="00A32062" w:rsidRPr="002239F3" w:rsidRDefault="00A32062" w:rsidP="000261A9">
            <w:pPr>
              <w:rPr>
                <w:szCs w:val="21"/>
              </w:rPr>
            </w:pPr>
            <w:r w:rsidRPr="002239F3">
              <w:rPr>
                <w:szCs w:val="21"/>
              </w:rPr>
              <w:t>强电线路接点均应有保护套或其他保护措施，避免人直接触摸而触电。</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14</w:t>
            </w:r>
          </w:p>
        </w:tc>
        <w:tc>
          <w:tcPr>
            <w:tcW w:w="6096" w:type="dxa"/>
            <w:shd w:val="clear" w:color="auto" w:fill="FFFFFF" w:themeFill="background1"/>
            <w:vAlign w:val="center"/>
          </w:tcPr>
          <w:p w:rsidR="00A32062" w:rsidRPr="002239F3" w:rsidRDefault="00A32062" w:rsidP="000261A9">
            <w:pPr>
              <w:rPr>
                <w:szCs w:val="21"/>
              </w:rPr>
            </w:pPr>
            <w:r w:rsidRPr="002239F3">
              <w:rPr>
                <w:rFonts w:hint="eastAsia"/>
                <w:szCs w:val="21"/>
              </w:rPr>
              <w:t>所有电缆终端应相应标号，并有连接线路图。</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15</w:t>
            </w:r>
          </w:p>
        </w:tc>
        <w:tc>
          <w:tcPr>
            <w:tcW w:w="6096" w:type="dxa"/>
            <w:shd w:val="clear" w:color="auto" w:fill="FFFFFF" w:themeFill="background1"/>
            <w:vAlign w:val="center"/>
          </w:tcPr>
          <w:p w:rsidR="00A32062" w:rsidRPr="002239F3" w:rsidRDefault="00A32062" w:rsidP="000261A9">
            <w:pPr>
              <w:rPr>
                <w:szCs w:val="21"/>
              </w:rPr>
            </w:pPr>
            <w:r w:rsidRPr="002239F3">
              <w:rPr>
                <w:rFonts w:hint="eastAsia"/>
                <w:szCs w:val="21"/>
              </w:rPr>
              <w:t>配备可支持</w:t>
            </w:r>
            <w:r w:rsidRPr="002239F3">
              <w:rPr>
                <w:rFonts w:hint="eastAsia"/>
                <w:szCs w:val="21"/>
              </w:rPr>
              <w:t>30min</w:t>
            </w:r>
            <w:r w:rsidRPr="002239F3">
              <w:rPr>
                <w:rFonts w:hint="eastAsia"/>
                <w:szCs w:val="21"/>
              </w:rPr>
              <w:t>的</w:t>
            </w:r>
            <w:r w:rsidRPr="002239F3">
              <w:rPr>
                <w:szCs w:val="21"/>
              </w:rPr>
              <w:t>UPS</w:t>
            </w:r>
            <w:r w:rsidRPr="002239F3">
              <w:rPr>
                <w:rFonts w:hint="eastAsia"/>
                <w:szCs w:val="21"/>
              </w:rPr>
              <w:t>组件，安装在单独的电器柜中。设备突然断电时</w:t>
            </w:r>
            <w:r w:rsidRPr="002239F3">
              <w:rPr>
                <w:szCs w:val="21"/>
              </w:rPr>
              <w:t>UPS</w:t>
            </w:r>
            <w:r w:rsidRPr="002239F3">
              <w:rPr>
                <w:rFonts w:hint="eastAsia"/>
                <w:szCs w:val="21"/>
              </w:rPr>
              <w:t>启动，防止数据的丢失。</w:t>
            </w:r>
            <w:r w:rsidRPr="002239F3">
              <w:rPr>
                <w:rFonts w:hint="eastAsia"/>
                <w:szCs w:val="21"/>
              </w:rPr>
              <w:t>UPS</w:t>
            </w:r>
            <w:r w:rsidRPr="002239F3">
              <w:rPr>
                <w:rFonts w:hint="eastAsia"/>
                <w:szCs w:val="21"/>
              </w:rPr>
              <w:t>与</w:t>
            </w:r>
            <w:r w:rsidRPr="002239F3">
              <w:rPr>
                <w:rFonts w:hint="eastAsia"/>
                <w:szCs w:val="21"/>
              </w:rPr>
              <w:t>PLC</w:t>
            </w:r>
            <w:r w:rsidRPr="002239F3">
              <w:rPr>
                <w:rFonts w:hint="eastAsia"/>
                <w:szCs w:val="21"/>
              </w:rPr>
              <w:t>进行通讯，</w:t>
            </w:r>
            <w:r w:rsidRPr="002239F3">
              <w:rPr>
                <w:rFonts w:hint="eastAsia"/>
                <w:szCs w:val="21"/>
              </w:rPr>
              <w:t>UPS</w:t>
            </w:r>
            <w:r w:rsidRPr="002239F3">
              <w:rPr>
                <w:rFonts w:hint="eastAsia"/>
                <w:szCs w:val="21"/>
              </w:rPr>
              <w:t>电源缺失，</w:t>
            </w:r>
            <w:r w:rsidRPr="002239F3">
              <w:rPr>
                <w:rFonts w:hint="eastAsia"/>
                <w:szCs w:val="21"/>
              </w:rPr>
              <w:t>UPS</w:t>
            </w:r>
            <w:r w:rsidRPr="002239F3">
              <w:rPr>
                <w:rFonts w:hint="eastAsia"/>
                <w:szCs w:val="21"/>
              </w:rPr>
              <w:t>调用时，系统均有记录。</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16</w:t>
            </w:r>
          </w:p>
        </w:tc>
        <w:tc>
          <w:tcPr>
            <w:tcW w:w="6096" w:type="dxa"/>
            <w:shd w:val="clear" w:color="auto" w:fill="FFFFFF" w:themeFill="background1"/>
            <w:vAlign w:val="center"/>
          </w:tcPr>
          <w:p w:rsidR="00A32062" w:rsidRPr="002239F3" w:rsidRDefault="00A32062" w:rsidP="000261A9">
            <w:pPr>
              <w:rPr>
                <w:szCs w:val="21"/>
              </w:rPr>
            </w:pPr>
            <w:r w:rsidRPr="002239F3">
              <w:rPr>
                <w:szCs w:val="21"/>
              </w:rPr>
              <w:t>所有的线路应</w:t>
            </w:r>
            <w:r w:rsidRPr="002239F3">
              <w:rPr>
                <w:rFonts w:hint="eastAsia"/>
                <w:szCs w:val="21"/>
              </w:rPr>
              <w:t>采用密闭线槽配线。</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17</w:t>
            </w:r>
          </w:p>
        </w:tc>
        <w:tc>
          <w:tcPr>
            <w:tcW w:w="6096" w:type="dxa"/>
            <w:shd w:val="clear" w:color="auto" w:fill="FFFFFF" w:themeFill="background1"/>
            <w:vAlign w:val="center"/>
          </w:tcPr>
          <w:p w:rsidR="00A32062" w:rsidRPr="002239F3" w:rsidRDefault="00A32062" w:rsidP="00A32062">
            <w:pPr>
              <w:rPr>
                <w:rFonts w:ascii="宋体" w:hAnsi="宋体"/>
                <w:sz w:val="22"/>
                <w:szCs w:val="21"/>
                <w:lang w:val="en-GB"/>
              </w:rPr>
            </w:pPr>
            <w:r w:rsidRPr="002239F3">
              <w:rPr>
                <w:rFonts w:ascii="宋体" w:hAnsi="宋体"/>
                <w:sz w:val="22"/>
                <w:szCs w:val="21"/>
                <w:lang w:val="en-GB"/>
              </w:rPr>
              <w:t>具有各种历史</w:t>
            </w:r>
            <w:r w:rsidRPr="002239F3">
              <w:rPr>
                <w:rFonts w:ascii="宋体" w:hAnsi="宋体" w:hint="eastAsia"/>
                <w:sz w:val="22"/>
                <w:szCs w:val="21"/>
                <w:lang w:val="en-GB"/>
              </w:rPr>
              <w:t>数据</w:t>
            </w:r>
            <w:r w:rsidRPr="002239F3">
              <w:rPr>
                <w:rFonts w:ascii="宋体" w:hAnsi="宋体"/>
                <w:sz w:val="22"/>
                <w:szCs w:val="21"/>
                <w:lang w:val="en-GB"/>
              </w:rPr>
              <w:t>、报警事件、报告的</w:t>
            </w:r>
            <w:r w:rsidRPr="002239F3">
              <w:rPr>
                <w:rFonts w:ascii="宋体" w:hAnsi="宋体" w:hint="eastAsia"/>
                <w:sz w:val="22"/>
                <w:szCs w:val="21"/>
                <w:lang w:val="en-GB"/>
              </w:rPr>
              <w:t>USB导出</w:t>
            </w:r>
            <w:r w:rsidRPr="002239F3">
              <w:rPr>
                <w:rFonts w:ascii="宋体" w:hAnsi="宋体"/>
                <w:sz w:val="22"/>
                <w:szCs w:val="21"/>
                <w:lang w:val="en-GB"/>
              </w:rPr>
              <w:t>功能。</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18</w:t>
            </w:r>
          </w:p>
        </w:tc>
        <w:tc>
          <w:tcPr>
            <w:tcW w:w="6096" w:type="dxa"/>
            <w:shd w:val="clear" w:color="auto" w:fill="FFFFFF" w:themeFill="background1"/>
            <w:vAlign w:val="center"/>
          </w:tcPr>
          <w:p w:rsidR="00A32062" w:rsidRPr="002239F3" w:rsidRDefault="00A32062" w:rsidP="00A32062">
            <w:pPr>
              <w:rPr>
                <w:rFonts w:ascii="宋体" w:hAnsi="宋体"/>
                <w:sz w:val="22"/>
                <w:szCs w:val="21"/>
                <w:lang w:val="en-GB"/>
              </w:rPr>
            </w:pPr>
            <w:r w:rsidRPr="002239F3">
              <w:rPr>
                <w:rFonts w:ascii="宋体" w:hAnsi="宋体"/>
                <w:sz w:val="22"/>
                <w:szCs w:val="21"/>
                <w:lang w:val="en-GB"/>
              </w:rPr>
              <w:t>系统应有配方功能，配方存贮数量在40个及以上。</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19</w:t>
            </w:r>
          </w:p>
        </w:tc>
        <w:tc>
          <w:tcPr>
            <w:tcW w:w="6096" w:type="dxa"/>
            <w:shd w:val="clear" w:color="auto" w:fill="FFFFFF" w:themeFill="background1"/>
            <w:vAlign w:val="center"/>
          </w:tcPr>
          <w:p w:rsidR="00A32062" w:rsidRPr="002239F3" w:rsidRDefault="00A32062" w:rsidP="00A32062">
            <w:pPr>
              <w:spacing w:line="400" w:lineRule="exact"/>
              <w:rPr>
                <w:rFonts w:ascii="宋体" w:hAnsi="宋体"/>
                <w:sz w:val="22"/>
                <w:szCs w:val="21"/>
                <w:lang w:val="en-GB"/>
              </w:rPr>
            </w:pPr>
            <w:r w:rsidRPr="002239F3">
              <w:rPr>
                <w:rFonts w:ascii="宋体" w:hAnsi="宋体" w:hint="eastAsia"/>
                <w:sz w:val="22"/>
                <w:szCs w:val="21"/>
                <w:lang w:val="en-GB"/>
              </w:rPr>
              <w:t>在设备调试合格后，提供最终版的控制系统软件的备份件。</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r w:rsidR="002239F3" w:rsidRPr="002239F3" w:rsidTr="00300E13">
        <w:trPr>
          <w:trHeight w:val="468"/>
        </w:trPr>
        <w:tc>
          <w:tcPr>
            <w:tcW w:w="816" w:type="dxa"/>
            <w:shd w:val="clear" w:color="auto" w:fill="FFFFFF" w:themeFill="background1"/>
            <w:vAlign w:val="center"/>
          </w:tcPr>
          <w:p w:rsidR="00A32062" w:rsidRPr="002239F3" w:rsidRDefault="006133BB" w:rsidP="000261A9">
            <w:pPr>
              <w:widowControl/>
              <w:autoSpaceDE w:val="0"/>
              <w:autoSpaceDN w:val="0"/>
              <w:spacing w:line="400" w:lineRule="exact"/>
              <w:jc w:val="center"/>
              <w:rPr>
                <w:rFonts w:ascii="宋体" w:hAnsi="宋体"/>
                <w:kern w:val="0"/>
                <w:szCs w:val="21"/>
                <w:lang w:val="da-DK"/>
              </w:rPr>
            </w:pPr>
            <w:r w:rsidRPr="002239F3">
              <w:rPr>
                <w:rFonts w:ascii="宋体" w:hAnsi="宋体" w:hint="eastAsia"/>
                <w:kern w:val="0"/>
                <w:szCs w:val="21"/>
                <w:lang w:val="da-DK"/>
              </w:rPr>
              <w:t>20</w:t>
            </w:r>
          </w:p>
        </w:tc>
        <w:tc>
          <w:tcPr>
            <w:tcW w:w="6096" w:type="dxa"/>
            <w:shd w:val="clear" w:color="auto" w:fill="FFFFFF" w:themeFill="background1"/>
            <w:vAlign w:val="center"/>
          </w:tcPr>
          <w:p w:rsidR="00A32062" w:rsidRPr="002239F3" w:rsidRDefault="00A32062" w:rsidP="00A32062">
            <w:pPr>
              <w:spacing w:line="400" w:lineRule="exact"/>
              <w:rPr>
                <w:rFonts w:ascii="宋体" w:hAnsi="宋体"/>
                <w:sz w:val="22"/>
                <w:szCs w:val="21"/>
                <w:lang w:val="en-GB"/>
              </w:rPr>
            </w:pPr>
            <w:r w:rsidRPr="002239F3">
              <w:rPr>
                <w:rFonts w:ascii="宋体" w:hAnsi="宋体" w:hint="eastAsia"/>
                <w:sz w:val="22"/>
                <w:szCs w:val="21"/>
                <w:lang w:val="en-GB"/>
              </w:rPr>
              <w:t>除尘器可在主机操作面板上进行操作。</w:t>
            </w:r>
          </w:p>
        </w:tc>
        <w:tc>
          <w:tcPr>
            <w:tcW w:w="1341" w:type="dxa"/>
            <w:shd w:val="clear" w:color="auto" w:fill="FFFFFF" w:themeFill="background1"/>
            <w:vAlign w:val="center"/>
          </w:tcPr>
          <w:p w:rsidR="00A32062" w:rsidRPr="002239F3" w:rsidRDefault="00A32062" w:rsidP="000261A9">
            <w:pPr>
              <w:widowControl/>
              <w:spacing w:line="400" w:lineRule="exact"/>
              <w:jc w:val="center"/>
              <w:textAlignment w:val="baseline"/>
              <w:rPr>
                <w:rFonts w:ascii="宋体" w:hAnsi="宋体"/>
                <w:szCs w:val="21"/>
                <w:lang w:val="en-GB"/>
              </w:rPr>
            </w:pPr>
          </w:p>
        </w:tc>
        <w:tc>
          <w:tcPr>
            <w:tcW w:w="1069" w:type="dxa"/>
            <w:shd w:val="clear" w:color="auto" w:fill="FFFFFF" w:themeFill="background1"/>
          </w:tcPr>
          <w:p w:rsidR="00A32062" w:rsidRPr="002239F3" w:rsidRDefault="00A32062" w:rsidP="000261A9">
            <w:pPr>
              <w:widowControl/>
              <w:spacing w:line="400" w:lineRule="exact"/>
              <w:jc w:val="center"/>
              <w:textAlignment w:val="baseline"/>
              <w:rPr>
                <w:rFonts w:ascii="宋体" w:hAnsi="宋体"/>
                <w:szCs w:val="21"/>
                <w:lang w:val="en-GB"/>
              </w:rPr>
            </w:pPr>
          </w:p>
        </w:tc>
      </w:tr>
    </w:tbl>
    <w:p w:rsidR="008C0A7B" w:rsidRPr="002239F3" w:rsidRDefault="008C0A7B">
      <w:pPr>
        <w:pStyle w:val="36"/>
      </w:pPr>
      <w:r w:rsidRPr="002239F3">
        <w:rPr>
          <w:rFonts w:ascii="Times New Roman" w:hAnsi="Times New Roman"/>
        </w:rPr>
        <w:t>5.6</w:t>
      </w:r>
      <w:r w:rsidRPr="002239F3">
        <w:rPr>
          <w:rFonts w:hint="eastAsia"/>
        </w:rPr>
        <w:t>安全要求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239F3" w:rsidRPr="002239F3" w:rsidTr="00385F56">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2239F3" w:rsidRDefault="00300E13" w:rsidP="00385F56">
            <w:pPr>
              <w:spacing w:line="400" w:lineRule="exact"/>
              <w:jc w:val="center"/>
              <w:rPr>
                <w:rFonts w:ascii="宋体" w:hAnsi="宋体"/>
                <w:szCs w:val="21"/>
              </w:rPr>
            </w:pPr>
            <w:r w:rsidRPr="002239F3">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2239F3" w:rsidRDefault="00300E13" w:rsidP="00385F56">
            <w:pPr>
              <w:spacing w:line="400" w:lineRule="exact"/>
              <w:jc w:val="center"/>
              <w:rPr>
                <w:rFonts w:ascii="宋体" w:hAnsi="宋体"/>
                <w:szCs w:val="21"/>
              </w:rPr>
            </w:pPr>
            <w:r w:rsidRPr="002239F3">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Pr="002239F3" w:rsidRDefault="00300E13" w:rsidP="00385F56">
            <w:pPr>
              <w:spacing w:line="400" w:lineRule="exact"/>
              <w:jc w:val="center"/>
              <w:rPr>
                <w:rFonts w:ascii="宋体" w:hAnsi="宋体"/>
                <w:szCs w:val="21"/>
              </w:rPr>
            </w:pPr>
            <w:r w:rsidRPr="002239F3">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rsidR="00300E13" w:rsidRPr="002239F3" w:rsidRDefault="00300E13" w:rsidP="00385F56">
            <w:pPr>
              <w:spacing w:line="400" w:lineRule="exact"/>
              <w:jc w:val="center"/>
              <w:rPr>
                <w:rFonts w:ascii="宋体" w:hAnsi="宋体"/>
                <w:szCs w:val="21"/>
              </w:rPr>
            </w:pPr>
            <w:r w:rsidRPr="002239F3">
              <w:rPr>
                <w:rFonts w:ascii="宋体" w:hAnsi="宋体" w:hint="eastAsia"/>
                <w:szCs w:val="21"/>
              </w:rPr>
              <w:t>备注</w:t>
            </w:r>
          </w:p>
        </w:tc>
      </w:tr>
      <w:tr w:rsidR="002239F3" w:rsidRPr="002239F3" w:rsidTr="00385F5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pStyle w:val="Text"/>
              <w:spacing w:before="0"/>
              <w:jc w:val="center"/>
              <w:rPr>
                <w:rFonts w:ascii="宋体" w:hAnsi="宋体"/>
                <w:kern w:val="2"/>
                <w:szCs w:val="21"/>
                <w:lang w:eastAsia="zh-CN"/>
              </w:rPr>
            </w:pPr>
            <w:r w:rsidRPr="002239F3">
              <w:rPr>
                <w:rFonts w:ascii="宋体" w:hAnsi="宋体"/>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5F56" w:rsidRPr="002239F3" w:rsidRDefault="00385F56" w:rsidP="00DD3321">
            <w:pPr>
              <w:rPr>
                <w:szCs w:val="21"/>
              </w:rPr>
            </w:pPr>
            <w:r w:rsidRPr="002239F3">
              <w:rPr>
                <w:rFonts w:hint="eastAsia"/>
                <w:szCs w:val="21"/>
              </w:rPr>
              <w:t>设备危险部位需张贴相应的警示标志，如对噪声、触电、机械伤手等的提示</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2239F3" w:rsidRDefault="00385F56" w:rsidP="00385F5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pStyle w:val="Text"/>
              <w:spacing w:before="0"/>
              <w:jc w:val="center"/>
              <w:rPr>
                <w:rFonts w:ascii="宋体" w:hAnsi="宋体"/>
                <w:kern w:val="2"/>
                <w:szCs w:val="21"/>
                <w:lang w:eastAsia="zh-CN"/>
              </w:rPr>
            </w:pPr>
            <w:r w:rsidRPr="002239F3">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DD3321">
            <w:pPr>
              <w:rPr>
                <w:szCs w:val="21"/>
              </w:rPr>
            </w:pPr>
            <w:r w:rsidRPr="002239F3">
              <w:t>区域布置时，需注意设备之间的有效距离和安全距离</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2239F3" w:rsidRDefault="00385F56" w:rsidP="00385F56">
            <w:pPr>
              <w:jc w:val="center"/>
              <w:rPr>
                <w:rFonts w:ascii="宋体" w:hAnsi="宋体" w:cs="Arial"/>
                <w:lang w:val="en-GB"/>
              </w:rPr>
            </w:pPr>
          </w:p>
        </w:tc>
      </w:tr>
      <w:tr w:rsidR="002239F3" w:rsidRPr="002239F3" w:rsidTr="00385F5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pStyle w:val="Text"/>
              <w:spacing w:before="0"/>
              <w:jc w:val="center"/>
              <w:rPr>
                <w:rFonts w:ascii="宋体" w:hAnsi="宋体"/>
                <w:kern w:val="2"/>
                <w:szCs w:val="21"/>
                <w:lang w:eastAsia="zh-CN"/>
              </w:rPr>
            </w:pPr>
            <w:r w:rsidRPr="002239F3">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tcPr>
          <w:p w:rsidR="00385F56" w:rsidRPr="002239F3" w:rsidRDefault="00385F56" w:rsidP="00DD3321">
            <w:pPr>
              <w:rPr>
                <w:szCs w:val="21"/>
              </w:rPr>
            </w:pPr>
            <w:r w:rsidRPr="002239F3">
              <w:rPr>
                <w:rFonts w:hint="eastAsia"/>
                <w:szCs w:val="21"/>
              </w:rPr>
              <w:t>设备外围须安装安全防护罩和防护门，所有的门和护罩必须安装保护开关，门应配置电磁锁，设备运行过程中不允许开启</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2239F3" w:rsidRDefault="00385F56" w:rsidP="00385F5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pStyle w:val="Text"/>
              <w:spacing w:before="0"/>
              <w:jc w:val="center"/>
              <w:rPr>
                <w:rFonts w:ascii="宋体" w:hAnsi="宋体"/>
                <w:kern w:val="2"/>
                <w:szCs w:val="21"/>
                <w:lang w:eastAsia="zh-CN"/>
              </w:rPr>
            </w:pPr>
            <w:r w:rsidRPr="002239F3">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DD3321">
            <w:pPr>
              <w:rPr>
                <w:szCs w:val="21"/>
              </w:rPr>
            </w:pPr>
            <w:r w:rsidRPr="002239F3">
              <w:rPr>
                <w:rFonts w:hint="eastAsia"/>
              </w:rPr>
              <w:t>设备具备过电流欠电压保护</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2239F3" w:rsidRDefault="00385F56" w:rsidP="00385F56">
            <w:pPr>
              <w:jc w:val="center"/>
              <w:rPr>
                <w:rFonts w:ascii="宋体" w:hAnsi="宋体" w:cs="Arial"/>
                <w:lang w:val="en-GB"/>
              </w:rPr>
            </w:pPr>
          </w:p>
        </w:tc>
      </w:tr>
      <w:tr w:rsidR="002239F3" w:rsidRPr="002239F3" w:rsidTr="00385F5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pStyle w:val="Text"/>
              <w:spacing w:before="0"/>
              <w:jc w:val="center"/>
              <w:rPr>
                <w:rFonts w:ascii="宋体" w:hAnsi="宋体"/>
                <w:kern w:val="2"/>
                <w:szCs w:val="21"/>
                <w:lang w:eastAsia="zh-CN"/>
              </w:rPr>
            </w:pPr>
            <w:r w:rsidRPr="002239F3">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5F56" w:rsidRPr="002239F3" w:rsidRDefault="00385F56" w:rsidP="00DD3321">
            <w:pPr>
              <w:rPr>
                <w:szCs w:val="21"/>
              </w:rPr>
            </w:pPr>
            <w:r w:rsidRPr="002239F3">
              <w:t>设备需要有良好的接地和漏电保护装置；容易聚集静电的部位和导管，需加装静电消除措施</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2239F3" w:rsidRDefault="00385F56" w:rsidP="00385F5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pStyle w:val="Text"/>
              <w:spacing w:before="0"/>
              <w:jc w:val="center"/>
              <w:rPr>
                <w:rFonts w:ascii="宋体" w:hAnsi="宋体"/>
                <w:kern w:val="2"/>
                <w:szCs w:val="21"/>
                <w:lang w:eastAsia="zh-CN"/>
              </w:rPr>
            </w:pPr>
            <w:r w:rsidRPr="002239F3">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DD3321">
            <w:pPr>
              <w:rPr>
                <w:szCs w:val="21"/>
              </w:rPr>
            </w:pPr>
            <w:r w:rsidRPr="002239F3">
              <w:rPr>
                <w:rFonts w:hint="eastAsia"/>
              </w:rPr>
              <w:t>设备设置急停开关，且急停开关应设置在易于操作的位置；设备</w:t>
            </w:r>
            <w:r w:rsidRPr="002239F3">
              <w:rPr>
                <w:rFonts w:hint="eastAsia"/>
              </w:rPr>
              <w:lastRenderedPageBreak/>
              <w:t>处于运行状态时，按下急停开关，设备立即停止运转，包括与压片机连接并由压片机控制的设备；急停开关复位后，仅在进行复位和启动操作后，设备方可进入运行状态</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jc w:val="center"/>
              <w:rPr>
                <w:szCs w:val="21"/>
              </w:rPr>
            </w:pPr>
            <w:r w:rsidRPr="002239F3">
              <w:rPr>
                <w:rFonts w:ascii="宋体" w:hAnsi="宋体" w:cs="Arial" w:hint="eastAsia"/>
                <w:lang w:val="en-GB"/>
              </w:rPr>
              <w:lastRenderedPageBreak/>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2239F3" w:rsidRDefault="00385F56" w:rsidP="00385F5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pStyle w:val="Text"/>
              <w:spacing w:before="0"/>
              <w:jc w:val="center"/>
              <w:rPr>
                <w:rFonts w:ascii="宋体" w:hAnsi="宋体"/>
                <w:kern w:val="2"/>
                <w:szCs w:val="21"/>
                <w:lang w:eastAsia="zh-CN"/>
              </w:rPr>
            </w:pPr>
            <w:r w:rsidRPr="002239F3">
              <w:rPr>
                <w:rFonts w:ascii="宋体" w:hAnsi="宋体" w:hint="eastAsia"/>
                <w:kern w:val="2"/>
                <w:szCs w:val="21"/>
                <w:lang w:eastAsia="zh-CN"/>
              </w:rPr>
              <w:lastRenderedPageBreak/>
              <w:t>7</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DD3321">
            <w:r w:rsidRPr="002239F3">
              <w:rPr>
                <w:rFonts w:hint="eastAsia"/>
              </w:rPr>
              <w:t>急停、门窗保护和传动室门保护使用安全继电器</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5F56" w:rsidRPr="002239F3" w:rsidRDefault="00385F56" w:rsidP="00385F5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pStyle w:val="Text"/>
              <w:spacing w:before="0"/>
              <w:jc w:val="center"/>
              <w:rPr>
                <w:rFonts w:ascii="宋体" w:hAnsi="宋体"/>
                <w:kern w:val="2"/>
                <w:szCs w:val="21"/>
                <w:lang w:eastAsia="zh-CN"/>
              </w:rPr>
            </w:pPr>
            <w:r w:rsidRPr="002239F3">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DD3321">
            <w:r w:rsidRPr="002239F3">
              <w:rPr>
                <w:rFonts w:hint="eastAsia"/>
              </w:rPr>
              <w:t>设备不能有锋利的边缘，以防止伤害到操作人员</w:t>
            </w:r>
          </w:p>
        </w:tc>
        <w:tc>
          <w:tcPr>
            <w:tcW w:w="1341" w:type="dxa"/>
            <w:tcBorders>
              <w:top w:val="single" w:sz="4" w:space="0" w:color="auto"/>
              <w:left w:val="single" w:sz="4" w:space="0" w:color="auto"/>
              <w:bottom w:val="single" w:sz="4" w:space="0" w:color="auto"/>
              <w:right w:val="single" w:sz="4" w:space="0" w:color="auto"/>
            </w:tcBorders>
            <w:vAlign w:val="center"/>
          </w:tcPr>
          <w:p w:rsidR="00385F56" w:rsidRPr="002239F3" w:rsidRDefault="00385F56" w:rsidP="00385F56">
            <w:pPr>
              <w:jc w:val="center"/>
              <w:rPr>
                <w:rFonts w:ascii="宋体" w:hAnsi="宋体" w:cs="Arial"/>
                <w:lang w:val="en-GB"/>
              </w:rPr>
            </w:pPr>
            <w:r w:rsidRPr="002239F3">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5F56" w:rsidRPr="002239F3" w:rsidRDefault="00385F56" w:rsidP="00385F5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9</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rPr>
                <w:rFonts w:hint="eastAsia"/>
              </w:rPr>
              <w:t>所有旋转部件有加保护罩</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10</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t>需采取措施防止员工在清洁或维修时，一手操作设备，另一手同时进行清洁或维修；</w:t>
            </w:r>
            <w:r w:rsidRPr="002239F3">
              <w:rPr>
                <w:rFonts w:hint="eastAsia"/>
              </w:rPr>
              <w:t>应</w:t>
            </w:r>
            <w:r w:rsidRPr="002239F3">
              <w:t>设置双手保护器等类似安全附件</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11</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t>防护装置与设备之间需有安全连锁保护装置，防护装置故障或人为</w:t>
            </w:r>
            <w:r w:rsidRPr="002239F3">
              <w:rPr>
                <w:rFonts w:hint="eastAsia"/>
              </w:rPr>
              <w:t>打开防护装置，</w:t>
            </w:r>
            <w:r w:rsidRPr="002239F3">
              <w:t>设备</w:t>
            </w:r>
            <w:r w:rsidRPr="002239F3">
              <w:rPr>
                <w:rFonts w:hint="eastAsia"/>
              </w:rPr>
              <w:t>必须立即</w:t>
            </w:r>
            <w:r w:rsidRPr="002239F3">
              <w:t>停止</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12</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t>控制功能需设置相应权限，设备安全连锁装置的解除和启动需指定人员操作</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13</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t>设备需要有良好的接地和漏电保护装置</w:t>
            </w:r>
            <w:r w:rsidRPr="002239F3">
              <w:rPr>
                <w:rFonts w:hint="eastAsia"/>
              </w:rPr>
              <w:t>，设备外壳应当有接地保护</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14</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rPr>
                <w:rFonts w:hint="eastAsia"/>
              </w:rPr>
              <w:t>安全门应有电磁锁，在锁死后开锁应需确认</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15</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rPr>
                <w:rFonts w:hint="eastAsia"/>
              </w:rPr>
              <w:t>设备在点动过程中应当有操作保护，例如双手点动，手柄点动等</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16</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rPr>
                <w:rFonts w:hint="eastAsia"/>
              </w:rPr>
              <w:t>电力故障时，设备处于停止状态，以保护操作者</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rFonts w:ascii="宋体" w:hAnsi="宋体" w:cs="Arial"/>
                <w:lang w:val="en-GB"/>
              </w:rPr>
            </w:pPr>
            <w:r w:rsidRPr="002239F3">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17</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rPr>
                <w:rFonts w:hint="eastAsia"/>
              </w:rPr>
              <w:t>人员易于接近的区域有紧急停止功能</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18</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rPr>
                <w:rFonts w:hint="eastAsia"/>
              </w:rPr>
              <w:t>设备安全互锁系统异常设备能够检测到、发出警报并停止运行</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r w:rsidR="002239F3" w:rsidRPr="002239F3" w:rsidTr="00DD3321">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pStyle w:val="Text"/>
              <w:spacing w:before="0"/>
              <w:jc w:val="center"/>
              <w:rPr>
                <w:rFonts w:ascii="宋体" w:hAnsi="宋体"/>
                <w:kern w:val="2"/>
                <w:szCs w:val="21"/>
                <w:lang w:eastAsia="zh-CN"/>
              </w:rPr>
            </w:pPr>
            <w:r w:rsidRPr="002239F3">
              <w:rPr>
                <w:rFonts w:ascii="宋体" w:hAnsi="宋体" w:hint="eastAsia"/>
                <w:kern w:val="2"/>
                <w:szCs w:val="21"/>
                <w:lang w:eastAsia="zh-CN"/>
              </w:rPr>
              <w:t>19</w:t>
            </w:r>
          </w:p>
        </w:tc>
        <w:tc>
          <w:tcPr>
            <w:tcW w:w="6096"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r w:rsidRPr="002239F3">
              <w:t>设备运行过程中最大噪声不得超过</w:t>
            </w:r>
            <w:r w:rsidRPr="002239F3">
              <w:rPr>
                <w:rFonts w:hint="eastAsia"/>
              </w:rPr>
              <w:t>8</w:t>
            </w:r>
            <w:r w:rsidRPr="002239F3">
              <w:t>0</w:t>
            </w:r>
            <w:r w:rsidRPr="002239F3">
              <w:t>分贝</w:t>
            </w:r>
            <w:r w:rsidRPr="002239F3">
              <w:rPr>
                <w:rFonts w:hint="eastAsia"/>
                <w:szCs w:val="21"/>
              </w:rPr>
              <w:t>（距离设备四周</w:t>
            </w:r>
            <w:r w:rsidRPr="002239F3">
              <w:rPr>
                <w:rFonts w:hint="eastAsia"/>
                <w:szCs w:val="21"/>
              </w:rPr>
              <w:t>1m</w:t>
            </w:r>
            <w:r w:rsidRPr="002239F3">
              <w:rPr>
                <w:rFonts w:hint="eastAsia"/>
                <w:szCs w:val="21"/>
              </w:rPr>
              <w:t>处检测）</w:t>
            </w:r>
          </w:p>
        </w:tc>
        <w:tc>
          <w:tcPr>
            <w:tcW w:w="1341" w:type="dxa"/>
            <w:tcBorders>
              <w:top w:val="single" w:sz="4" w:space="0" w:color="auto"/>
              <w:left w:val="single" w:sz="4" w:space="0" w:color="auto"/>
              <w:bottom w:val="single" w:sz="4" w:space="0" w:color="auto"/>
              <w:right w:val="single" w:sz="4" w:space="0" w:color="auto"/>
            </w:tcBorders>
            <w:vAlign w:val="center"/>
          </w:tcPr>
          <w:p w:rsidR="005F24C6" w:rsidRPr="002239F3" w:rsidRDefault="005F24C6" w:rsidP="005F24C6">
            <w:pPr>
              <w:jc w:val="center"/>
              <w:rPr>
                <w:rFonts w:ascii="宋体" w:hAnsi="宋体" w:cs="Arial"/>
                <w:lang w:val="en-GB"/>
              </w:rPr>
            </w:pPr>
            <w:r w:rsidRPr="002239F3">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5F24C6" w:rsidRPr="002239F3" w:rsidRDefault="005F24C6" w:rsidP="005F24C6">
            <w:pPr>
              <w:jc w:val="center"/>
              <w:rPr>
                <w:rFonts w:ascii="宋体" w:hAnsi="宋体" w:cs="Arial"/>
                <w:lang w:val="en-GB"/>
              </w:rPr>
            </w:pPr>
          </w:p>
        </w:tc>
      </w:tr>
    </w:tbl>
    <w:p w:rsidR="008C0A7B" w:rsidRPr="002239F3" w:rsidRDefault="008C0A7B">
      <w:pPr>
        <w:pStyle w:val="36"/>
      </w:pPr>
      <w:r w:rsidRPr="002239F3">
        <w:rPr>
          <w:rFonts w:ascii="Times New Roman" w:hAnsi="Times New Roman"/>
        </w:rPr>
        <w:t>5.7</w:t>
      </w:r>
      <w:r w:rsidRPr="002239F3">
        <w:rPr>
          <w:rFonts w:hint="eastAsia"/>
        </w:rPr>
        <w:t>服务于维修要求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239F3" w:rsidRPr="002239F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2239F3" w:rsidRDefault="00300E13" w:rsidP="00677D32">
            <w:pPr>
              <w:spacing w:line="400" w:lineRule="exact"/>
              <w:jc w:val="center"/>
              <w:rPr>
                <w:rFonts w:ascii="宋体" w:hAnsi="宋体"/>
                <w:szCs w:val="21"/>
              </w:rPr>
            </w:pPr>
            <w:r w:rsidRPr="002239F3">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2239F3" w:rsidRDefault="00300E13" w:rsidP="00677D32">
            <w:pPr>
              <w:spacing w:line="400" w:lineRule="exact"/>
              <w:jc w:val="center"/>
              <w:rPr>
                <w:rFonts w:ascii="宋体" w:hAnsi="宋体"/>
                <w:szCs w:val="21"/>
              </w:rPr>
            </w:pPr>
            <w:r w:rsidRPr="002239F3">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Pr="002239F3" w:rsidRDefault="00300E13" w:rsidP="00677D32">
            <w:pPr>
              <w:spacing w:line="400" w:lineRule="exact"/>
              <w:jc w:val="center"/>
              <w:rPr>
                <w:rFonts w:ascii="宋体" w:hAnsi="宋体"/>
                <w:szCs w:val="21"/>
              </w:rPr>
            </w:pPr>
            <w:r w:rsidRPr="002239F3">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300E13" w:rsidRPr="002239F3" w:rsidRDefault="00300E13" w:rsidP="00677D32">
            <w:pPr>
              <w:spacing w:line="400" w:lineRule="exact"/>
              <w:jc w:val="center"/>
              <w:rPr>
                <w:rFonts w:ascii="宋体" w:hAnsi="宋体"/>
                <w:szCs w:val="21"/>
              </w:rPr>
            </w:pPr>
            <w:r w:rsidRPr="002239F3">
              <w:rPr>
                <w:rFonts w:ascii="宋体" w:hAnsi="宋体" w:hint="eastAsia"/>
                <w:szCs w:val="21"/>
              </w:rPr>
              <w:t>备注</w:t>
            </w:r>
          </w:p>
        </w:tc>
      </w:tr>
      <w:tr w:rsidR="002239F3" w:rsidRPr="002239F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677D32">
            <w:pPr>
              <w:jc w:val="left"/>
              <w:rPr>
                <w:szCs w:val="21"/>
              </w:rPr>
            </w:pPr>
            <w:r w:rsidRPr="002239F3">
              <w:rPr>
                <w:rFonts w:hint="eastAsia"/>
                <w:szCs w:val="21"/>
              </w:rPr>
              <w:t>整体保修期限不低于</w:t>
            </w:r>
            <w:r w:rsidRPr="002239F3">
              <w:rPr>
                <w:szCs w:val="21"/>
              </w:rPr>
              <w:t>1</w:t>
            </w:r>
            <w:r w:rsidRPr="002239F3">
              <w:rPr>
                <w:rFonts w:hint="eastAsia"/>
                <w:szCs w:val="21"/>
              </w:rPr>
              <w:t>年。</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677D3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2239F3" w:rsidRDefault="00300E13" w:rsidP="00677D32">
            <w:pPr>
              <w:jc w:val="center"/>
              <w:rPr>
                <w:rFonts w:ascii="宋体" w:hAnsi="宋体" w:cs="Arial"/>
                <w:lang w:val="en-GB"/>
              </w:rPr>
            </w:pPr>
          </w:p>
        </w:tc>
      </w:tr>
      <w:tr w:rsidR="002239F3" w:rsidRPr="002239F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677D32">
            <w:pPr>
              <w:spacing w:line="300" w:lineRule="exact"/>
              <w:rPr>
                <w:szCs w:val="21"/>
              </w:rPr>
            </w:pPr>
            <w:r w:rsidRPr="002239F3">
              <w:rPr>
                <w:rFonts w:hint="eastAsia"/>
                <w:szCs w:val="21"/>
              </w:rPr>
              <w:t>设备验收合格后</w:t>
            </w:r>
            <w:r w:rsidRPr="002239F3">
              <w:rPr>
                <w:rFonts w:hint="eastAsia"/>
                <w:szCs w:val="21"/>
              </w:rPr>
              <w:t>12</w:t>
            </w:r>
            <w:r w:rsidRPr="002239F3">
              <w:rPr>
                <w:rFonts w:hint="eastAsia"/>
                <w:szCs w:val="21"/>
              </w:rPr>
              <w:t>个月内，卖方提供免费售后服务；当设备出现故障时，卖方对用户的咨询在</w:t>
            </w:r>
            <w:r w:rsidRPr="002239F3">
              <w:rPr>
                <w:szCs w:val="21"/>
              </w:rPr>
              <w:t>12</w:t>
            </w:r>
            <w:r w:rsidRPr="002239F3">
              <w:rPr>
                <w:rFonts w:hint="eastAsia"/>
                <w:szCs w:val="21"/>
              </w:rPr>
              <w:t>小时内作出响应，如有需要应在</w:t>
            </w:r>
            <w:r w:rsidRPr="002239F3">
              <w:rPr>
                <w:szCs w:val="21"/>
              </w:rPr>
              <w:t>24</w:t>
            </w:r>
            <w:r w:rsidRPr="002239F3">
              <w:rPr>
                <w:rFonts w:hint="eastAsia"/>
                <w:szCs w:val="21"/>
              </w:rPr>
              <w:t>小时内派出有经验的工程师到现场进行维护</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677D3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2239F3" w:rsidRDefault="00300E13" w:rsidP="00677D32">
            <w:pPr>
              <w:jc w:val="center"/>
              <w:rPr>
                <w:rFonts w:ascii="宋体" w:hAnsi="宋体" w:cs="Arial"/>
                <w:lang w:val="en-GB"/>
              </w:rPr>
            </w:pPr>
          </w:p>
        </w:tc>
      </w:tr>
      <w:tr w:rsidR="002239F3" w:rsidRPr="002239F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F67CE2">
            <w:pPr>
              <w:jc w:val="left"/>
              <w:rPr>
                <w:szCs w:val="21"/>
              </w:rPr>
            </w:pPr>
            <w:r w:rsidRPr="002239F3">
              <w:rPr>
                <w:rFonts w:hint="eastAsia"/>
                <w:szCs w:val="21"/>
              </w:rPr>
              <w:t>保修期内，因设备本身质量引起的部件故障或损坏，应由乙方负责免费修缮或更换。出现故障乙方应能及时通过电话给予甲方技术支持，若甲方无法解决，乙方应在</w:t>
            </w:r>
            <w:r w:rsidRPr="002239F3">
              <w:rPr>
                <w:rFonts w:hint="eastAsia"/>
                <w:szCs w:val="21"/>
              </w:rPr>
              <w:t>24</w:t>
            </w:r>
            <w:r w:rsidRPr="002239F3">
              <w:rPr>
                <w:rFonts w:hint="eastAsia"/>
                <w:szCs w:val="21"/>
              </w:rPr>
              <w:t>小时内赶到现场，实施维保工作。</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677D32">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2239F3" w:rsidRDefault="00300E13" w:rsidP="00677D32">
            <w:pPr>
              <w:jc w:val="center"/>
              <w:rPr>
                <w:rFonts w:ascii="宋体" w:hAnsi="宋体" w:cs="Arial"/>
                <w:lang w:val="en-GB"/>
              </w:rPr>
            </w:pPr>
          </w:p>
        </w:tc>
      </w:tr>
      <w:tr w:rsidR="002239F3" w:rsidRPr="002239F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677D32">
            <w:pPr>
              <w:jc w:val="left"/>
              <w:rPr>
                <w:szCs w:val="21"/>
              </w:rPr>
            </w:pPr>
            <w:r w:rsidRPr="002239F3">
              <w:rPr>
                <w:rFonts w:hint="eastAsia"/>
                <w:szCs w:val="21"/>
              </w:rPr>
              <w:t>质保期外乙方应提供长期有效的维护保养服务，售后服务收费应遵循行业规范。</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2239F3" w:rsidRDefault="00300E13" w:rsidP="00677D3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2239F3" w:rsidRDefault="00300E13" w:rsidP="00677D32">
            <w:pPr>
              <w:jc w:val="center"/>
              <w:rPr>
                <w:rFonts w:ascii="宋体" w:hAnsi="宋体" w:cs="Arial"/>
                <w:lang w:val="en-GB"/>
              </w:rPr>
            </w:pPr>
          </w:p>
        </w:tc>
      </w:tr>
    </w:tbl>
    <w:p w:rsidR="008C0A7B" w:rsidRPr="002239F3" w:rsidRDefault="008C0A7B">
      <w:pPr>
        <w:pStyle w:val="36"/>
      </w:pPr>
      <w:r w:rsidRPr="002239F3">
        <w:rPr>
          <w:rFonts w:ascii="Times New Roman" w:hAnsi="Times New Roman"/>
        </w:rPr>
        <w:t>5.8</w:t>
      </w:r>
      <w:r w:rsidRPr="002239F3">
        <w:rPr>
          <w:rFonts w:hint="eastAsia"/>
        </w:rPr>
        <w:t>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239F3" w:rsidRPr="002239F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239F3" w:rsidRDefault="000515C3" w:rsidP="00677D32">
            <w:pPr>
              <w:spacing w:line="400" w:lineRule="exact"/>
              <w:jc w:val="center"/>
              <w:rPr>
                <w:rFonts w:ascii="宋体" w:hAnsi="宋体"/>
                <w:szCs w:val="21"/>
              </w:rPr>
            </w:pPr>
            <w:r w:rsidRPr="002239F3">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239F3" w:rsidRDefault="000515C3" w:rsidP="00677D32">
            <w:pPr>
              <w:spacing w:line="400" w:lineRule="exact"/>
              <w:jc w:val="center"/>
              <w:rPr>
                <w:rFonts w:ascii="宋体" w:hAnsi="宋体"/>
                <w:szCs w:val="21"/>
              </w:rPr>
            </w:pPr>
            <w:r w:rsidRPr="002239F3">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239F3" w:rsidRDefault="000515C3" w:rsidP="00677D32">
            <w:pPr>
              <w:spacing w:line="400" w:lineRule="exact"/>
              <w:jc w:val="center"/>
              <w:rPr>
                <w:rFonts w:ascii="宋体" w:hAnsi="宋体"/>
                <w:szCs w:val="21"/>
              </w:rPr>
            </w:pPr>
            <w:r w:rsidRPr="002239F3">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Pr="002239F3" w:rsidRDefault="000515C3" w:rsidP="00677D32">
            <w:pPr>
              <w:spacing w:line="400" w:lineRule="exact"/>
              <w:jc w:val="center"/>
              <w:rPr>
                <w:rFonts w:ascii="宋体" w:hAnsi="宋体"/>
                <w:szCs w:val="21"/>
              </w:rPr>
            </w:pPr>
            <w:r w:rsidRPr="002239F3">
              <w:rPr>
                <w:rFonts w:ascii="宋体" w:hAnsi="宋体" w:hint="eastAsia"/>
                <w:szCs w:val="21"/>
              </w:rPr>
              <w:t>备注</w:t>
            </w:r>
          </w:p>
        </w:tc>
      </w:tr>
      <w:tr w:rsidR="002239F3" w:rsidRPr="002239F3"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rFonts w:hint="eastAsia"/>
                <w:szCs w:val="21"/>
              </w:rPr>
              <w:t>提供完整的设备结构图、电气图、自控系统图、工艺流程图</w:t>
            </w:r>
            <w:r w:rsidR="00BD718A" w:rsidRPr="002239F3">
              <w:rPr>
                <w:rFonts w:hint="eastAsia"/>
                <w:szCs w:val="21"/>
              </w:rPr>
              <w:t>纸质版</w:t>
            </w:r>
            <w:r w:rsidRPr="002239F3">
              <w:rPr>
                <w:rFonts w:hint="eastAsia"/>
                <w:szCs w:val="21"/>
              </w:rPr>
              <w:t>各两套</w:t>
            </w:r>
            <w:r w:rsidR="00BD718A" w:rsidRPr="002239F3">
              <w:rPr>
                <w:rFonts w:hint="eastAsia"/>
                <w:szCs w:val="21"/>
              </w:rPr>
              <w:t>，电子版各一套</w:t>
            </w:r>
            <w:r w:rsidRPr="002239F3">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cs="Arial"/>
                <w:lang w:val="en-GB"/>
              </w:rPr>
            </w:pPr>
          </w:p>
        </w:tc>
      </w:tr>
      <w:tr w:rsidR="002239F3" w:rsidRPr="002239F3"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rFonts w:hint="eastAsia"/>
                <w:szCs w:val="21"/>
              </w:rPr>
              <w:t>提供操作说明书、维护说明书</w:t>
            </w:r>
            <w:r w:rsidR="00BD718A" w:rsidRPr="002239F3">
              <w:rPr>
                <w:rFonts w:hint="eastAsia"/>
                <w:szCs w:val="21"/>
              </w:rPr>
              <w:t>图纸质版各两套，电子版各一套</w:t>
            </w:r>
            <w:r w:rsidRPr="002239F3">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cs="Arial"/>
                <w:lang w:val="en-GB"/>
              </w:rPr>
            </w:pPr>
          </w:p>
        </w:tc>
      </w:tr>
      <w:tr w:rsidR="002239F3" w:rsidRPr="002239F3"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rFonts w:hint="eastAsia"/>
                <w:szCs w:val="21"/>
              </w:rPr>
              <w:t>提供完整的设备部件清单一份，必须包含</w:t>
            </w:r>
            <w:r w:rsidRPr="002239F3">
              <w:rPr>
                <w:szCs w:val="21"/>
              </w:rPr>
              <w:t>设备维护、维修</w:t>
            </w:r>
            <w:r w:rsidRPr="002239F3">
              <w:rPr>
                <w:rFonts w:hint="eastAsia"/>
                <w:szCs w:val="21"/>
              </w:rPr>
              <w:t>、润滑</w:t>
            </w:r>
            <w:r w:rsidRPr="002239F3">
              <w:rPr>
                <w:szCs w:val="21"/>
              </w:rPr>
              <w:t>及点检部位</w:t>
            </w:r>
            <w:r w:rsidRPr="002239F3">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cs="Arial"/>
                <w:lang w:val="en-GB"/>
              </w:rPr>
            </w:pPr>
          </w:p>
        </w:tc>
      </w:tr>
      <w:tr w:rsidR="002239F3" w:rsidRPr="002239F3"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74312A"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lastRenderedPageBreak/>
              <w:t>4</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rFonts w:hint="eastAsia"/>
                <w:szCs w:val="21"/>
              </w:rPr>
              <w:t>应提供</w:t>
            </w:r>
            <w:r w:rsidRPr="002239F3">
              <w:rPr>
                <w:rFonts w:hint="eastAsia"/>
                <w:szCs w:val="21"/>
              </w:rPr>
              <w:t>PLC</w:t>
            </w:r>
            <w:r w:rsidRPr="002239F3">
              <w:rPr>
                <w:rFonts w:hint="eastAsia"/>
                <w:szCs w:val="21"/>
              </w:rPr>
              <w:t>程序及相应控制程序的备份文件。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74312A" w:rsidP="00677D32">
            <w:pPr>
              <w:jc w:val="center"/>
              <w:rPr>
                <w:rFonts w:ascii="宋体" w:hAnsi="宋体" w:cs="Arial"/>
                <w:lang w:val="en-GB"/>
              </w:rPr>
            </w:pPr>
            <w:r w:rsidRPr="002239F3">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cs="Arial"/>
                <w:lang w:val="en-GB"/>
              </w:rPr>
            </w:pPr>
          </w:p>
        </w:tc>
      </w:tr>
      <w:tr w:rsidR="002239F3" w:rsidRPr="002239F3"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74312A"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szCs w:val="21"/>
              </w:rPr>
              <w:t>出厂前传感器、变频器、</w:t>
            </w:r>
            <w:r w:rsidRPr="002239F3">
              <w:rPr>
                <w:szCs w:val="21"/>
              </w:rPr>
              <w:t>PLC</w:t>
            </w:r>
            <w:r w:rsidRPr="002239F3">
              <w:rPr>
                <w:rFonts w:hint="eastAsia"/>
                <w:szCs w:val="21"/>
              </w:rPr>
              <w:t>、</w:t>
            </w:r>
            <w:r w:rsidRPr="002239F3">
              <w:rPr>
                <w:szCs w:val="21"/>
              </w:rPr>
              <w:t>压力表等外购电气配件应附带合格证书</w:t>
            </w:r>
            <w:r w:rsidRPr="002239F3">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74312A" w:rsidP="00677D32">
            <w:pPr>
              <w:jc w:val="center"/>
              <w:rPr>
                <w:rFonts w:ascii="宋体" w:hAnsi="宋体" w:cs="Arial"/>
                <w:lang w:val="en-GB"/>
              </w:rPr>
            </w:pPr>
            <w:r w:rsidRPr="002239F3">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cs="Arial"/>
                <w:lang w:val="en-GB"/>
              </w:rPr>
            </w:pPr>
          </w:p>
        </w:tc>
      </w:tr>
      <w:tr w:rsidR="002239F3" w:rsidRPr="002239F3"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C11CD6" w:rsidRPr="002239F3" w:rsidRDefault="00C11CD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C11CD6" w:rsidRPr="002239F3" w:rsidRDefault="00C11CD6" w:rsidP="00677D32">
            <w:pPr>
              <w:rPr>
                <w:szCs w:val="21"/>
              </w:rPr>
            </w:pPr>
            <w:r w:rsidRPr="002239F3">
              <w:rPr>
                <w:rFonts w:hint="eastAsia"/>
              </w:rPr>
              <w:t>设备厂家必须为甲方提供所有软件程序的</w:t>
            </w:r>
            <w:r w:rsidRPr="002239F3">
              <w:rPr>
                <w:rFonts w:hint="eastAsia"/>
              </w:rPr>
              <w:t>U</w:t>
            </w:r>
            <w:r w:rsidRPr="002239F3">
              <w:rPr>
                <w:rFonts w:hint="eastAsia"/>
              </w:rPr>
              <w:t>盘备份和相对应的程序软件（如</w:t>
            </w:r>
            <w:r w:rsidRPr="002239F3">
              <w:rPr>
                <w:rFonts w:hint="eastAsia"/>
              </w:rPr>
              <w:t>P</w:t>
            </w:r>
            <w:r w:rsidRPr="002239F3">
              <w:t>LC</w:t>
            </w:r>
            <w:r w:rsidRPr="002239F3">
              <w:rPr>
                <w:rFonts w:hint="eastAsia"/>
              </w:rPr>
              <w:t>、</w:t>
            </w:r>
            <w:r w:rsidRPr="002239F3">
              <w:rPr>
                <w:rFonts w:hint="eastAsia"/>
              </w:rPr>
              <w:t>P</w:t>
            </w:r>
            <w:r w:rsidRPr="002239F3">
              <w:t>C</w:t>
            </w:r>
            <w:r w:rsidRPr="002239F3">
              <w:rPr>
                <w:rFonts w:hint="eastAsia"/>
              </w:rPr>
              <w:t>、触摸屏等）用于设备控制系统的程序修复，且需要对甲方设备相关人员进行培训并提供设备所有等级密码，以供后续参数修改。</w:t>
            </w:r>
          </w:p>
        </w:tc>
        <w:tc>
          <w:tcPr>
            <w:tcW w:w="1341" w:type="dxa"/>
            <w:tcBorders>
              <w:top w:val="single" w:sz="4" w:space="0" w:color="auto"/>
              <w:left w:val="single" w:sz="4" w:space="0" w:color="auto"/>
              <w:bottom w:val="single" w:sz="4" w:space="0" w:color="auto"/>
              <w:right w:val="single" w:sz="4" w:space="0" w:color="auto"/>
            </w:tcBorders>
            <w:vAlign w:val="center"/>
          </w:tcPr>
          <w:p w:rsidR="00C11CD6" w:rsidRPr="002239F3" w:rsidRDefault="005F24C6" w:rsidP="00677D32">
            <w:pPr>
              <w:jc w:val="center"/>
              <w:rPr>
                <w:rFonts w:ascii="宋体" w:hAnsi="宋体"/>
                <w:szCs w:val="21"/>
                <w:lang w:val="en-GB"/>
              </w:rPr>
            </w:pPr>
            <w:r w:rsidRPr="002239F3">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C11CD6" w:rsidRPr="002239F3" w:rsidRDefault="00C11CD6" w:rsidP="00677D32">
            <w:pPr>
              <w:jc w:val="center"/>
              <w:rPr>
                <w:rFonts w:ascii="宋体" w:hAnsi="宋体" w:cs="Arial"/>
                <w:lang w:val="en-GB"/>
              </w:rPr>
            </w:pPr>
          </w:p>
        </w:tc>
      </w:tr>
    </w:tbl>
    <w:p w:rsidR="008C0A7B" w:rsidRPr="002239F3" w:rsidRDefault="008C0A7B">
      <w:pPr>
        <w:pStyle w:val="36"/>
      </w:pPr>
      <w:r w:rsidRPr="002239F3">
        <w:rPr>
          <w:rFonts w:ascii="Times New Roman" w:hAnsi="Times New Roman"/>
        </w:rPr>
        <w:t>5.9</w:t>
      </w:r>
      <w:r w:rsidRPr="002239F3">
        <w:rPr>
          <w:rFonts w:hint="eastAsia"/>
        </w:rPr>
        <w:t>其他要求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2239F3" w:rsidRPr="002239F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239F3" w:rsidRDefault="000515C3" w:rsidP="00677D32">
            <w:pPr>
              <w:spacing w:line="400" w:lineRule="exact"/>
              <w:jc w:val="center"/>
              <w:rPr>
                <w:rFonts w:ascii="宋体" w:hAnsi="宋体"/>
                <w:szCs w:val="21"/>
              </w:rPr>
            </w:pPr>
            <w:r w:rsidRPr="002239F3">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239F3" w:rsidRDefault="000515C3" w:rsidP="00677D32">
            <w:pPr>
              <w:spacing w:line="400" w:lineRule="exact"/>
              <w:jc w:val="center"/>
              <w:rPr>
                <w:rFonts w:ascii="宋体" w:hAnsi="宋体"/>
                <w:szCs w:val="21"/>
              </w:rPr>
            </w:pPr>
            <w:r w:rsidRPr="002239F3">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Pr="002239F3" w:rsidRDefault="000515C3" w:rsidP="00677D32">
            <w:pPr>
              <w:spacing w:line="400" w:lineRule="exact"/>
              <w:jc w:val="center"/>
              <w:rPr>
                <w:rFonts w:ascii="宋体" w:hAnsi="宋体"/>
                <w:szCs w:val="21"/>
              </w:rPr>
            </w:pPr>
            <w:r w:rsidRPr="002239F3">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Pr="002239F3" w:rsidRDefault="000515C3" w:rsidP="00677D32">
            <w:pPr>
              <w:spacing w:line="400" w:lineRule="exact"/>
              <w:jc w:val="center"/>
              <w:rPr>
                <w:rFonts w:ascii="宋体" w:hAnsi="宋体"/>
                <w:szCs w:val="21"/>
              </w:rPr>
            </w:pPr>
            <w:r w:rsidRPr="002239F3">
              <w:rPr>
                <w:rFonts w:ascii="宋体" w:hAnsi="宋体" w:hint="eastAsia"/>
                <w:szCs w:val="21"/>
              </w:rPr>
              <w:t>备注</w:t>
            </w:r>
          </w:p>
        </w:tc>
      </w:tr>
      <w:tr w:rsidR="002239F3" w:rsidRPr="002239F3"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rFonts w:hint="eastAsia"/>
                <w:szCs w:val="21"/>
              </w:rPr>
              <w:t>供应商负责运输至甲方工厂，运输过程导致系统损坏责任由供应商承担。</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rFonts w:ascii="宋体" w:hAnsi="宋体"/>
                <w:szCs w:val="21"/>
              </w:rPr>
            </w:pPr>
            <w:r w:rsidRPr="002239F3">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szCs w:val="21"/>
                <w:lang w:val="en-GB"/>
              </w:rPr>
            </w:pPr>
          </w:p>
        </w:tc>
      </w:tr>
      <w:tr w:rsidR="002239F3" w:rsidRPr="002239F3"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left"/>
              <w:rPr>
                <w:szCs w:val="21"/>
              </w:rPr>
            </w:pPr>
            <w:r w:rsidRPr="002239F3">
              <w:rPr>
                <w:rFonts w:hint="eastAsia"/>
                <w:szCs w:val="21"/>
              </w:rPr>
              <w:t>包装满足运输和装卸要求，防潮湿、防磕碰、防振动，由于包装不良而造成的任何锈损，乙方承担全部损失和费用。</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szCs w:val="21"/>
              </w:rPr>
            </w:pPr>
            <w:r w:rsidRPr="002239F3">
              <w:rPr>
                <w:rFonts w:hint="eastAsia"/>
                <w:szCs w:val="21"/>
              </w:rPr>
              <w:t>□是</w:t>
            </w:r>
            <w:r w:rsidRPr="002239F3">
              <w:rPr>
                <w:rFonts w:hint="eastAsia"/>
                <w:szCs w:val="21"/>
              </w:rPr>
              <w:t xml:space="preserve"> </w:t>
            </w:r>
            <w:r w:rsidRPr="002239F3">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szCs w:val="21"/>
              </w:rPr>
            </w:pPr>
          </w:p>
        </w:tc>
      </w:tr>
      <w:tr w:rsidR="002239F3" w:rsidRPr="002239F3"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left"/>
              <w:rPr>
                <w:szCs w:val="21"/>
              </w:rPr>
            </w:pPr>
            <w:r w:rsidRPr="002239F3">
              <w:rPr>
                <w:rFonts w:hint="eastAsia"/>
                <w:szCs w:val="21"/>
              </w:rPr>
              <w:t>提供详细的装箱清单，并与装箱内容一致。</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szCs w:val="21"/>
              </w:rPr>
            </w:pPr>
            <w:r w:rsidRPr="002239F3">
              <w:rPr>
                <w:rFonts w:hint="eastAsia"/>
                <w:szCs w:val="21"/>
              </w:rPr>
              <w:t>□是</w:t>
            </w:r>
            <w:r w:rsidRPr="002239F3">
              <w:rPr>
                <w:rFonts w:hint="eastAsia"/>
                <w:szCs w:val="21"/>
              </w:rPr>
              <w:t xml:space="preserve"> </w:t>
            </w:r>
            <w:r w:rsidRPr="002239F3">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szCs w:val="21"/>
              </w:rPr>
            </w:pPr>
          </w:p>
        </w:tc>
      </w:tr>
      <w:tr w:rsidR="002239F3" w:rsidRPr="002239F3"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spacing w:line="300" w:lineRule="exact"/>
              <w:rPr>
                <w:szCs w:val="21"/>
              </w:rPr>
            </w:pPr>
            <w:r w:rsidRPr="002239F3">
              <w:rPr>
                <w:rFonts w:hint="eastAsia"/>
                <w:szCs w:val="21"/>
              </w:rPr>
              <w:t>备品配件：提供完整的设备备件清单，并标明易损件的更换周期。</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szCs w:val="21"/>
              </w:rPr>
            </w:pPr>
            <w:r w:rsidRPr="002239F3">
              <w:rPr>
                <w:rFonts w:hint="eastAsia"/>
                <w:szCs w:val="21"/>
              </w:rPr>
              <w:t>□是</w:t>
            </w:r>
            <w:r w:rsidRPr="002239F3">
              <w:rPr>
                <w:rFonts w:hint="eastAsia"/>
                <w:szCs w:val="21"/>
              </w:rPr>
              <w:t xml:space="preserve"> </w:t>
            </w:r>
            <w:r w:rsidRPr="002239F3">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szCs w:val="21"/>
              </w:rPr>
            </w:pPr>
          </w:p>
        </w:tc>
      </w:tr>
      <w:tr w:rsidR="002239F3" w:rsidRPr="002239F3"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rPr>
                <w:szCs w:val="21"/>
              </w:rPr>
            </w:pPr>
            <w:r w:rsidRPr="002239F3">
              <w:rPr>
                <w:rFonts w:hint="eastAsia"/>
                <w:szCs w:val="21"/>
              </w:rPr>
              <w:t>备品配件：提供能够满足两年的易损件。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szCs w:val="21"/>
              </w:rPr>
            </w:pPr>
            <w:r w:rsidRPr="002239F3">
              <w:rPr>
                <w:rFonts w:hint="eastAsia"/>
                <w:szCs w:val="21"/>
              </w:rPr>
              <w:t>□是</w:t>
            </w:r>
            <w:r w:rsidRPr="002239F3">
              <w:rPr>
                <w:rFonts w:hint="eastAsia"/>
                <w:szCs w:val="21"/>
              </w:rPr>
              <w:t xml:space="preserve"> </w:t>
            </w:r>
            <w:r w:rsidRPr="002239F3">
              <w:rPr>
                <w:rFonts w:hint="eastAsia"/>
                <w:szCs w:val="21"/>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szCs w:val="21"/>
              </w:rPr>
            </w:pPr>
          </w:p>
        </w:tc>
      </w:tr>
      <w:tr w:rsidR="002239F3" w:rsidRPr="002239F3"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rFonts w:hint="eastAsia"/>
                <w:szCs w:val="21"/>
              </w:rPr>
              <w:t>需进行工厂验收</w:t>
            </w:r>
            <w:r w:rsidRPr="002239F3">
              <w:rPr>
                <w:rFonts w:hint="eastAsia"/>
                <w:szCs w:val="21"/>
              </w:rPr>
              <w:t>(FAT)</w:t>
            </w:r>
            <w:r w:rsidRPr="002239F3">
              <w:rPr>
                <w:rFonts w:hint="eastAsia"/>
                <w:szCs w:val="21"/>
              </w:rPr>
              <w:t>或</w:t>
            </w:r>
            <w:r w:rsidRPr="002239F3">
              <w:rPr>
                <w:szCs w:val="21"/>
              </w:rPr>
              <w:t>发现场</w:t>
            </w:r>
            <w:r w:rsidRPr="002239F3">
              <w:rPr>
                <w:rFonts w:hint="eastAsia"/>
                <w:szCs w:val="21"/>
              </w:rPr>
              <w:t>试机</w:t>
            </w:r>
            <w:r w:rsidRPr="002239F3">
              <w:rPr>
                <w:szCs w:val="21"/>
              </w:rPr>
              <w:t>视频</w:t>
            </w:r>
            <w:r w:rsidRPr="002239F3">
              <w:rPr>
                <w:rFonts w:hint="eastAsia"/>
                <w:szCs w:val="21"/>
              </w:rPr>
              <w:t>和现场验收（</w:t>
            </w:r>
            <w:r w:rsidRPr="002239F3">
              <w:rPr>
                <w:rFonts w:hint="eastAsia"/>
                <w:szCs w:val="21"/>
              </w:rPr>
              <w:t>SAT</w:t>
            </w:r>
            <w:r w:rsidRPr="002239F3">
              <w:rPr>
                <w:rFonts w:hint="eastAsia"/>
                <w:szCs w:val="21"/>
              </w:rPr>
              <w:t>）。验收所产生的费用由供应商负责。工厂测试包括主要功能、设备的稳定性等。</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szCs w:val="21"/>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cs="Arial"/>
                <w:lang w:val="en-GB"/>
              </w:rPr>
            </w:pPr>
          </w:p>
        </w:tc>
      </w:tr>
      <w:tr w:rsidR="002239F3" w:rsidRPr="002239F3"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rFonts w:hint="eastAsia"/>
                <w:szCs w:val="21"/>
              </w:rPr>
              <w:t>设备吊装、就位、介质连接由供应商指导，甲方安排人员实施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cs="Arial"/>
                <w:lang w:val="en-GB"/>
              </w:rPr>
            </w:pPr>
          </w:p>
        </w:tc>
      </w:tr>
      <w:tr w:rsidR="00380FF6" w:rsidRPr="002239F3" w:rsidTr="00677D32">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B81A49">
            <w:pPr>
              <w:pStyle w:val="Text"/>
              <w:spacing w:before="0"/>
              <w:jc w:val="center"/>
              <w:rPr>
                <w:rFonts w:ascii="宋体" w:hAnsi="宋体"/>
                <w:kern w:val="2"/>
                <w:szCs w:val="21"/>
                <w:lang w:eastAsia="zh-CN"/>
              </w:rPr>
            </w:pPr>
            <w:r w:rsidRPr="002239F3">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rPr>
                <w:szCs w:val="21"/>
              </w:rPr>
            </w:pPr>
            <w:r w:rsidRPr="002239F3">
              <w:rPr>
                <w:rFonts w:hint="eastAsia"/>
                <w:szCs w:val="21"/>
              </w:rPr>
              <w:t>系统内部连接，包括电源、控制线、线体过渡硬件等由供应商实施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2239F3" w:rsidRDefault="00380FF6" w:rsidP="00677D32">
            <w:pPr>
              <w:jc w:val="center"/>
              <w:rPr>
                <w:rFonts w:ascii="宋体" w:hAnsi="宋体" w:cs="Arial"/>
                <w:lang w:val="en-GB"/>
              </w:rPr>
            </w:pPr>
            <w:r w:rsidRPr="002239F3">
              <w:rPr>
                <w:rFonts w:ascii="宋体" w:hAnsi="宋体" w:cs="Arial" w:hint="eastAsia"/>
                <w:lang w:val="en-GB"/>
              </w:rPr>
              <w:t>□</w:t>
            </w:r>
            <w:r w:rsidRPr="002239F3">
              <w:rPr>
                <w:rFonts w:cs="Arial" w:hint="eastAsia"/>
                <w:lang w:val="en-GB"/>
              </w:rPr>
              <w:t>是</w:t>
            </w:r>
            <w:r w:rsidRPr="002239F3">
              <w:rPr>
                <w:rFonts w:cs="Arial" w:hint="eastAsia"/>
                <w:lang w:val="en-GB"/>
              </w:rPr>
              <w:t xml:space="preserve"> </w:t>
            </w:r>
            <w:r w:rsidRPr="002239F3">
              <w:rPr>
                <w:rFonts w:ascii="宋体" w:hAnsi="宋体" w:cs="Arial" w:hint="eastAsia"/>
                <w:lang w:val="en-GB"/>
              </w:rPr>
              <w:t>□</w:t>
            </w:r>
            <w:r w:rsidRPr="002239F3">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2239F3" w:rsidRDefault="00380FF6" w:rsidP="00677D32">
            <w:pPr>
              <w:jc w:val="center"/>
              <w:rPr>
                <w:rFonts w:ascii="宋体" w:hAnsi="宋体" w:cs="Arial"/>
                <w:lang w:val="en-GB"/>
              </w:rPr>
            </w:pPr>
          </w:p>
        </w:tc>
      </w:tr>
    </w:tbl>
    <w:p w:rsidR="00FC59B7" w:rsidRPr="002239F3" w:rsidRDefault="00FC59B7">
      <w:pPr>
        <w:rPr>
          <w:b/>
        </w:rPr>
      </w:pPr>
    </w:p>
    <w:p w:rsidR="00517FEE" w:rsidRPr="002239F3" w:rsidRDefault="00517FEE">
      <w:pPr>
        <w:rPr>
          <w:b/>
        </w:rPr>
      </w:pPr>
    </w:p>
    <w:p w:rsidR="00517FEE" w:rsidRPr="002239F3" w:rsidRDefault="00517FEE">
      <w:pPr>
        <w:rPr>
          <w:b/>
        </w:rPr>
      </w:pPr>
    </w:p>
    <w:p w:rsidR="00517FEE" w:rsidRPr="002239F3" w:rsidRDefault="00517FEE">
      <w:pPr>
        <w:rPr>
          <w:b/>
        </w:rPr>
      </w:pPr>
    </w:p>
    <w:p w:rsidR="00517FEE" w:rsidRPr="002239F3" w:rsidRDefault="00517FEE">
      <w:pPr>
        <w:rPr>
          <w:b/>
        </w:rPr>
      </w:pPr>
    </w:p>
    <w:p w:rsidR="00517FEE" w:rsidRPr="002239F3" w:rsidRDefault="00517FEE">
      <w:pPr>
        <w:rPr>
          <w:b/>
        </w:rPr>
      </w:pPr>
    </w:p>
    <w:p w:rsidR="00517FEE" w:rsidRPr="002239F3" w:rsidRDefault="00517FEE">
      <w:pPr>
        <w:rPr>
          <w:b/>
        </w:rPr>
      </w:pPr>
    </w:p>
    <w:p w:rsidR="00517FEE" w:rsidRPr="002239F3" w:rsidRDefault="00517FEE">
      <w:pPr>
        <w:rPr>
          <w:b/>
        </w:rPr>
      </w:pPr>
    </w:p>
    <w:p w:rsidR="00517FEE" w:rsidRPr="002239F3" w:rsidRDefault="00517FEE">
      <w:pPr>
        <w:rPr>
          <w:b/>
        </w:rPr>
      </w:pPr>
    </w:p>
    <w:p w:rsidR="00517FEE" w:rsidRPr="002239F3" w:rsidRDefault="00517FEE">
      <w:pPr>
        <w:rPr>
          <w:b/>
        </w:rPr>
      </w:pPr>
    </w:p>
    <w:p w:rsidR="006133BB" w:rsidRPr="002239F3" w:rsidRDefault="006133BB">
      <w:pPr>
        <w:rPr>
          <w:b/>
        </w:rPr>
      </w:pPr>
    </w:p>
    <w:p w:rsidR="006133BB" w:rsidRPr="002239F3" w:rsidRDefault="006133BB">
      <w:pPr>
        <w:rPr>
          <w:b/>
        </w:rPr>
      </w:pPr>
    </w:p>
    <w:p w:rsidR="006133BB" w:rsidRPr="002239F3" w:rsidRDefault="006133BB">
      <w:pPr>
        <w:rPr>
          <w:b/>
        </w:rPr>
      </w:pPr>
    </w:p>
    <w:p w:rsidR="006133BB" w:rsidRPr="002239F3" w:rsidRDefault="006133BB">
      <w:pPr>
        <w:rPr>
          <w:b/>
        </w:rPr>
      </w:pPr>
    </w:p>
    <w:p w:rsidR="006133BB" w:rsidRPr="002239F3" w:rsidRDefault="006133BB">
      <w:pPr>
        <w:rPr>
          <w:b/>
        </w:rPr>
      </w:pPr>
    </w:p>
    <w:p w:rsidR="006133BB" w:rsidRPr="002239F3" w:rsidRDefault="006133BB">
      <w:pPr>
        <w:rPr>
          <w:b/>
        </w:rPr>
      </w:pPr>
    </w:p>
    <w:p w:rsidR="006133BB" w:rsidRPr="002239F3" w:rsidRDefault="006133BB">
      <w:pPr>
        <w:rPr>
          <w:b/>
        </w:rPr>
      </w:pPr>
    </w:p>
    <w:p w:rsidR="006133BB" w:rsidRPr="002239F3" w:rsidRDefault="006133BB">
      <w:pPr>
        <w:rPr>
          <w:b/>
        </w:rPr>
      </w:pPr>
    </w:p>
    <w:p w:rsidR="006133BB" w:rsidRPr="002239F3" w:rsidRDefault="006133BB">
      <w:pPr>
        <w:rPr>
          <w:b/>
        </w:rPr>
      </w:pPr>
    </w:p>
    <w:p w:rsidR="0074312A" w:rsidRPr="002239F3" w:rsidRDefault="0074312A">
      <w:pPr>
        <w:rPr>
          <w:b/>
        </w:rPr>
      </w:pPr>
    </w:p>
    <w:p w:rsidR="0074312A" w:rsidRPr="002239F3" w:rsidRDefault="0074312A">
      <w:pPr>
        <w:rPr>
          <w:b/>
        </w:rPr>
      </w:pPr>
    </w:p>
    <w:p w:rsidR="0074312A" w:rsidRPr="002239F3" w:rsidRDefault="0074312A">
      <w:pPr>
        <w:rPr>
          <w:b/>
        </w:rPr>
      </w:pPr>
    </w:p>
    <w:p w:rsidR="003C689A" w:rsidRPr="002239F3" w:rsidRDefault="003C689A">
      <w:pPr>
        <w:rPr>
          <w:b/>
        </w:rPr>
      </w:pPr>
    </w:p>
    <w:p w:rsidR="003C689A" w:rsidRPr="002239F3" w:rsidRDefault="003C689A">
      <w:pPr>
        <w:rPr>
          <w:b/>
        </w:rPr>
      </w:pPr>
    </w:p>
    <w:p w:rsidR="0074312A" w:rsidRPr="002239F3" w:rsidRDefault="0074312A">
      <w:pPr>
        <w:rPr>
          <w:b/>
        </w:rPr>
      </w:pPr>
    </w:p>
    <w:p w:rsidR="0074312A" w:rsidRPr="002239F3" w:rsidRDefault="0074312A">
      <w:pPr>
        <w:rPr>
          <w:b/>
        </w:rPr>
      </w:pPr>
    </w:p>
    <w:p w:rsidR="0009206E" w:rsidRPr="002239F3" w:rsidRDefault="00071338">
      <w:pPr>
        <w:rPr>
          <w:b/>
        </w:rPr>
      </w:pPr>
      <w:r w:rsidRPr="002239F3">
        <w:rPr>
          <w:rFonts w:hint="eastAsia"/>
          <w:b/>
        </w:rPr>
        <w:t>纸质文件分发和接收记录</w:t>
      </w:r>
    </w:p>
    <w:p w:rsidR="0009206E" w:rsidRPr="002239F3"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2239F3" w:rsidRPr="002239F3">
        <w:trPr>
          <w:trHeight w:val="397"/>
        </w:trPr>
        <w:tc>
          <w:tcPr>
            <w:tcW w:w="1548" w:type="dxa"/>
            <w:vAlign w:val="center"/>
          </w:tcPr>
          <w:p w:rsidR="0009206E" w:rsidRPr="002239F3" w:rsidRDefault="00071338">
            <w:pPr>
              <w:jc w:val="center"/>
              <w:rPr>
                <w:sz w:val="18"/>
                <w:szCs w:val="18"/>
              </w:rPr>
            </w:pPr>
            <w:r w:rsidRPr="002239F3">
              <w:rPr>
                <w:rFonts w:hint="eastAsia"/>
                <w:sz w:val="18"/>
                <w:szCs w:val="18"/>
              </w:rPr>
              <w:t>接收人</w:t>
            </w:r>
          </w:p>
        </w:tc>
        <w:tc>
          <w:tcPr>
            <w:tcW w:w="1620" w:type="dxa"/>
            <w:vAlign w:val="center"/>
          </w:tcPr>
          <w:p w:rsidR="0009206E" w:rsidRPr="002239F3" w:rsidRDefault="00071338">
            <w:pPr>
              <w:jc w:val="center"/>
              <w:rPr>
                <w:sz w:val="18"/>
                <w:szCs w:val="18"/>
              </w:rPr>
            </w:pPr>
            <w:r w:rsidRPr="002239F3">
              <w:rPr>
                <w:rFonts w:hint="eastAsia"/>
                <w:sz w:val="18"/>
                <w:szCs w:val="18"/>
              </w:rPr>
              <w:t>签名</w:t>
            </w:r>
          </w:p>
        </w:tc>
        <w:tc>
          <w:tcPr>
            <w:tcW w:w="1080" w:type="dxa"/>
            <w:vAlign w:val="center"/>
          </w:tcPr>
          <w:p w:rsidR="0009206E" w:rsidRPr="002239F3" w:rsidRDefault="00071338">
            <w:pPr>
              <w:jc w:val="center"/>
              <w:rPr>
                <w:sz w:val="18"/>
                <w:szCs w:val="18"/>
              </w:rPr>
            </w:pPr>
            <w:r w:rsidRPr="002239F3">
              <w:rPr>
                <w:rFonts w:hint="eastAsia"/>
                <w:sz w:val="18"/>
                <w:szCs w:val="18"/>
              </w:rPr>
              <w:t>正本编号</w:t>
            </w:r>
          </w:p>
        </w:tc>
        <w:tc>
          <w:tcPr>
            <w:tcW w:w="2160" w:type="dxa"/>
            <w:vAlign w:val="center"/>
          </w:tcPr>
          <w:p w:rsidR="0009206E" w:rsidRPr="002239F3" w:rsidRDefault="00071338">
            <w:pPr>
              <w:jc w:val="center"/>
              <w:rPr>
                <w:sz w:val="18"/>
                <w:szCs w:val="18"/>
              </w:rPr>
            </w:pPr>
            <w:r w:rsidRPr="002239F3">
              <w:rPr>
                <w:rFonts w:hint="eastAsia"/>
                <w:sz w:val="18"/>
                <w:szCs w:val="18"/>
              </w:rPr>
              <w:t>日期</w:t>
            </w:r>
          </w:p>
        </w:tc>
        <w:tc>
          <w:tcPr>
            <w:tcW w:w="1800" w:type="dxa"/>
            <w:vAlign w:val="center"/>
          </w:tcPr>
          <w:p w:rsidR="0009206E" w:rsidRPr="002239F3" w:rsidRDefault="00071338">
            <w:pPr>
              <w:jc w:val="center"/>
              <w:rPr>
                <w:sz w:val="18"/>
                <w:szCs w:val="18"/>
              </w:rPr>
            </w:pPr>
            <w:r w:rsidRPr="002239F3">
              <w:rPr>
                <w:rFonts w:hint="eastAsia"/>
                <w:sz w:val="18"/>
                <w:szCs w:val="18"/>
              </w:rPr>
              <w:t>存放地点</w:t>
            </w:r>
          </w:p>
        </w:tc>
        <w:tc>
          <w:tcPr>
            <w:tcW w:w="1260" w:type="dxa"/>
            <w:vAlign w:val="center"/>
          </w:tcPr>
          <w:p w:rsidR="0009206E" w:rsidRPr="002239F3" w:rsidRDefault="00071338">
            <w:pPr>
              <w:jc w:val="center"/>
              <w:rPr>
                <w:sz w:val="18"/>
                <w:szCs w:val="18"/>
              </w:rPr>
            </w:pPr>
            <w:r w:rsidRPr="002239F3">
              <w:rPr>
                <w:rFonts w:hint="eastAsia"/>
                <w:sz w:val="18"/>
                <w:szCs w:val="18"/>
              </w:rPr>
              <w:t>分发人</w:t>
            </w:r>
          </w:p>
        </w:tc>
      </w:tr>
      <w:tr w:rsidR="0009206E" w:rsidRPr="002239F3">
        <w:trPr>
          <w:trHeight w:val="397"/>
        </w:trPr>
        <w:tc>
          <w:tcPr>
            <w:tcW w:w="1548" w:type="dxa"/>
            <w:vAlign w:val="center"/>
          </w:tcPr>
          <w:p w:rsidR="0009206E" w:rsidRPr="002239F3" w:rsidRDefault="00071338" w:rsidP="0030233D">
            <w:pPr>
              <w:jc w:val="center"/>
              <w:rPr>
                <w:sz w:val="18"/>
                <w:szCs w:val="18"/>
              </w:rPr>
            </w:pPr>
            <w:r w:rsidRPr="002239F3">
              <w:rPr>
                <w:rFonts w:hint="eastAsia"/>
                <w:sz w:val="18"/>
                <w:szCs w:val="18"/>
              </w:rPr>
              <w:t>质量部</w:t>
            </w:r>
          </w:p>
        </w:tc>
        <w:tc>
          <w:tcPr>
            <w:tcW w:w="1620" w:type="dxa"/>
          </w:tcPr>
          <w:p w:rsidR="0009206E" w:rsidRPr="002239F3" w:rsidRDefault="0009206E" w:rsidP="0030233D">
            <w:pPr>
              <w:jc w:val="center"/>
              <w:rPr>
                <w:sz w:val="18"/>
                <w:szCs w:val="18"/>
              </w:rPr>
            </w:pPr>
          </w:p>
        </w:tc>
        <w:tc>
          <w:tcPr>
            <w:tcW w:w="1080" w:type="dxa"/>
            <w:vAlign w:val="center"/>
          </w:tcPr>
          <w:p w:rsidR="0009206E" w:rsidRPr="002239F3" w:rsidRDefault="00071338" w:rsidP="0030233D">
            <w:pPr>
              <w:jc w:val="center"/>
              <w:rPr>
                <w:sz w:val="18"/>
                <w:szCs w:val="18"/>
              </w:rPr>
            </w:pPr>
            <w:r w:rsidRPr="002239F3">
              <w:rPr>
                <w:sz w:val="18"/>
                <w:szCs w:val="18"/>
              </w:rPr>
              <w:t>ZB01</w:t>
            </w:r>
          </w:p>
        </w:tc>
        <w:tc>
          <w:tcPr>
            <w:tcW w:w="216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1800" w:type="dxa"/>
            <w:vAlign w:val="center"/>
          </w:tcPr>
          <w:p w:rsidR="0009206E" w:rsidRPr="002239F3" w:rsidRDefault="00071338" w:rsidP="0030233D">
            <w:pPr>
              <w:jc w:val="center"/>
              <w:rPr>
                <w:sz w:val="18"/>
                <w:szCs w:val="18"/>
              </w:rPr>
            </w:pPr>
            <w:r w:rsidRPr="002239F3">
              <w:rPr>
                <w:rFonts w:hint="eastAsia"/>
                <w:sz w:val="18"/>
                <w:szCs w:val="18"/>
              </w:rPr>
              <w:t>质量部</w:t>
            </w:r>
          </w:p>
        </w:tc>
        <w:tc>
          <w:tcPr>
            <w:tcW w:w="1260" w:type="dxa"/>
          </w:tcPr>
          <w:p w:rsidR="0009206E" w:rsidRPr="002239F3" w:rsidRDefault="0009206E" w:rsidP="0030233D">
            <w:pPr>
              <w:jc w:val="center"/>
              <w:rPr>
                <w:sz w:val="18"/>
                <w:szCs w:val="18"/>
              </w:rPr>
            </w:pPr>
          </w:p>
        </w:tc>
      </w:tr>
    </w:tbl>
    <w:p w:rsidR="0009206E" w:rsidRPr="002239F3"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2239F3" w:rsidRPr="002239F3">
        <w:trPr>
          <w:trHeight w:val="397"/>
        </w:trPr>
        <w:tc>
          <w:tcPr>
            <w:tcW w:w="1548" w:type="dxa"/>
            <w:vAlign w:val="center"/>
          </w:tcPr>
          <w:p w:rsidR="0009206E" w:rsidRPr="002239F3" w:rsidRDefault="00071338">
            <w:pPr>
              <w:jc w:val="center"/>
              <w:rPr>
                <w:sz w:val="18"/>
                <w:szCs w:val="18"/>
              </w:rPr>
            </w:pPr>
            <w:r w:rsidRPr="002239F3">
              <w:rPr>
                <w:rFonts w:hint="eastAsia"/>
                <w:sz w:val="18"/>
                <w:szCs w:val="18"/>
              </w:rPr>
              <w:t>接收人</w:t>
            </w:r>
          </w:p>
        </w:tc>
        <w:tc>
          <w:tcPr>
            <w:tcW w:w="1620" w:type="dxa"/>
            <w:vAlign w:val="center"/>
          </w:tcPr>
          <w:p w:rsidR="0009206E" w:rsidRPr="002239F3" w:rsidRDefault="00071338">
            <w:pPr>
              <w:jc w:val="center"/>
              <w:rPr>
                <w:sz w:val="18"/>
                <w:szCs w:val="18"/>
              </w:rPr>
            </w:pPr>
            <w:r w:rsidRPr="002239F3">
              <w:rPr>
                <w:rFonts w:hint="eastAsia"/>
                <w:sz w:val="18"/>
                <w:szCs w:val="18"/>
              </w:rPr>
              <w:t>签名</w:t>
            </w:r>
          </w:p>
        </w:tc>
        <w:tc>
          <w:tcPr>
            <w:tcW w:w="1080" w:type="dxa"/>
            <w:vAlign w:val="center"/>
          </w:tcPr>
          <w:p w:rsidR="0009206E" w:rsidRPr="002239F3" w:rsidRDefault="00071338">
            <w:pPr>
              <w:jc w:val="center"/>
              <w:rPr>
                <w:sz w:val="18"/>
                <w:szCs w:val="18"/>
              </w:rPr>
            </w:pPr>
            <w:r w:rsidRPr="002239F3">
              <w:rPr>
                <w:rFonts w:hint="eastAsia"/>
                <w:sz w:val="18"/>
                <w:szCs w:val="18"/>
              </w:rPr>
              <w:t>副本编号</w:t>
            </w:r>
          </w:p>
        </w:tc>
        <w:tc>
          <w:tcPr>
            <w:tcW w:w="2160" w:type="dxa"/>
            <w:vAlign w:val="center"/>
          </w:tcPr>
          <w:p w:rsidR="0009206E" w:rsidRPr="002239F3" w:rsidRDefault="00071338">
            <w:pPr>
              <w:jc w:val="center"/>
              <w:rPr>
                <w:sz w:val="18"/>
                <w:szCs w:val="18"/>
              </w:rPr>
            </w:pPr>
            <w:r w:rsidRPr="002239F3">
              <w:rPr>
                <w:rFonts w:hint="eastAsia"/>
                <w:sz w:val="18"/>
                <w:szCs w:val="18"/>
              </w:rPr>
              <w:t>日期</w:t>
            </w:r>
          </w:p>
        </w:tc>
        <w:tc>
          <w:tcPr>
            <w:tcW w:w="1800" w:type="dxa"/>
            <w:vAlign w:val="center"/>
          </w:tcPr>
          <w:p w:rsidR="0009206E" w:rsidRPr="002239F3" w:rsidRDefault="00071338">
            <w:pPr>
              <w:jc w:val="center"/>
              <w:rPr>
                <w:sz w:val="18"/>
                <w:szCs w:val="18"/>
              </w:rPr>
            </w:pPr>
            <w:r w:rsidRPr="002239F3">
              <w:rPr>
                <w:rFonts w:hint="eastAsia"/>
                <w:sz w:val="18"/>
                <w:szCs w:val="18"/>
              </w:rPr>
              <w:t>存放地点</w:t>
            </w:r>
          </w:p>
        </w:tc>
        <w:tc>
          <w:tcPr>
            <w:tcW w:w="1260" w:type="dxa"/>
            <w:vAlign w:val="center"/>
          </w:tcPr>
          <w:p w:rsidR="0009206E" w:rsidRPr="002239F3" w:rsidRDefault="00071338">
            <w:pPr>
              <w:jc w:val="center"/>
              <w:rPr>
                <w:sz w:val="18"/>
                <w:szCs w:val="18"/>
              </w:rPr>
            </w:pPr>
            <w:r w:rsidRPr="002239F3">
              <w:rPr>
                <w:rFonts w:hint="eastAsia"/>
                <w:sz w:val="18"/>
                <w:szCs w:val="18"/>
              </w:rPr>
              <w:t>分发人</w:t>
            </w:r>
          </w:p>
        </w:tc>
      </w:tr>
      <w:tr w:rsidR="002239F3" w:rsidRPr="002239F3">
        <w:trPr>
          <w:trHeight w:val="397"/>
        </w:trPr>
        <w:tc>
          <w:tcPr>
            <w:tcW w:w="1548" w:type="dxa"/>
            <w:vAlign w:val="center"/>
          </w:tcPr>
          <w:p w:rsidR="0009206E" w:rsidRPr="002239F3" w:rsidRDefault="00071338" w:rsidP="0030233D">
            <w:pPr>
              <w:jc w:val="center"/>
              <w:rPr>
                <w:sz w:val="18"/>
                <w:szCs w:val="18"/>
              </w:rPr>
            </w:pPr>
            <w:r w:rsidRPr="002239F3">
              <w:rPr>
                <w:rFonts w:hint="eastAsia"/>
                <w:sz w:val="18"/>
                <w:szCs w:val="18"/>
              </w:rPr>
              <w:t>生产部</w:t>
            </w:r>
          </w:p>
        </w:tc>
        <w:tc>
          <w:tcPr>
            <w:tcW w:w="1620" w:type="dxa"/>
            <w:vAlign w:val="center"/>
          </w:tcPr>
          <w:p w:rsidR="0009206E" w:rsidRPr="002239F3" w:rsidRDefault="0009206E" w:rsidP="0030233D">
            <w:pPr>
              <w:jc w:val="center"/>
              <w:rPr>
                <w:sz w:val="18"/>
                <w:szCs w:val="18"/>
              </w:rPr>
            </w:pPr>
          </w:p>
        </w:tc>
        <w:tc>
          <w:tcPr>
            <w:tcW w:w="1080" w:type="dxa"/>
            <w:vAlign w:val="center"/>
          </w:tcPr>
          <w:p w:rsidR="0009206E" w:rsidRPr="002239F3" w:rsidRDefault="00071338" w:rsidP="0030233D">
            <w:pPr>
              <w:jc w:val="center"/>
              <w:rPr>
                <w:sz w:val="18"/>
                <w:szCs w:val="18"/>
              </w:rPr>
            </w:pPr>
            <w:r w:rsidRPr="002239F3">
              <w:rPr>
                <w:sz w:val="18"/>
                <w:szCs w:val="18"/>
              </w:rPr>
              <w:t>FB01</w:t>
            </w:r>
          </w:p>
        </w:tc>
        <w:tc>
          <w:tcPr>
            <w:tcW w:w="216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1800" w:type="dxa"/>
            <w:vAlign w:val="center"/>
          </w:tcPr>
          <w:p w:rsidR="0009206E" w:rsidRPr="002239F3" w:rsidRDefault="00071338" w:rsidP="0030233D">
            <w:pPr>
              <w:jc w:val="center"/>
              <w:rPr>
                <w:sz w:val="18"/>
                <w:szCs w:val="18"/>
              </w:rPr>
            </w:pPr>
            <w:r w:rsidRPr="002239F3">
              <w:rPr>
                <w:rFonts w:hint="eastAsia"/>
                <w:sz w:val="18"/>
                <w:szCs w:val="18"/>
              </w:rPr>
              <w:t>生产部</w:t>
            </w:r>
          </w:p>
        </w:tc>
        <w:tc>
          <w:tcPr>
            <w:tcW w:w="1260" w:type="dxa"/>
          </w:tcPr>
          <w:p w:rsidR="0009206E" w:rsidRPr="002239F3" w:rsidRDefault="0009206E" w:rsidP="0030233D">
            <w:pPr>
              <w:jc w:val="center"/>
              <w:rPr>
                <w:sz w:val="18"/>
                <w:szCs w:val="18"/>
              </w:rPr>
            </w:pPr>
          </w:p>
        </w:tc>
      </w:tr>
      <w:tr w:rsidR="002239F3" w:rsidRPr="002239F3">
        <w:trPr>
          <w:trHeight w:val="397"/>
        </w:trPr>
        <w:tc>
          <w:tcPr>
            <w:tcW w:w="1548" w:type="dxa"/>
            <w:vAlign w:val="center"/>
          </w:tcPr>
          <w:p w:rsidR="0009206E" w:rsidRPr="002239F3" w:rsidRDefault="00071338" w:rsidP="0030233D">
            <w:pPr>
              <w:jc w:val="center"/>
              <w:rPr>
                <w:sz w:val="18"/>
                <w:szCs w:val="18"/>
              </w:rPr>
            </w:pPr>
            <w:r w:rsidRPr="002239F3">
              <w:rPr>
                <w:rFonts w:hint="eastAsia"/>
                <w:sz w:val="18"/>
                <w:szCs w:val="18"/>
              </w:rPr>
              <w:t>工程设备部</w:t>
            </w:r>
          </w:p>
        </w:tc>
        <w:tc>
          <w:tcPr>
            <w:tcW w:w="1620" w:type="dxa"/>
            <w:vAlign w:val="center"/>
          </w:tcPr>
          <w:p w:rsidR="0009206E" w:rsidRPr="002239F3" w:rsidRDefault="0009206E" w:rsidP="0030233D">
            <w:pPr>
              <w:jc w:val="center"/>
              <w:rPr>
                <w:sz w:val="18"/>
                <w:szCs w:val="18"/>
              </w:rPr>
            </w:pPr>
          </w:p>
        </w:tc>
        <w:tc>
          <w:tcPr>
            <w:tcW w:w="1080" w:type="dxa"/>
            <w:vAlign w:val="center"/>
          </w:tcPr>
          <w:p w:rsidR="0009206E" w:rsidRPr="002239F3" w:rsidRDefault="00071338" w:rsidP="0030233D">
            <w:pPr>
              <w:jc w:val="center"/>
              <w:rPr>
                <w:sz w:val="18"/>
                <w:szCs w:val="18"/>
              </w:rPr>
            </w:pPr>
            <w:r w:rsidRPr="002239F3">
              <w:rPr>
                <w:sz w:val="18"/>
                <w:szCs w:val="18"/>
              </w:rPr>
              <w:t>FB02</w:t>
            </w:r>
          </w:p>
        </w:tc>
        <w:tc>
          <w:tcPr>
            <w:tcW w:w="216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1800" w:type="dxa"/>
            <w:vAlign w:val="center"/>
          </w:tcPr>
          <w:p w:rsidR="0009206E" w:rsidRPr="002239F3" w:rsidRDefault="00071338" w:rsidP="0030233D">
            <w:pPr>
              <w:jc w:val="center"/>
              <w:rPr>
                <w:sz w:val="18"/>
                <w:szCs w:val="18"/>
              </w:rPr>
            </w:pPr>
            <w:r w:rsidRPr="002239F3">
              <w:rPr>
                <w:rFonts w:hint="eastAsia"/>
                <w:sz w:val="18"/>
                <w:szCs w:val="18"/>
              </w:rPr>
              <w:t>工程设备部</w:t>
            </w:r>
          </w:p>
        </w:tc>
        <w:tc>
          <w:tcPr>
            <w:tcW w:w="1260" w:type="dxa"/>
          </w:tcPr>
          <w:p w:rsidR="0009206E" w:rsidRPr="002239F3" w:rsidRDefault="0009206E" w:rsidP="0030233D">
            <w:pPr>
              <w:jc w:val="center"/>
              <w:rPr>
                <w:sz w:val="18"/>
                <w:szCs w:val="18"/>
              </w:rPr>
            </w:pPr>
          </w:p>
        </w:tc>
      </w:tr>
      <w:tr w:rsidR="0009206E" w:rsidRPr="002239F3">
        <w:trPr>
          <w:trHeight w:val="397"/>
        </w:trPr>
        <w:tc>
          <w:tcPr>
            <w:tcW w:w="1548" w:type="dxa"/>
            <w:vAlign w:val="center"/>
          </w:tcPr>
          <w:p w:rsidR="0009206E" w:rsidRPr="002239F3" w:rsidRDefault="0074312A" w:rsidP="0030233D">
            <w:pPr>
              <w:jc w:val="center"/>
              <w:rPr>
                <w:sz w:val="18"/>
                <w:szCs w:val="18"/>
              </w:rPr>
            </w:pPr>
            <w:r w:rsidRPr="002239F3">
              <w:rPr>
                <w:rFonts w:hint="eastAsia"/>
                <w:sz w:val="18"/>
                <w:szCs w:val="18"/>
              </w:rPr>
              <w:t>固体三车间</w:t>
            </w:r>
          </w:p>
        </w:tc>
        <w:tc>
          <w:tcPr>
            <w:tcW w:w="1620" w:type="dxa"/>
            <w:vAlign w:val="center"/>
          </w:tcPr>
          <w:p w:rsidR="0009206E" w:rsidRPr="002239F3" w:rsidRDefault="0009206E" w:rsidP="0030233D">
            <w:pPr>
              <w:jc w:val="center"/>
              <w:rPr>
                <w:sz w:val="18"/>
                <w:szCs w:val="18"/>
              </w:rPr>
            </w:pPr>
          </w:p>
        </w:tc>
        <w:tc>
          <w:tcPr>
            <w:tcW w:w="1080" w:type="dxa"/>
            <w:vAlign w:val="center"/>
          </w:tcPr>
          <w:p w:rsidR="0009206E" w:rsidRPr="002239F3" w:rsidRDefault="00071338" w:rsidP="0030233D">
            <w:pPr>
              <w:jc w:val="center"/>
              <w:rPr>
                <w:sz w:val="18"/>
                <w:szCs w:val="18"/>
              </w:rPr>
            </w:pPr>
            <w:r w:rsidRPr="002239F3">
              <w:rPr>
                <w:sz w:val="18"/>
                <w:szCs w:val="18"/>
              </w:rPr>
              <w:t>FB03</w:t>
            </w:r>
          </w:p>
        </w:tc>
        <w:tc>
          <w:tcPr>
            <w:tcW w:w="216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1800" w:type="dxa"/>
            <w:vAlign w:val="center"/>
          </w:tcPr>
          <w:p w:rsidR="0009206E" w:rsidRPr="002239F3" w:rsidRDefault="0074312A" w:rsidP="0030233D">
            <w:pPr>
              <w:jc w:val="center"/>
              <w:rPr>
                <w:sz w:val="18"/>
                <w:szCs w:val="18"/>
              </w:rPr>
            </w:pPr>
            <w:r w:rsidRPr="002239F3">
              <w:rPr>
                <w:rFonts w:hint="eastAsia"/>
                <w:sz w:val="18"/>
                <w:szCs w:val="18"/>
              </w:rPr>
              <w:t>固体三</w:t>
            </w:r>
            <w:r w:rsidR="00071338" w:rsidRPr="002239F3">
              <w:rPr>
                <w:rFonts w:hint="eastAsia"/>
                <w:sz w:val="18"/>
                <w:szCs w:val="18"/>
              </w:rPr>
              <w:t>车间</w:t>
            </w:r>
          </w:p>
        </w:tc>
        <w:tc>
          <w:tcPr>
            <w:tcW w:w="1260" w:type="dxa"/>
          </w:tcPr>
          <w:p w:rsidR="0009206E" w:rsidRPr="002239F3" w:rsidRDefault="0009206E" w:rsidP="0030233D">
            <w:pPr>
              <w:jc w:val="center"/>
              <w:rPr>
                <w:sz w:val="18"/>
                <w:szCs w:val="18"/>
              </w:rPr>
            </w:pPr>
          </w:p>
        </w:tc>
      </w:tr>
    </w:tbl>
    <w:p w:rsidR="0009206E" w:rsidRPr="002239F3" w:rsidRDefault="0009206E"/>
    <w:p w:rsidR="0009206E" w:rsidRPr="002239F3" w:rsidRDefault="0009206E"/>
    <w:p w:rsidR="0009206E" w:rsidRPr="002239F3" w:rsidRDefault="00071338">
      <w:pPr>
        <w:rPr>
          <w:b/>
        </w:rPr>
      </w:pPr>
      <w:r w:rsidRPr="002239F3">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2239F3" w:rsidRPr="002239F3">
        <w:trPr>
          <w:trHeight w:val="397"/>
        </w:trPr>
        <w:tc>
          <w:tcPr>
            <w:tcW w:w="2088" w:type="dxa"/>
            <w:vAlign w:val="center"/>
          </w:tcPr>
          <w:p w:rsidR="0009206E" w:rsidRPr="002239F3" w:rsidRDefault="00071338">
            <w:pPr>
              <w:jc w:val="center"/>
              <w:rPr>
                <w:sz w:val="18"/>
                <w:szCs w:val="18"/>
              </w:rPr>
            </w:pPr>
            <w:r w:rsidRPr="002239F3">
              <w:rPr>
                <w:rFonts w:hint="eastAsia"/>
                <w:sz w:val="18"/>
                <w:szCs w:val="18"/>
              </w:rPr>
              <w:t>接收人</w:t>
            </w:r>
          </w:p>
        </w:tc>
        <w:tc>
          <w:tcPr>
            <w:tcW w:w="2340" w:type="dxa"/>
            <w:vAlign w:val="center"/>
          </w:tcPr>
          <w:p w:rsidR="0009206E" w:rsidRPr="002239F3" w:rsidRDefault="00071338">
            <w:pPr>
              <w:jc w:val="center"/>
              <w:rPr>
                <w:sz w:val="18"/>
                <w:szCs w:val="18"/>
              </w:rPr>
            </w:pPr>
            <w:r w:rsidRPr="002239F3">
              <w:rPr>
                <w:rFonts w:hint="eastAsia"/>
                <w:sz w:val="18"/>
                <w:szCs w:val="18"/>
              </w:rPr>
              <w:t>签名</w:t>
            </w:r>
          </w:p>
        </w:tc>
        <w:tc>
          <w:tcPr>
            <w:tcW w:w="2700" w:type="dxa"/>
            <w:vAlign w:val="center"/>
          </w:tcPr>
          <w:p w:rsidR="0009206E" w:rsidRPr="002239F3" w:rsidRDefault="00071338">
            <w:pPr>
              <w:jc w:val="center"/>
              <w:rPr>
                <w:sz w:val="18"/>
                <w:szCs w:val="18"/>
              </w:rPr>
            </w:pPr>
            <w:r w:rsidRPr="002239F3">
              <w:rPr>
                <w:rFonts w:hint="eastAsia"/>
                <w:sz w:val="18"/>
                <w:szCs w:val="18"/>
              </w:rPr>
              <w:t>日期</w:t>
            </w:r>
          </w:p>
        </w:tc>
        <w:tc>
          <w:tcPr>
            <w:tcW w:w="2340" w:type="dxa"/>
            <w:vAlign w:val="center"/>
          </w:tcPr>
          <w:p w:rsidR="0009206E" w:rsidRPr="002239F3" w:rsidRDefault="00071338">
            <w:pPr>
              <w:jc w:val="center"/>
              <w:rPr>
                <w:sz w:val="18"/>
                <w:szCs w:val="18"/>
              </w:rPr>
            </w:pPr>
            <w:r w:rsidRPr="002239F3">
              <w:rPr>
                <w:rFonts w:hint="eastAsia"/>
                <w:sz w:val="18"/>
                <w:szCs w:val="18"/>
              </w:rPr>
              <w:t>分发人</w:t>
            </w: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2239F3"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r w:rsidR="0009206E" w:rsidRPr="002239F3">
        <w:trPr>
          <w:trHeight w:val="397"/>
        </w:trPr>
        <w:tc>
          <w:tcPr>
            <w:tcW w:w="2088" w:type="dxa"/>
            <w:vAlign w:val="center"/>
          </w:tcPr>
          <w:p w:rsidR="0009206E" w:rsidRPr="002239F3" w:rsidRDefault="0009206E">
            <w:pPr>
              <w:rPr>
                <w:sz w:val="18"/>
                <w:szCs w:val="18"/>
              </w:rPr>
            </w:pPr>
          </w:p>
        </w:tc>
        <w:tc>
          <w:tcPr>
            <w:tcW w:w="2340" w:type="dxa"/>
            <w:vAlign w:val="center"/>
          </w:tcPr>
          <w:p w:rsidR="0009206E" w:rsidRPr="002239F3" w:rsidRDefault="0009206E">
            <w:pPr>
              <w:rPr>
                <w:sz w:val="18"/>
                <w:szCs w:val="18"/>
              </w:rPr>
            </w:pPr>
          </w:p>
        </w:tc>
        <w:tc>
          <w:tcPr>
            <w:tcW w:w="2700" w:type="dxa"/>
            <w:vAlign w:val="center"/>
          </w:tcPr>
          <w:p w:rsidR="0009206E" w:rsidRPr="002239F3" w:rsidRDefault="00071338" w:rsidP="0030233D">
            <w:pPr>
              <w:jc w:val="center"/>
              <w:rPr>
                <w:sz w:val="18"/>
                <w:szCs w:val="18"/>
              </w:rPr>
            </w:pPr>
            <w:r w:rsidRPr="002239F3">
              <w:rPr>
                <w:rFonts w:hint="eastAsia"/>
                <w:sz w:val="18"/>
                <w:szCs w:val="18"/>
              </w:rPr>
              <w:t>年月日</w:t>
            </w:r>
          </w:p>
        </w:tc>
        <w:tc>
          <w:tcPr>
            <w:tcW w:w="2340" w:type="dxa"/>
            <w:vAlign w:val="center"/>
          </w:tcPr>
          <w:p w:rsidR="0009206E" w:rsidRPr="002239F3" w:rsidRDefault="0009206E">
            <w:pPr>
              <w:rPr>
                <w:sz w:val="18"/>
                <w:szCs w:val="18"/>
              </w:rPr>
            </w:pPr>
          </w:p>
        </w:tc>
      </w:tr>
    </w:tbl>
    <w:p w:rsidR="0009206E" w:rsidRPr="002239F3" w:rsidRDefault="0009206E"/>
    <w:p w:rsidR="0009206E" w:rsidRPr="002239F3" w:rsidRDefault="0009206E">
      <w:pPr>
        <w:jc w:val="center"/>
        <w:rPr>
          <w:rFonts w:ascii="黑体" w:eastAsia="黑体" w:hAnsi="黑体"/>
          <w:b/>
          <w:szCs w:val="21"/>
        </w:rPr>
      </w:pPr>
    </w:p>
    <w:p w:rsidR="0009206E" w:rsidRPr="002239F3" w:rsidRDefault="0009206E">
      <w:pPr>
        <w:rPr>
          <w:b/>
        </w:rPr>
      </w:pPr>
    </w:p>
    <w:sectPr w:rsidR="0009206E" w:rsidRPr="002239F3" w:rsidSect="00414FDC">
      <w:headerReference w:type="even" r:id="rId9"/>
      <w:headerReference w:type="default" r:id="rId10"/>
      <w:footerReference w:type="default" r:id="rId11"/>
      <w:type w:val="continuous"/>
      <w:pgSz w:w="11850" w:h="16783"/>
      <w:pgMar w:top="1440" w:right="1080" w:bottom="1702" w:left="1080" w:header="851" w:footer="992"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DD" w:rsidRDefault="00C24BDD" w:rsidP="0009206E">
      <w:r>
        <w:separator/>
      </w:r>
    </w:p>
  </w:endnote>
  <w:endnote w:type="continuationSeparator" w:id="0">
    <w:p w:rsidR="00C24BDD" w:rsidRDefault="00C24BDD" w:rsidP="000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40" w:rsidRDefault="00F93740">
    <w:pPr>
      <w:pStyle w:val="af6"/>
      <w:jc w:val="both"/>
      <w:rPr>
        <w:kern w:val="0"/>
        <w:szCs w:val="21"/>
      </w:rPr>
    </w:pPr>
    <w:r>
      <w:rPr>
        <w:rFonts w:ascii="宋体" w:hAnsi="宋体" w:hint="eastAsia"/>
        <w:kern w:val="0"/>
        <w:szCs w:val="21"/>
      </w:rPr>
      <w:t>─────────────────────────────────────────────────────</w:t>
    </w:r>
  </w:p>
  <w:p w:rsidR="00F93740" w:rsidRDefault="00F93740" w:rsidP="00391F96">
    <w:pPr>
      <w:pStyle w:val="af6"/>
      <w:ind w:leftChars="-67" w:left="-141" w:firstLineChars="50" w:firstLine="90"/>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2-</w:t>
    </w:r>
    <w:r>
      <w:rPr>
        <w:rFonts w:hint="eastAsia"/>
        <w:kern w:val="0"/>
        <w:szCs w:val="21"/>
      </w:rPr>
      <w:t xml:space="preserve">12 </w:t>
    </w:r>
    <w:r>
      <w:rPr>
        <w:rFonts w:hint="eastAsia"/>
        <w:kern w:val="0"/>
        <w:szCs w:val="21"/>
      </w:rPr>
      <w:t>存放地点：</w:t>
    </w:r>
    <w:r>
      <w:rPr>
        <w:rFonts w:hint="eastAsia"/>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96266">
      <w:rPr>
        <w:noProof/>
        <w:kern w:val="0"/>
        <w:szCs w:val="21"/>
      </w:rPr>
      <w:t>2</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B96266">
      <w:rPr>
        <w:noProof/>
        <w:color w:val="000000"/>
        <w:kern w:val="0"/>
        <w:szCs w:val="21"/>
      </w:rPr>
      <w:t>12</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DD" w:rsidRDefault="00C24BDD" w:rsidP="0009206E">
      <w:r>
        <w:separator/>
      </w:r>
    </w:p>
  </w:footnote>
  <w:footnote w:type="continuationSeparator" w:id="0">
    <w:p w:rsidR="00C24BDD" w:rsidRDefault="00C24BDD" w:rsidP="0009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40" w:rsidRDefault="00F93740">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13</w:t>
    </w:r>
    <w:r>
      <w:rPr>
        <w:rStyle w:val="afa"/>
      </w:rPr>
      <w:fldChar w:fldCharType="end"/>
    </w:r>
  </w:p>
  <w:p w:rsidR="00F93740" w:rsidRDefault="00F93740">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40" w:rsidRPr="00620CAF" w:rsidRDefault="00F93740">
    <w:pPr>
      <w:rPr>
        <w:rFonts w:ascii="宋体" w:hAnsi="宋体"/>
        <w:bCs/>
        <w:szCs w:val="21"/>
        <w:u w:val="single"/>
      </w:rPr>
    </w:pPr>
    <w:r>
      <w:rPr>
        <w:rFonts w:ascii="宋体" w:hAnsi="宋体" w:hint="eastAsia"/>
        <w:bCs/>
        <w:szCs w:val="21"/>
        <w:u w:val="single"/>
      </w:rPr>
      <w:t xml:space="preserve">设备用户需求                               内部资料                  </w:t>
    </w:r>
    <w:r w:rsidRPr="00620CAF">
      <w:rPr>
        <w:rFonts w:ascii="宋体" w:hAnsi="宋体" w:hint="eastAsia"/>
        <w:bCs/>
        <w:szCs w:val="21"/>
        <w:u w:val="single"/>
      </w:rPr>
      <w:t xml:space="preserve">Q/SZ </w:t>
    </w:r>
    <w:r w:rsidR="00CA7DA1">
      <w:rPr>
        <w:rFonts w:ascii="宋体" w:hAnsi="宋体" w:hint="eastAsia"/>
        <w:bCs/>
        <w:szCs w:val="21"/>
        <w:u w:val="single"/>
      </w:rPr>
      <w:t>T.07.01.00</w:t>
    </w:r>
    <w:r w:rsidR="00CA7DA1">
      <w:rPr>
        <w:rFonts w:ascii="宋体" w:hAnsi="宋体"/>
        <w:bCs/>
        <w:szCs w:val="21"/>
        <w:u w:val="single"/>
      </w:rPr>
      <w:t>6</w:t>
    </w:r>
    <w:r w:rsidRPr="00620CAF">
      <w:rPr>
        <w:rFonts w:ascii="宋体" w:hAnsi="宋体" w:hint="eastAsia"/>
        <w:bCs/>
        <w:szCs w:val="21"/>
        <w:u w:val="single"/>
      </w:rPr>
      <w:t>.2019.1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D5846"/>
    <w:multiLevelType w:val="singleLevel"/>
    <w:tmpl w:val="C15D5846"/>
    <w:lvl w:ilvl="0">
      <w:start w:val="5"/>
      <w:numFmt w:val="decimal"/>
      <w:lvlText w:val="%1."/>
      <w:lvlJc w:val="left"/>
      <w:pPr>
        <w:tabs>
          <w:tab w:val="left" w:pos="312"/>
        </w:tabs>
      </w:pPr>
    </w:lvl>
  </w:abstractNum>
  <w:abstractNum w:abstractNumId="1"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B59"/>
    <w:rsid w:val="000158D6"/>
    <w:rsid w:val="0002058B"/>
    <w:rsid w:val="00022A1A"/>
    <w:rsid w:val="000237C3"/>
    <w:rsid w:val="00023C56"/>
    <w:rsid w:val="000253AF"/>
    <w:rsid w:val="000261A9"/>
    <w:rsid w:val="000272C8"/>
    <w:rsid w:val="0003228B"/>
    <w:rsid w:val="000323E8"/>
    <w:rsid w:val="00034418"/>
    <w:rsid w:val="00037562"/>
    <w:rsid w:val="00043921"/>
    <w:rsid w:val="00044440"/>
    <w:rsid w:val="000452CD"/>
    <w:rsid w:val="000456A7"/>
    <w:rsid w:val="000474A7"/>
    <w:rsid w:val="000515C3"/>
    <w:rsid w:val="00052389"/>
    <w:rsid w:val="00052613"/>
    <w:rsid w:val="00053165"/>
    <w:rsid w:val="00053E8F"/>
    <w:rsid w:val="0005422C"/>
    <w:rsid w:val="000579C4"/>
    <w:rsid w:val="00067971"/>
    <w:rsid w:val="00071338"/>
    <w:rsid w:val="00071709"/>
    <w:rsid w:val="00072D46"/>
    <w:rsid w:val="00076DE6"/>
    <w:rsid w:val="00080972"/>
    <w:rsid w:val="0008192D"/>
    <w:rsid w:val="00087069"/>
    <w:rsid w:val="0009206E"/>
    <w:rsid w:val="00097699"/>
    <w:rsid w:val="000A0AF7"/>
    <w:rsid w:val="000A654D"/>
    <w:rsid w:val="000B63D4"/>
    <w:rsid w:val="000B69C3"/>
    <w:rsid w:val="000C2C04"/>
    <w:rsid w:val="000C3F0E"/>
    <w:rsid w:val="000C6217"/>
    <w:rsid w:val="000C69C1"/>
    <w:rsid w:val="000D10F1"/>
    <w:rsid w:val="000D7870"/>
    <w:rsid w:val="000E191B"/>
    <w:rsid w:val="000E546B"/>
    <w:rsid w:val="000E6728"/>
    <w:rsid w:val="000E7F12"/>
    <w:rsid w:val="000F1A45"/>
    <w:rsid w:val="000F5640"/>
    <w:rsid w:val="000F6C83"/>
    <w:rsid w:val="000F6E81"/>
    <w:rsid w:val="0010149A"/>
    <w:rsid w:val="00103C3E"/>
    <w:rsid w:val="00107B85"/>
    <w:rsid w:val="00121164"/>
    <w:rsid w:val="0012145F"/>
    <w:rsid w:val="00131A35"/>
    <w:rsid w:val="00133588"/>
    <w:rsid w:val="001504EB"/>
    <w:rsid w:val="0015055F"/>
    <w:rsid w:val="0015625D"/>
    <w:rsid w:val="00156B5E"/>
    <w:rsid w:val="00161C96"/>
    <w:rsid w:val="00166E08"/>
    <w:rsid w:val="00172A27"/>
    <w:rsid w:val="001734B1"/>
    <w:rsid w:val="0017540C"/>
    <w:rsid w:val="001804C7"/>
    <w:rsid w:val="001A0D40"/>
    <w:rsid w:val="001A0DEF"/>
    <w:rsid w:val="001A233F"/>
    <w:rsid w:val="001A36AE"/>
    <w:rsid w:val="001A7494"/>
    <w:rsid w:val="001B1838"/>
    <w:rsid w:val="001C1185"/>
    <w:rsid w:val="001D1AA8"/>
    <w:rsid w:val="001D3245"/>
    <w:rsid w:val="001D6EE3"/>
    <w:rsid w:val="001D7A40"/>
    <w:rsid w:val="001E12A8"/>
    <w:rsid w:val="001E221B"/>
    <w:rsid w:val="001F1DFC"/>
    <w:rsid w:val="00202433"/>
    <w:rsid w:val="00212A06"/>
    <w:rsid w:val="0021709B"/>
    <w:rsid w:val="002239F3"/>
    <w:rsid w:val="00223B8E"/>
    <w:rsid w:val="00233BD0"/>
    <w:rsid w:val="0023493A"/>
    <w:rsid w:val="002410F7"/>
    <w:rsid w:val="002416C1"/>
    <w:rsid w:val="00257FC5"/>
    <w:rsid w:val="00262362"/>
    <w:rsid w:val="0026437F"/>
    <w:rsid w:val="00270B1D"/>
    <w:rsid w:val="0027212A"/>
    <w:rsid w:val="00273EA6"/>
    <w:rsid w:val="002779C0"/>
    <w:rsid w:val="00282848"/>
    <w:rsid w:val="002840F8"/>
    <w:rsid w:val="002861D6"/>
    <w:rsid w:val="002935A9"/>
    <w:rsid w:val="002A0889"/>
    <w:rsid w:val="002A1806"/>
    <w:rsid w:val="002A3277"/>
    <w:rsid w:val="002A4A95"/>
    <w:rsid w:val="002A75CF"/>
    <w:rsid w:val="002B06E1"/>
    <w:rsid w:val="002B0F5B"/>
    <w:rsid w:val="002B35D8"/>
    <w:rsid w:val="002B4277"/>
    <w:rsid w:val="002B7BA1"/>
    <w:rsid w:val="002B7C4F"/>
    <w:rsid w:val="002C304F"/>
    <w:rsid w:val="002D538F"/>
    <w:rsid w:val="002D56FE"/>
    <w:rsid w:val="002D67F5"/>
    <w:rsid w:val="002E5130"/>
    <w:rsid w:val="002E6186"/>
    <w:rsid w:val="002E7803"/>
    <w:rsid w:val="002F7A32"/>
    <w:rsid w:val="00300B2A"/>
    <w:rsid w:val="00300E13"/>
    <w:rsid w:val="00301321"/>
    <w:rsid w:val="0030233D"/>
    <w:rsid w:val="003044CB"/>
    <w:rsid w:val="003135F3"/>
    <w:rsid w:val="00315045"/>
    <w:rsid w:val="00316AEB"/>
    <w:rsid w:val="0032243A"/>
    <w:rsid w:val="003257C7"/>
    <w:rsid w:val="0034581E"/>
    <w:rsid w:val="0034799A"/>
    <w:rsid w:val="0035334D"/>
    <w:rsid w:val="00356E65"/>
    <w:rsid w:val="00356FDA"/>
    <w:rsid w:val="00373DB2"/>
    <w:rsid w:val="00380FF6"/>
    <w:rsid w:val="003820E5"/>
    <w:rsid w:val="00384CCD"/>
    <w:rsid w:val="0038594C"/>
    <w:rsid w:val="00385F56"/>
    <w:rsid w:val="00390030"/>
    <w:rsid w:val="00391F96"/>
    <w:rsid w:val="0039220E"/>
    <w:rsid w:val="00392C1B"/>
    <w:rsid w:val="00394876"/>
    <w:rsid w:val="00397CAB"/>
    <w:rsid w:val="003A520E"/>
    <w:rsid w:val="003B357D"/>
    <w:rsid w:val="003B6A2F"/>
    <w:rsid w:val="003B7E19"/>
    <w:rsid w:val="003C689A"/>
    <w:rsid w:val="003C75A6"/>
    <w:rsid w:val="003E1DD4"/>
    <w:rsid w:val="003E5485"/>
    <w:rsid w:val="003E5E2B"/>
    <w:rsid w:val="003F09C7"/>
    <w:rsid w:val="003F3B3A"/>
    <w:rsid w:val="003F7FD9"/>
    <w:rsid w:val="00400FA8"/>
    <w:rsid w:val="004139DA"/>
    <w:rsid w:val="00414D42"/>
    <w:rsid w:val="00414FDC"/>
    <w:rsid w:val="00415030"/>
    <w:rsid w:val="00416AEB"/>
    <w:rsid w:val="00422851"/>
    <w:rsid w:val="00434F90"/>
    <w:rsid w:val="00443DB4"/>
    <w:rsid w:val="00451828"/>
    <w:rsid w:val="0045614F"/>
    <w:rsid w:val="00457710"/>
    <w:rsid w:val="00467175"/>
    <w:rsid w:val="004734A8"/>
    <w:rsid w:val="00491596"/>
    <w:rsid w:val="00492697"/>
    <w:rsid w:val="0049358B"/>
    <w:rsid w:val="00496253"/>
    <w:rsid w:val="004A4F57"/>
    <w:rsid w:val="004A628B"/>
    <w:rsid w:val="004B2CD3"/>
    <w:rsid w:val="004B529B"/>
    <w:rsid w:val="004B63A7"/>
    <w:rsid w:val="004B6CD2"/>
    <w:rsid w:val="004C0FF3"/>
    <w:rsid w:val="004C2E62"/>
    <w:rsid w:val="004C519B"/>
    <w:rsid w:val="004C73D8"/>
    <w:rsid w:val="004D0FF1"/>
    <w:rsid w:val="004D3F03"/>
    <w:rsid w:val="004D5786"/>
    <w:rsid w:val="004D5AFE"/>
    <w:rsid w:val="004D77C4"/>
    <w:rsid w:val="004E1ACA"/>
    <w:rsid w:val="004E4908"/>
    <w:rsid w:val="004E50DE"/>
    <w:rsid w:val="004F0096"/>
    <w:rsid w:val="004F47C7"/>
    <w:rsid w:val="004F56DE"/>
    <w:rsid w:val="00505631"/>
    <w:rsid w:val="00511FDF"/>
    <w:rsid w:val="00514025"/>
    <w:rsid w:val="00517FEE"/>
    <w:rsid w:val="00524FDA"/>
    <w:rsid w:val="0052559F"/>
    <w:rsid w:val="0052626C"/>
    <w:rsid w:val="005272AD"/>
    <w:rsid w:val="00530039"/>
    <w:rsid w:val="00540EFD"/>
    <w:rsid w:val="00543110"/>
    <w:rsid w:val="00545392"/>
    <w:rsid w:val="00545777"/>
    <w:rsid w:val="00546130"/>
    <w:rsid w:val="00547CCC"/>
    <w:rsid w:val="00551388"/>
    <w:rsid w:val="00561691"/>
    <w:rsid w:val="005636EF"/>
    <w:rsid w:val="00572DD2"/>
    <w:rsid w:val="00575B45"/>
    <w:rsid w:val="0058026C"/>
    <w:rsid w:val="0058287E"/>
    <w:rsid w:val="0058545D"/>
    <w:rsid w:val="005925B8"/>
    <w:rsid w:val="00593CE8"/>
    <w:rsid w:val="005A357D"/>
    <w:rsid w:val="005A5214"/>
    <w:rsid w:val="005B317D"/>
    <w:rsid w:val="005C03A5"/>
    <w:rsid w:val="005C5E0A"/>
    <w:rsid w:val="005C722D"/>
    <w:rsid w:val="005C73C8"/>
    <w:rsid w:val="005C74AE"/>
    <w:rsid w:val="005E20D9"/>
    <w:rsid w:val="005E2CFA"/>
    <w:rsid w:val="005E5F7C"/>
    <w:rsid w:val="005F24C6"/>
    <w:rsid w:val="005F433E"/>
    <w:rsid w:val="005F437A"/>
    <w:rsid w:val="00601FE6"/>
    <w:rsid w:val="006039FB"/>
    <w:rsid w:val="00605488"/>
    <w:rsid w:val="00606466"/>
    <w:rsid w:val="006133BB"/>
    <w:rsid w:val="006136F2"/>
    <w:rsid w:val="00620CAF"/>
    <w:rsid w:val="006225A2"/>
    <w:rsid w:val="006265B4"/>
    <w:rsid w:val="00633934"/>
    <w:rsid w:val="00635565"/>
    <w:rsid w:val="006466A0"/>
    <w:rsid w:val="00646CC3"/>
    <w:rsid w:val="00652E53"/>
    <w:rsid w:val="00663D2F"/>
    <w:rsid w:val="00667F39"/>
    <w:rsid w:val="00676FD6"/>
    <w:rsid w:val="00677D32"/>
    <w:rsid w:val="00681F83"/>
    <w:rsid w:val="00684F9D"/>
    <w:rsid w:val="00690DEC"/>
    <w:rsid w:val="00693144"/>
    <w:rsid w:val="006B2918"/>
    <w:rsid w:val="006B716F"/>
    <w:rsid w:val="006C30F5"/>
    <w:rsid w:val="006D5EE6"/>
    <w:rsid w:val="006D6D12"/>
    <w:rsid w:val="006D6E63"/>
    <w:rsid w:val="006E326D"/>
    <w:rsid w:val="006E38C3"/>
    <w:rsid w:val="006E6C47"/>
    <w:rsid w:val="00700BF0"/>
    <w:rsid w:val="00701375"/>
    <w:rsid w:val="0071321E"/>
    <w:rsid w:val="00716100"/>
    <w:rsid w:val="00717567"/>
    <w:rsid w:val="007259DC"/>
    <w:rsid w:val="007271F4"/>
    <w:rsid w:val="007340DA"/>
    <w:rsid w:val="0073501F"/>
    <w:rsid w:val="0074312A"/>
    <w:rsid w:val="00750180"/>
    <w:rsid w:val="00750837"/>
    <w:rsid w:val="00755759"/>
    <w:rsid w:val="007628C4"/>
    <w:rsid w:val="007643DD"/>
    <w:rsid w:val="00765AAE"/>
    <w:rsid w:val="00776FCC"/>
    <w:rsid w:val="00785488"/>
    <w:rsid w:val="0079739E"/>
    <w:rsid w:val="007A2E90"/>
    <w:rsid w:val="007A6302"/>
    <w:rsid w:val="007B0A4A"/>
    <w:rsid w:val="007B6B95"/>
    <w:rsid w:val="007B6EC5"/>
    <w:rsid w:val="007C03BD"/>
    <w:rsid w:val="007C6C59"/>
    <w:rsid w:val="007D17EF"/>
    <w:rsid w:val="007D46BA"/>
    <w:rsid w:val="007D5A2B"/>
    <w:rsid w:val="007F2E65"/>
    <w:rsid w:val="00813118"/>
    <w:rsid w:val="008201AA"/>
    <w:rsid w:val="00833592"/>
    <w:rsid w:val="00836279"/>
    <w:rsid w:val="00851349"/>
    <w:rsid w:val="00862DE6"/>
    <w:rsid w:val="00866598"/>
    <w:rsid w:val="008762E9"/>
    <w:rsid w:val="00880AD1"/>
    <w:rsid w:val="0089327E"/>
    <w:rsid w:val="00893A0F"/>
    <w:rsid w:val="008A2256"/>
    <w:rsid w:val="008A7E0F"/>
    <w:rsid w:val="008B1D5D"/>
    <w:rsid w:val="008B2326"/>
    <w:rsid w:val="008B5945"/>
    <w:rsid w:val="008C0A7B"/>
    <w:rsid w:val="008C3037"/>
    <w:rsid w:val="008C3A8F"/>
    <w:rsid w:val="008D3258"/>
    <w:rsid w:val="008D33D6"/>
    <w:rsid w:val="008D547B"/>
    <w:rsid w:val="008D60C7"/>
    <w:rsid w:val="008E6E28"/>
    <w:rsid w:val="008E7ED9"/>
    <w:rsid w:val="00900F25"/>
    <w:rsid w:val="00903081"/>
    <w:rsid w:val="00905AB4"/>
    <w:rsid w:val="0090728A"/>
    <w:rsid w:val="00912C41"/>
    <w:rsid w:val="00914AE5"/>
    <w:rsid w:val="00926568"/>
    <w:rsid w:val="00931A7F"/>
    <w:rsid w:val="0093219A"/>
    <w:rsid w:val="0093750C"/>
    <w:rsid w:val="009427B4"/>
    <w:rsid w:val="00944797"/>
    <w:rsid w:val="00956ADD"/>
    <w:rsid w:val="00962557"/>
    <w:rsid w:val="00962FAC"/>
    <w:rsid w:val="00966095"/>
    <w:rsid w:val="00985EAF"/>
    <w:rsid w:val="00994131"/>
    <w:rsid w:val="00995693"/>
    <w:rsid w:val="00995E53"/>
    <w:rsid w:val="009A3D3D"/>
    <w:rsid w:val="009A5506"/>
    <w:rsid w:val="009B3A2D"/>
    <w:rsid w:val="009B455A"/>
    <w:rsid w:val="009B5477"/>
    <w:rsid w:val="009C1386"/>
    <w:rsid w:val="009D5F3E"/>
    <w:rsid w:val="009D74EC"/>
    <w:rsid w:val="009D7669"/>
    <w:rsid w:val="009E6615"/>
    <w:rsid w:val="009E7FB2"/>
    <w:rsid w:val="009F051D"/>
    <w:rsid w:val="009F3389"/>
    <w:rsid w:val="009F3CF6"/>
    <w:rsid w:val="009F4365"/>
    <w:rsid w:val="009F4EDE"/>
    <w:rsid w:val="00A03970"/>
    <w:rsid w:val="00A0538C"/>
    <w:rsid w:val="00A05CEB"/>
    <w:rsid w:val="00A13927"/>
    <w:rsid w:val="00A20E64"/>
    <w:rsid w:val="00A27185"/>
    <w:rsid w:val="00A27F86"/>
    <w:rsid w:val="00A32062"/>
    <w:rsid w:val="00A37554"/>
    <w:rsid w:val="00A41934"/>
    <w:rsid w:val="00A43B15"/>
    <w:rsid w:val="00A440CD"/>
    <w:rsid w:val="00A45C58"/>
    <w:rsid w:val="00A52F69"/>
    <w:rsid w:val="00A53667"/>
    <w:rsid w:val="00A6241E"/>
    <w:rsid w:val="00A7027A"/>
    <w:rsid w:val="00A7684F"/>
    <w:rsid w:val="00A80B92"/>
    <w:rsid w:val="00A86DAD"/>
    <w:rsid w:val="00A86EEB"/>
    <w:rsid w:val="00A941DE"/>
    <w:rsid w:val="00A94DC8"/>
    <w:rsid w:val="00A97BD5"/>
    <w:rsid w:val="00AB5E6C"/>
    <w:rsid w:val="00AB6263"/>
    <w:rsid w:val="00AB7E68"/>
    <w:rsid w:val="00AC21CE"/>
    <w:rsid w:val="00AC2D0A"/>
    <w:rsid w:val="00AE20EF"/>
    <w:rsid w:val="00AE6B07"/>
    <w:rsid w:val="00AF1117"/>
    <w:rsid w:val="00AF436D"/>
    <w:rsid w:val="00AF4679"/>
    <w:rsid w:val="00B00620"/>
    <w:rsid w:val="00B026B5"/>
    <w:rsid w:val="00B11B6A"/>
    <w:rsid w:val="00B1409A"/>
    <w:rsid w:val="00B1666B"/>
    <w:rsid w:val="00B17BB6"/>
    <w:rsid w:val="00B21904"/>
    <w:rsid w:val="00B26C60"/>
    <w:rsid w:val="00B30EA2"/>
    <w:rsid w:val="00B40D72"/>
    <w:rsid w:val="00B42940"/>
    <w:rsid w:val="00B437A6"/>
    <w:rsid w:val="00B56C99"/>
    <w:rsid w:val="00B61526"/>
    <w:rsid w:val="00B61F9F"/>
    <w:rsid w:val="00B64FC8"/>
    <w:rsid w:val="00B6629A"/>
    <w:rsid w:val="00B671D5"/>
    <w:rsid w:val="00B67878"/>
    <w:rsid w:val="00B721F0"/>
    <w:rsid w:val="00B725E3"/>
    <w:rsid w:val="00B748A3"/>
    <w:rsid w:val="00B776AA"/>
    <w:rsid w:val="00B77B75"/>
    <w:rsid w:val="00B80787"/>
    <w:rsid w:val="00B81A49"/>
    <w:rsid w:val="00B81A91"/>
    <w:rsid w:val="00B83F77"/>
    <w:rsid w:val="00B91339"/>
    <w:rsid w:val="00B94075"/>
    <w:rsid w:val="00B96266"/>
    <w:rsid w:val="00BA4814"/>
    <w:rsid w:val="00BA4903"/>
    <w:rsid w:val="00BA6B51"/>
    <w:rsid w:val="00BB729D"/>
    <w:rsid w:val="00BC029F"/>
    <w:rsid w:val="00BC0E44"/>
    <w:rsid w:val="00BD718A"/>
    <w:rsid w:val="00BD787D"/>
    <w:rsid w:val="00BE655A"/>
    <w:rsid w:val="00BE7D0C"/>
    <w:rsid w:val="00BF0BB4"/>
    <w:rsid w:val="00BF4D0C"/>
    <w:rsid w:val="00BF6120"/>
    <w:rsid w:val="00C03F0F"/>
    <w:rsid w:val="00C04E95"/>
    <w:rsid w:val="00C05BE4"/>
    <w:rsid w:val="00C07B52"/>
    <w:rsid w:val="00C111D6"/>
    <w:rsid w:val="00C11CD6"/>
    <w:rsid w:val="00C13E0C"/>
    <w:rsid w:val="00C14CFC"/>
    <w:rsid w:val="00C15032"/>
    <w:rsid w:val="00C150CC"/>
    <w:rsid w:val="00C166C5"/>
    <w:rsid w:val="00C2412F"/>
    <w:rsid w:val="00C24BDD"/>
    <w:rsid w:val="00C24C7E"/>
    <w:rsid w:val="00C33560"/>
    <w:rsid w:val="00C3365F"/>
    <w:rsid w:val="00C4384F"/>
    <w:rsid w:val="00C50742"/>
    <w:rsid w:val="00C55544"/>
    <w:rsid w:val="00C56DD9"/>
    <w:rsid w:val="00C71631"/>
    <w:rsid w:val="00C71A4C"/>
    <w:rsid w:val="00C73E55"/>
    <w:rsid w:val="00C764B1"/>
    <w:rsid w:val="00C766B7"/>
    <w:rsid w:val="00C80532"/>
    <w:rsid w:val="00C8426B"/>
    <w:rsid w:val="00C84A6D"/>
    <w:rsid w:val="00C9469D"/>
    <w:rsid w:val="00C9748D"/>
    <w:rsid w:val="00CA049C"/>
    <w:rsid w:val="00CA2FB8"/>
    <w:rsid w:val="00CA7C0A"/>
    <w:rsid w:val="00CA7DA1"/>
    <w:rsid w:val="00CB3173"/>
    <w:rsid w:val="00CC0592"/>
    <w:rsid w:val="00CC0BC2"/>
    <w:rsid w:val="00CC20B3"/>
    <w:rsid w:val="00CC41F4"/>
    <w:rsid w:val="00CC4886"/>
    <w:rsid w:val="00CD2A84"/>
    <w:rsid w:val="00CD44BD"/>
    <w:rsid w:val="00CD5B9F"/>
    <w:rsid w:val="00CD70A6"/>
    <w:rsid w:val="00CE5E44"/>
    <w:rsid w:val="00CF2022"/>
    <w:rsid w:val="00D0116A"/>
    <w:rsid w:val="00D038B1"/>
    <w:rsid w:val="00D03E39"/>
    <w:rsid w:val="00D0567F"/>
    <w:rsid w:val="00D14F8D"/>
    <w:rsid w:val="00D157F5"/>
    <w:rsid w:val="00D173D0"/>
    <w:rsid w:val="00D20250"/>
    <w:rsid w:val="00D21662"/>
    <w:rsid w:val="00D22629"/>
    <w:rsid w:val="00D24A5D"/>
    <w:rsid w:val="00D24C02"/>
    <w:rsid w:val="00D34ED4"/>
    <w:rsid w:val="00D357CF"/>
    <w:rsid w:val="00D35CBD"/>
    <w:rsid w:val="00D37FE4"/>
    <w:rsid w:val="00D41F46"/>
    <w:rsid w:val="00D42529"/>
    <w:rsid w:val="00D50882"/>
    <w:rsid w:val="00D55259"/>
    <w:rsid w:val="00D6551C"/>
    <w:rsid w:val="00D65C56"/>
    <w:rsid w:val="00D67725"/>
    <w:rsid w:val="00D727ED"/>
    <w:rsid w:val="00D81239"/>
    <w:rsid w:val="00D859C4"/>
    <w:rsid w:val="00D968AC"/>
    <w:rsid w:val="00DA01A2"/>
    <w:rsid w:val="00DA1ADD"/>
    <w:rsid w:val="00DA1D87"/>
    <w:rsid w:val="00DA743C"/>
    <w:rsid w:val="00DB372D"/>
    <w:rsid w:val="00DC05D4"/>
    <w:rsid w:val="00DC394A"/>
    <w:rsid w:val="00DC6347"/>
    <w:rsid w:val="00DD0019"/>
    <w:rsid w:val="00DD2F6D"/>
    <w:rsid w:val="00DD3321"/>
    <w:rsid w:val="00DE0759"/>
    <w:rsid w:val="00DE14FA"/>
    <w:rsid w:val="00DE390E"/>
    <w:rsid w:val="00DE5E9D"/>
    <w:rsid w:val="00DE5FA1"/>
    <w:rsid w:val="00DE79EC"/>
    <w:rsid w:val="00DF5B35"/>
    <w:rsid w:val="00E015CD"/>
    <w:rsid w:val="00E1093A"/>
    <w:rsid w:val="00E10C92"/>
    <w:rsid w:val="00E13B25"/>
    <w:rsid w:val="00E1606C"/>
    <w:rsid w:val="00E33443"/>
    <w:rsid w:val="00E40131"/>
    <w:rsid w:val="00E43D77"/>
    <w:rsid w:val="00E44230"/>
    <w:rsid w:val="00E469DD"/>
    <w:rsid w:val="00E553C0"/>
    <w:rsid w:val="00E5706E"/>
    <w:rsid w:val="00E57CB1"/>
    <w:rsid w:val="00E63C2D"/>
    <w:rsid w:val="00E65CED"/>
    <w:rsid w:val="00E715D7"/>
    <w:rsid w:val="00E85796"/>
    <w:rsid w:val="00E85B57"/>
    <w:rsid w:val="00E9380B"/>
    <w:rsid w:val="00E95B07"/>
    <w:rsid w:val="00EA2BE7"/>
    <w:rsid w:val="00EA75B5"/>
    <w:rsid w:val="00EB3AF4"/>
    <w:rsid w:val="00EB5B23"/>
    <w:rsid w:val="00EC19D2"/>
    <w:rsid w:val="00EC24C5"/>
    <w:rsid w:val="00ED1947"/>
    <w:rsid w:val="00ED2B92"/>
    <w:rsid w:val="00ED6B29"/>
    <w:rsid w:val="00ED6B86"/>
    <w:rsid w:val="00EE3CD2"/>
    <w:rsid w:val="00EE76D4"/>
    <w:rsid w:val="00EF0909"/>
    <w:rsid w:val="00EF3FB9"/>
    <w:rsid w:val="00F10B28"/>
    <w:rsid w:val="00F11007"/>
    <w:rsid w:val="00F145C7"/>
    <w:rsid w:val="00F21F64"/>
    <w:rsid w:val="00F30680"/>
    <w:rsid w:val="00F3292E"/>
    <w:rsid w:val="00F424FD"/>
    <w:rsid w:val="00F521AD"/>
    <w:rsid w:val="00F52C5A"/>
    <w:rsid w:val="00F5484C"/>
    <w:rsid w:val="00F55FAB"/>
    <w:rsid w:val="00F565E1"/>
    <w:rsid w:val="00F60B07"/>
    <w:rsid w:val="00F614DA"/>
    <w:rsid w:val="00F625F1"/>
    <w:rsid w:val="00F627B0"/>
    <w:rsid w:val="00F666E7"/>
    <w:rsid w:val="00F67CE2"/>
    <w:rsid w:val="00F77715"/>
    <w:rsid w:val="00F83CDF"/>
    <w:rsid w:val="00F877BF"/>
    <w:rsid w:val="00F87E7B"/>
    <w:rsid w:val="00F93740"/>
    <w:rsid w:val="00FA2D0C"/>
    <w:rsid w:val="00FB294B"/>
    <w:rsid w:val="00FB2C98"/>
    <w:rsid w:val="00FC301F"/>
    <w:rsid w:val="00FC4725"/>
    <w:rsid w:val="00FC59B7"/>
    <w:rsid w:val="00FD2AE1"/>
    <w:rsid w:val="00FD540B"/>
    <w:rsid w:val="00FD71A0"/>
    <w:rsid w:val="00FE4ABE"/>
    <w:rsid w:val="00FE6CA1"/>
    <w:rsid w:val="00FE741B"/>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8306021"/>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60AEA6-1A97-451A-A95D-B8F456C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qFormat="1"/>
    <w:lsdException w:name="heading 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6E"/>
    <w:pPr>
      <w:widowControl w:val="0"/>
      <w:jc w:val="both"/>
    </w:pPr>
    <w:rPr>
      <w:rFonts w:ascii="Times New Roman" w:hAnsi="Times New Roman"/>
      <w:kern w:val="2"/>
      <w:sz w:val="21"/>
      <w:szCs w:val="24"/>
    </w:rPr>
  </w:style>
  <w:style w:type="paragraph" w:styleId="1">
    <w:name w:val="heading 1"/>
    <w:basedOn w:val="a"/>
    <w:next w:val="a"/>
    <w:link w:val="10"/>
    <w:uiPriority w:val="99"/>
    <w:qFormat/>
    <w:locked/>
    <w:rsid w:val="0009206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09206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09206E"/>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09206E"/>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09206E"/>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09206E"/>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09206E"/>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09206E"/>
    <w:pPr>
      <w:widowControl/>
      <w:spacing w:before="240" w:after="60"/>
      <w:jc w:val="left"/>
      <w:outlineLvl w:val="7"/>
    </w:pPr>
    <w:rPr>
      <w:i/>
      <w:iCs/>
      <w:kern w:val="0"/>
      <w:sz w:val="24"/>
    </w:rPr>
  </w:style>
  <w:style w:type="paragraph" w:styleId="9">
    <w:name w:val="heading 9"/>
    <w:basedOn w:val="a"/>
    <w:next w:val="a"/>
    <w:link w:val="90"/>
    <w:uiPriority w:val="99"/>
    <w:qFormat/>
    <w:locked/>
    <w:rsid w:val="0009206E"/>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09206E"/>
    <w:rPr>
      <w:b/>
      <w:bCs/>
    </w:rPr>
  </w:style>
  <w:style w:type="paragraph" w:styleId="a4">
    <w:name w:val="annotation text"/>
    <w:basedOn w:val="a"/>
    <w:link w:val="a6"/>
    <w:uiPriority w:val="99"/>
    <w:qFormat/>
    <w:rsid w:val="0009206E"/>
    <w:pPr>
      <w:jc w:val="left"/>
    </w:pPr>
  </w:style>
  <w:style w:type="paragraph" w:styleId="71">
    <w:name w:val="toc 7"/>
    <w:basedOn w:val="a"/>
    <w:next w:val="a"/>
    <w:uiPriority w:val="99"/>
    <w:qFormat/>
    <w:rsid w:val="0009206E"/>
    <w:pPr>
      <w:widowControl/>
      <w:jc w:val="left"/>
    </w:pPr>
    <w:rPr>
      <w:kern w:val="0"/>
      <w:sz w:val="22"/>
      <w:szCs w:val="22"/>
    </w:rPr>
  </w:style>
  <w:style w:type="paragraph" w:styleId="a7">
    <w:name w:val="Normal Indent"/>
    <w:basedOn w:val="a"/>
    <w:uiPriority w:val="99"/>
    <w:qFormat/>
    <w:rsid w:val="0009206E"/>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09206E"/>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09206E"/>
    <w:pPr>
      <w:widowControl/>
      <w:jc w:val="left"/>
    </w:pPr>
    <w:rPr>
      <w:rFonts w:ascii="宋体" w:hAnsi="Calibri"/>
      <w:kern w:val="0"/>
      <w:sz w:val="18"/>
      <w:szCs w:val="18"/>
    </w:rPr>
  </w:style>
  <w:style w:type="paragraph" w:styleId="31">
    <w:name w:val="Body Text 3"/>
    <w:basedOn w:val="a"/>
    <w:link w:val="32"/>
    <w:qFormat/>
    <w:rsid w:val="0009206E"/>
    <w:pPr>
      <w:widowControl/>
      <w:spacing w:after="120"/>
      <w:jc w:val="left"/>
    </w:pPr>
    <w:rPr>
      <w:kern w:val="0"/>
      <w:sz w:val="16"/>
      <w:szCs w:val="16"/>
    </w:rPr>
  </w:style>
  <w:style w:type="paragraph" w:styleId="ab">
    <w:name w:val="Body Text"/>
    <w:basedOn w:val="a"/>
    <w:link w:val="ac"/>
    <w:uiPriority w:val="99"/>
    <w:qFormat/>
    <w:rsid w:val="0009206E"/>
    <w:pPr>
      <w:spacing w:after="120"/>
    </w:pPr>
    <w:rPr>
      <w:kern w:val="0"/>
      <w:szCs w:val="21"/>
    </w:rPr>
  </w:style>
  <w:style w:type="paragraph" w:styleId="ad">
    <w:name w:val="Body Text Indent"/>
    <w:basedOn w:val="a"/>
    <w:link w:val="ae"/>
    <w:uiPriority w:val="99"/>
    <w:qFormat/>
    <w:rsid w:val="0009206E"/>
    <w:pPr>
      <w:spacing w:after="120"/>
      <w:ind w:leftChars="200" w:left="420"/>
    </w:pPr>
  </w:style>
  <w:style w:type="paragraph" w:styleId="af">
    <w:name w:val="Block Text"/>
    <w:basedOn w:val="a"/>
    <w:qFormat/>
    <w:rsid w:val="0009206E"/>
    <w:pPr>
      <w:widowControl/>
      <w:ind w:left="-90" w:right="-108"/>
    </w:pPr>
    <w:rPr>
      <w:kern w:val="0"/>
      <w:sz w:val="22"/>
      <w:szCs w:val="20"/>
      <w:lang w:eastAsia="en-US"/>
    </w:rPr>
  </w:style>
  <w:style w:type="paragraph" w:styleId="21">
    <w:name w:val="List Bullet 2"/>
    <w:basedOn w:val="a"/>
    <w:uiPriority w:val="99"/>
    <w:qFormat/>
    <w:rsid w:val="0009206E"/>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09206E"/>
    <w:pPr>
      <w:widowControl/>
      <w:jc w:val="left"/>
    </w:pPr>
    <w:rPr>
      <w:kern w:val="0"/>
      <w:sz w:val="22"/>
      <w:szCs w:val="22"/>
    </w:rPr>
  </w:style>
  <w:style w:type="paragraph" w:styleId="33">
    <w:name w:val="toc 3"/>
    <w:basedOn w:val="a"/>
    <w:next w:val="a"/>
    <w:uiPriority w:val="99"/>
    <w:qFormat/>
    <w:rsid w:val="0009206E"/>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09206E"/>
    <w:pPr>
      <w:widowControl/>
      <w:jc w:val="left"/>
    </w:pPr>
    <w:rPr>
      <w:kern w:val="0"/>
      <w:sz w:val="22"/>
      <w:szCs w:val="22"/>
    </w:rPr>
  </w:style>
  <w:style w:type="paragraph" w:styleId="af0">
    <w:name w:val="Date"/>
    <w:basedOn w:val="a"/>
    <w:next w:val="a"/>
    <w:link w:val="af1"/>
    <w:qFormat/>
    <w:rsid w:val="0009206E"/>
    <w:pPr>
      <w:ind w:leftChars="2500" w:left="100"/>
    </w:pPr>
  </w:style>
  <w:style w:type="paragraph" w:styleId="22">
    <w:name w:val="Body Text Indent 2"/>
    <w:basedOn w:val="a"/>
    <w:link w:val="23"/>
    <w:uiPriority w:val="99"/>
    <w:qFormat/>
    <w:rsid w:val="0009206E"/>
    <w:pPr>
      <w:spacing w:line="360" w:lineRule="auto"/>
      <w:ind w:left="420"/>
    </w:pPr>
    <w:rPr>
      <w:szCs w:val="20"/>
    </w:rPr>
  </w:style>
  <w:style w:type="paragraph" w:styleId="af2">
    <w:name w:val="endnote text"/>
    <w:basedOn w:val="a"/>
    <w:link w:val="af3"/>
    <w:uiPriority w:val="99"/>
    <w:qFormat/>
    <w:rsid w:val="0009206E"/>
    <w:pPr>
      <w:widowControl/>
      <w:jc w:val="left"/>
    </w:pPr>
    <w:rPr>
      <w:rFonts w:ascii="Arial" w:hAnsi="Arial"/>
      <w:kern w:val="0"/>
      <w:sz w:val="20"/>
      <w:szCs w:val="20"/>
      <w:lang w:eastAsia="en-US"/>
    </w:rPr>
  </w:style>
  <w:style w:type="paragraph" w:styleId="af4">
    <w:name w:val="Balloon Text"/>
    <w:basedOn w:val="a"/>
    <w:link w:val="af5"/>
    <w:uiPriority w:val="99"/>
    <w:qFormat/>
    <w:rsid w:val="0009206E"/>
    <w:rPr>
      <w:sz w:val="18"/>
      <w:szCs w:val="18"/>
    </w:rPr>
  </w:style>
  <w:style w:type="paragraph" w:styleId="af6">
    <w:name w:val="footer"/>
    <w:basedOn w:val="a"/>
    <w:link w:val="af7"/>
    <w:qFormat/>
    <w:rsid w:val="0009206E"/>
    <w:pPr>
      <w:tabs>
        <w:tab w:val="center" w:pos="4153"/>
        <w:tab w:val="right" w:pos="8306"/>
      </w:tabs>
      <w:snapToGrid w:val="0"/>
      <w:jc w:val="left"/>
    </w:pPr>
    <w:rPr>
      <w:sz w:val="18"/>
      <w:szCs w:val="18"/>
    </w:rPr>
  </w:style>
  <w:style w:type="paragraph" w:styleId="af8">
    <w:name w:val="header"/>
    <w:basedOn w:val="a"/>
    <w:link w:val="af9"/>
    <w:uiPriority w:val="99"/>
    <w:qFormat/>
    <w:rsid w:val="0009206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09206E"/>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09206E"/>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09206E"/>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09206E"/>
    <w:pPr>
      <w:widowControl/>
      <w:jc w:val="left"/>
    </w:pPr>
    <w:rPr>
      <w:kern w:val="0"/>
      <w:sz w:val="22"/>
      <w:szCs w:val="22"/>
    </w:rPr>
  </w:style>
  <w:style w:type="paragraph" w:styleId="34">
    <w:name w:val="Body Text Indent 3"/>
    <w:basedOn w:val="a"/>
    <w:link w:val="35"/>
    <w:uiPriority w:val="99"/>
    <w:qFormat/>
    <w:rsid w:val="0009206E"/>
    <w:pPr>
      <w:spacing w:line="500" w:lineRule="exact"/>
      <w:ind w:leftChars="300" w:left="631" w:hanging="1"/>
    </w:pPr>
    <w:rPr>
      <w:rFonts w:eastAsia="楷体_GB2312"/>
      <w:sz w:val="24"/>
    </w:rPr>
  </w:style>
  <w:style w:type="paragraph" w:styleId="24">
    <w:name w:val="toc 2"/>
    <w:basedOn w:val="a"/>
    <w:next w:val="a"/>
    <w:uiPriority w:val="99"/>
    <w:qFormat/>
    <w:rsid w:val="0009206E"/>
    <w:pPr>
      <w:ind w:leftChars="200" w:left="420"/>
    </w:pPr>
  </w:style>
  <w:style w:type="paragraph" w:styleId="91">
    <w:name w:val="toc 9"/>
    <w:basedOn w:val="a"/>
    <w:next w:val="a"/>
    <w:uiPriority w:val="99"/>
    <w:qFormat/>
    <w:rsid w:val="0009206E"/>
    <w:pPr>
      <w:widowControl/>
      <w:jc w:val="left"/>
    </w:pPr>
    <w:rPr>
      <w:kern w:val="0"/>
      <w:sz w:val="22"/>
      <w:szCs w:val="22"/>
    </w:rPr>
  </w:style>
  <w:style w:type="paragraph" w:styleId="25">
    <w:name w:val="Body Text 2"/>
    <w:basedOn w:val="a"/>
    <w:link w:val="26"/>
    <w:uiPriority w:val="99"/>
    <w:qFormat/>
    <w:rsid w:val="0009206E"/>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092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09206E"/>
    <w:rPr>
      <w:rFonts w:cs="Times New Roman"/>
    </w:rPr>
  </w:style>
  <w:style w:type="character" w:styleId="afb">
    <w:name w:val="Emphasis"/>
    <w:basedOn w:val="a0"/>
    <w:uiPriority w:val="99"/>
    <w:qFormat/>
    <w:locked/>
    <w:rsid w:val="0009206E"/>
    <w:rPr>
      <w:rFonts w:cs="Times New Roman"/>
      <w:color w:val="CC0033"/>
    </w:rPr>
  </w:style>
  <w:style w:type="character" w:styleId="afc">
    <w:name w:val="line number"/>
    <w:basedOn w:val="a0"/>
    <w:uiPriority w:val="99"/>
    <w:semiHidden/>
    <w:unhideWhenUsed/>
    <w:qFormat/>
    <w:locked/>
    <w:rsid w:val="0009206E"/>
  </w:style>
  <w:style w:type="character" w:styleId="afd">
    <w:name w:val="Hyperlink"/>
    <w:basedOn w:val="a0"/>
    <w:uiPriority w:val="99"/>
    <w:qFormat/>
    <w:rsid w:val="0009206E"/>
    <w:rPr>
      <w:rFonts w:cs="Times New Roman"/>
      <w:color w:val="0000FF"/>
      <w:u w:val="single"/>
    </w:rPr>
  </w:style>
  <w:style w:type="character" w:styleId="afe">
    <w:name w:val="annotation reference"/>
    <w:basedOn w:val="a0"/>
    <w:uiPriority w:val="99"/>
    <w:qFormat/>
    <w:rsid w:val="0009206E"/>
    <w:rPr>
      <w:rFonts w:cs="Times New Roman"/>
      <w:sz w:val="21"/>
      <w:szCs w:val="21"/>
    </w:rPr>
  </w:style>
  <w:style w:type="table" w:styleId="aff">
    <w:name w:val="Table Grid"/>
    <w:basedOn w:val="a1"/>
    <w:uiPriority w:val="99"/>
    <w:qFormat/>
    <w:rsid w:val="00092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09206E"/>
    <w:rPr>
      <w:rFonts w:eastAsia="宋体" w:cs="Times New Roman"/>
      <w:b/>
      <w:bCs/>
      <w:kern w:val="44"/>
      <w:sz w:val="44"/>
      <w:szCs w:val="44"/>
      <w:lang w:val="en-US" w:eastAsia="zh-CN" w:bidi="ar-SA"/>
    </w:rPr>
  </w:style>
  <w:style w:type="character" w:customStyle="1" w:styleId="20">
    <w:name w:val="标题 2 字符"/>
    <w:basedOn w:val="a0"/>
    <w:link w:val="2"/>
    <w:uiPriority w:val="99"/>
    <w:semiHidden/>
    <w:qFormat/>
    <w:locked/>
    <w:rsid w:val="0009206E"/>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09206E"/>
    <w:rPr>
      <w:rFonts w:cs="Times New Roman"/>
      <w:b/>
      <w:bCs/>
      <w:sz w:val="32"/>
      <w:szCs w:val="32"/>
    </w:rPr>
  </w:style>
  <w:style w:type="character" w:customStyle="1" w:styleId="40">
    <w:name w:val="标题 4 字符"/>
    <w:basedOn w:val="a0"/>
    <w:link w:val="4"/>
    <w:uiPriority w:val="99"/>
    <w:qFormat/>
    <w:locked/>
    <w:rsid w:val="0009206E"/>
    <w:rPr>
      <w:rFonts w:ascii="Arial" w:eastAsia="黑体" w:hAnsi="Arial" w:cs="Times New Roman"/>
      <w:b/>
      <w:bCs/>
      <w:sz w:val="28"/>
      <w:szCs w:val="28"/>
    </w:rPr>
  </w:style>
  <w:style w:type="character" w:customStyle="1" w:styleId="50">
    <w:name w:val="标题 5 字符"/>
    <w:basedOn w:val="a0"/>
    <w:link w:val="5"/>
    <w:uiPriority w:val="99"/>
    <w:semiHidden/>
    <w:qFormat/>
    <w:locked/>
    <w:rsid w:val="0009206E"/>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09206E"/>
    <w:rPr>
      <w:rFonts w:eastAsia="宋体" w:cs="Times New Roman"/>
      <w:i/>
      <w:sz w:val="22"/>
      <w:lang w:val="en-US" w:eastAsia="en-US" w:bidi="ar-SA"/>
    </w:rPr>
  </w:style>
  <w:style w:type="character" w:customStyle="1" w:styleId="70">
    <w:name w:val="标题 7 字符"/>
    <w:basedOn w:val="a0"/>
    <w:link w:val="7"/>
    <w:uiPriority w:val="99"/>
    <w:semiHidden/>
    <w:qFormat/>
    <w:locked/>
    <w:rsid w:val="0009206E"/>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09206E"/>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09206E"/>
    <w:rPr>
      <w:rFonts w:ascii="Arial" w:eastAsia="宋体" w:hAnsi="Arial" w:cs="Arial"/>
      <w:sz w:val="22"/>
      <w:szCs w:val="22"/>
      <w:lang w:val="en-US" w:eastAsia="zh-CN" w:bidi="ar-SA"/>
    </w:rPr>
  </w:style>
  <w:style w:type="character" w:customStyle="1" w:styleId="FooterChar">
    <w:name w:val="Footer Char"/>
    <w:basedOn w:val="a0"/>
    <w:uiPriority w:val="99"/>
    <w:qFormat/>
    <w:locked/>
    <w:rsid w:val="0009206E"/>
    <w:rPr>
      <w:rFonts w:cs="Times New Roman"/>
      <w:sz w:val="18"/>
    </w:rPr>
  </w:style>
  <w:style w:type="character" w:customStyle="1" w:styleId="af1">
    <w:name w:val="日期 字符"/>
    <w:basedOn w:val="a0"/>
    <w:link w:val="af0"/>
    <w:uiPriority w:val="99"/>
    <w:qFormat/>
    <w:locked/>
    <w:rsid w:val="0009206E"/>
    <w:rPr>
      <w:rFonts w:eastAsia="宋体" w:cs="Times New Roman"/>
      <w:kern w:val="2"/>
      <w:sz w:val="24"/>
      <w:szCs w:val="24"/>
      <w:lang w:val="en-US" w:eastAsia="zh-CN" w:bidi="ar-SA"/>
    </w:rPr>
  </w:style>
  <w:style w:type="character" w:customStyle="1" w:styleId="HeaderChar">
    <w:name w:val="Header Char"/>
    <w:basedOn w:val="a0"/>
    <w:uiPriority w:val="99"/>
    <w:qFormat/>
    <w:locked/>
    <w:rsid w:val="0009206E"/>
    <w:rPr>
      <w:rFonts w:cs="Times New Roman"/>
      <w:sz w:val="18"/>
    </w:rPr>
  </w:style>
  <w:style w:type="character" w:customStyle="1" w:styleId="BalloonTextChar">
    <w:name w:val="Balloon Text Char"/>
    <w:basedOn w:val="a0"/>
    <w:uiPriority w:val="99"/>
    <w:qFormat/>
    <w:locked/>
    <w:rsid w:val="0009206E"/>
    <w:rPr>
      <w:rFonts w:cs="Times New Roman"/>
      <w:sz w:val="18"/>
    </w:rPr>
  </w:style>
  <w:style w:type="paragraph" w:customStyle="1" w:styleId="ParaCharCharCharChar">
    <w:name w:val="默认段落字体 Para Char Char Char Char"/>
    <w:basedOn w:val="a"/>
    <w:uiPriority w:val="99"/>
    <w:qFormat/>
    <w:rsid w:val="0009206E"/>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09206E"/>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09206E"/>
    <w:rPr>
      <w:rFonts w:cs="Times New Roman"/>
      <w:sz w:val="20"/>
      <w:szCs w:val="20"/>
    </w:rPr>
  </w:style>
  <w:style w:type="character" w:customStyle="1" w:styleId="2Char">
    <w:name w:val="标题 2 Char"/>
    <w:basedOn w:val="a0"/>
    <w:uiPriority w:val="99"/>
    <w:qFormat/>
    <w:rsid w:val="0009206E"/>
    <w:rPr>
      <w:rFonts w:ascii="Arial" w:eastAsia="宋体" w:hAnsi="Arial" w:cs="Times New Roman"/>
      <w:bCs/>
      <w:sz w:val="32"/>
      <w:szCs w:val="32"/>
      <w:lang w:val="en-US" w:eastAsia="zh-CN" w:bidi="ar-SA"/>
    </w:rPr>
  </w:style>
  <w:style w:type="paragraph" w:customStyle="1" w:styleId="12">
    <w:name w:val="列出段落1"/>
    <w:basedOn w:val="a"/>
    <w:uiPriority w:val="99"/>
    <w:qFormat/>
    <w:rsid w:val="0009206E"/>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09206E"/>
    <w:rPr>
      <w:rFonts w:cs="Times New Roman"/>
      <w:sz w:val="21"/>
      <w:szCs w:val="21"/>
    </w:rPr>
  </w:style>
  <w:style w:type="paragraph" w:customStyle="1" w:styleId="Text">
    <w:name w:val="Text"/>
    <w:basedOn w:val="a"/>
    <w:link w:val="TextChar"/>
    <w:uiPriority w:val="99"/>
    <w:qFormat/>
    <w:rsid w:val="0009206E"/>
    <w:pPr>
      <w:widowControl/>
      <w:spacing w:before="120"/>
    </w:pPr>
    <w:rPr>
      <w:kern w:val="0"/>
      <w:szCs w:val="20"/>
      <w:lang w:eastAsia="en-US"/>
    </w:rPr>
  </w:style>
  <w:style w:type="character" w:customStyle="1" w:styleId="a6">
    <w:name w:val="批注文字 字符"/>
    <w:basedOn w:val="a0"/>
    <w:link w:val="a4"/>
    <w:uiPriority w:val="99"/>
    <w:qFormat/>
    <w:locked/>
    <w:rsid w:val="0009206E"/>
    <w:rPr>
      <w:rFonts w:cs="Times New Roman"/>
      <w:kern w:val="2"/>
      <w:sz w:val="24"/>
      <w:szCs w:val="24"/>
    </w:rPr>
  </w:style>
  <w:style w:type="character" w:customStyle="1" w:styleId="a5">
    <w:name w:val="批注主题 字符"/>
    <w:basedOn w:val="a6"/>
    <w:link w:val="a3"/>
    <w:uiPriority w:val="99"/>
    <w:qFormat/>
    <w:locked/>
    <w:rsid w:val="0009206E"/>
    <w:rPr>
      <w:rFonts w:cs="Times New Roman"/>
      <w:b/>
      <w:bCs/>
      <w:kern w:val="2"/>
      <w:sz w:val="24"/>
      <w:szCs w:val="24"/>
    </w:rPr>
  </w:style>
  <w:style w:type="character" w:customStyle="1" w:styleId="ae">
    <w:name w:val="正文文本缩进 字符"/>
    <w:basedOn w:val="a0"/>
    <w:link w:val="ad"/>
    <w:uiPriority w:val="99"/>
    <w:qFormat/>
    <w:locked/>
    <w:rsid w:val="0009206E"/>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09206E"/>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09206E"/>
    <w:rPr>
      <w:rFonts w:ascii="Calibri" w:eastAsia="宋体" w:hAnsi="Calibri" w:cs="Times New Roman"/>
      <w:sz w:val="18"/>
      <w:szCs w:val="18"/>
    </w:rPr>
  </w:style>
  <w:style w:type="character" w:customStyle="1" w:styleId="af7">
    <w:name w:val="页脚 字符"/>
    <w:basedOn w:val="a0"/>
    <w:link w:val="af6"/>
    <w:uiPriority w:val="99"/>
    <w:semiHidden/>
    <w:qFormat/>
    <w:locked/>
    <w:rsid w:val="0009206E"/>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09206E"/>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09206E"/>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09206E"/>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09206E"/>
    <w:rPr>
      <w:szCs w:val="20"/>
    </w:rPr>
  </w:style>
  <w:style w:type="character" w:customStyle="1" w:styleId="23">
    <w:name w:val="正文文本缩进 2 字符"/>
    <w:basedOn w:val="a0"/>
    <w:link w:val="22"/>
    <w:uiPriority w:val="99"/>
    <w:qFormat/>
    <w:locked/>
    <w:rsid w:val="0009206E"/>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09206E"/>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09206E"/>
    <w:rPr>
      <w:rFonts w:ascii="黑体" w:eastAsia="黑体" w:hAnsi="Courier New" w:cs="Courier New"/>
      <w:lang w:val="en-US" w:eastAsia="zh-CN" w:bidi="ar-SA"/>
    </w:rPr>
  </w:style>
  <w:style w:type="paragraph" w:customStyle="1" w:styleId="Default">
    <w:name w:val="Default"/>
    <w:uiPriority w:val="99"/>
    <w:qFormat/>
    <w:rsid w:val="0009206E"/>
    <w:pPr>
      <w:widowControl w:val="0"/>
      <w:autoSpaceDE w:val="0"/>
      <w:autoSpaceDN w:val="0"/>
      <w:adjustRightInd w:val="0"/>
    </w:pPr>
    <w:rPr>
      <w:rFonts w:ascii="Times New Roman" w:hAnsi="Times New Roman"/>
      <w:color w:val="000000"/>
      <w:sz w:val="24"/>
      <w:szCs w:val="24"/>
    </w:rPr>
  </w:style>
  <w:style w:type="paragraph" w:customStyle="1" w:styleId="font5">
    <w:name w:val="font5"/>
    <w:basedOn w:val="a"/>
    <w:uiPriority w:val="99"/>
    <w:qFormat/>
    <w:rsid w:val="0009206E"/>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09206E"/>
    <w:rPr>
      <w:rFonts w:ascii="Tahoma" w:hAnsi="Tahoma"/>
      <w:sz w:val="24"/>
      <w:szCs w:val="20"/>
    </w:rPr>
  </w:style>
  <w:style w:type="character" w:customStyle="1" w:styleId="apple-style-span">
    <w:name w:val="apple-style-span"/>
    <w:basedOn w:val="a0"/>
    <w:uiPriority w:val="99"/>
    <w:qFormat/>
    <w:rsid w:val="0009206E"/>
    <w:rPr>
      <w:rFonts w:cs="Times New Roman"/>
    </w:rPr>
  </w:style>
  <w:style w:type="paragraph" w:customStyle="1" w:styleId="ParaChar">
    <w:name w:val="默认段落字体 Para Char"/>
    <w:basedOn w:val="a"/>
    <w:next w:val="a"/>
    <w:uiPriority w:val="99"/>
    <w:qFormat/>
    <w:rsid w:val="0009206E"/>
    <w:pPr>
      <w:spacing w:line="360" w:lineRule="auto"/>
      <w:ind w:firstLineChars="200" w:firstLine="200"/>
    </w:pPr>
    <w:rPr>
      <w:szCs w:val="20"/>
    </w:rPr>
  </w:style>
  <w:style w:type="paragraph" w:customStyle="1" w:styleId="aff0">
    <w:name w:val="普通正文"/>
    <w:basedOn w:val="a"/>
    <w:uiPriority w:val="99"/>
    <w:qFormat/>
    <w:rsid w:val="0009206E"/>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09206E"/>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09206E"/>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09206E"/>
    <w:rPr>
      <w:rFonts w:ascii="Arial" w:hAnsi="Arial"/>
      <w:lang w:eastAsia="en-US"/>
    </w:rPr>
  </w:style>
  <w:style w:type="character" w:customStyle="1" w:styleId="af3">
    <w:name w:val="尾注文本 字符"/>
    <w:basedOn w:val="a0"/>
    <w:link w:val="af2"/>
    <w:uiPriority w:val="99"/>
    <w:semiHidden/>
    <w:qFormat/>
    <w:locked/>
    <w:rsid w:val="0009206E"/>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09206E"/>
    <w:rPr>
      <w:b/>
      <w:i/>
      <w:caps/>
      <w:sz w:val="24"/>
    </w:rPr>
  </w:style>
  <w:style w:type="paragraph" w:customStyle="1" w:styleId="42">
    <w:name w:val="样式 标题 4 + 全部大写"/>
    <w:basedOn w:val="4"/>
    <w:link w:val="4CharChar"/>
    <w:uiPriority w:val="99"/>
    <w:qFormat/>
    <w:rsid w:val="0009206E"/>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09206E"/>
    <w:rPr>
      <w:rFonts w:cs="Times New Roman"/>
    </w:rPr>
  </w:style>
  <w:style w:type="character" w:customStyle="1" w:styleId="TextCharChar">
    <w:name w:val="Text Char Char"/>
    <w:uiPriority w:val="99"/>
    <w:qFormat/>
    <w:rsid w:val="0009206E"/>
    <w:rPr>
      <w:rFonts w:eastAsia="宋体"/>
      <w:sz w:val="24"/>
      <w:lang w:val="en-US" w:eastAsia="en-US"/>
    </w:rPr>
  </w:style>
  <w:style w:type="character" w:customStyle="1" w:styleId="TtuloNivel4Zchn">
    <w:name w:val="Título Nivel 4 Zchn"/>
    <w:link w:val="TtuloNivel4"/>
    <w:uiPriority w:val="99"/>
    <w:qFormat/>
    <w:locked/>
    <w:rsid w:val="0009206E"/>
    <w:rPr>
      <w:rFonts w:ascii="Arial" w:hAnsi="Arial"/>
      <w:b/>
      <w:kern w:val="0"/>
      <w:sz w:val="22"/>
      <w:szCs w:val="20"/>
      <w:lang w:eastAsia="en-US"/>
    </w:rPr>
  </w:style>
  <w:style w:type="character" w:customStyle="1" w:styleId="Char0">
    <w:name w:val="正文文本缩进 Char"/>
    <w:uiPriority w:val="99"/>
    <w:qFormat/>
    <w:rsid w:val="0009206E"/>
    <w:rPr>
      <w:rFonts w:ascii="Arial" w:hAnsi="Arial"/>
      <w:snapToGrid w:val="0"/>
      <w:sz w:val="22"/>
      <w:lang w:eastAsia="en-US"/>
    </w:rPr>
  </w:style>
  <w:style w:type="character" w:customStyle="1" w:styleId="2Char0">
    <w:name w:val="正文文本缩进 2 Char"/>
    <w:uiPriority w:val="99"/>
    <w:qFormat/>
    <w:rsid w:val="0009206E"/>
    <w:rPr>
      <w:rFonts w:ascii="Arial" w:hAnsi="Arial"/>
      <w:sz w:val="22"/>
      <w:lang w:eastAsia="en-US"/>
    </w:rPr>
  </w:style>
  <w:style w:type="character" w:customStyle="1" w:styleId="TextChar">
    <w:name w:val="Text Char"/>
    <w:link w:val="Text"/>
    <w:uiPriority w:val="99"/>
    <w:qFormat/>
    <w:locked/>
    <w:rsid w:val="0009206E"/>
    <w:rPr>
      <w:rFonts w:eastAsia="宋体"/>
      <w:sz w:val="21"/>
      <w:lang w:val="en-US" w:eastAsia="en-US"/>
    </w:rPr>
  </w:style>
  <w:style w:type="character" w:customStyle="1" w:styleId="DocumentMapChar1">
    <w:name w:val="Document Map Char1"/>
    <w:uiPriority w:val="99"/>
    <w:qFormat/>
    <w:locked/>
    <w:rsid w:val="0009206E"/>
    <w:rPr>
      <w:rFonts w:ascii="宋体"/>
      <w:sz w:val="18"/>
    </w:rPr>
  </w:style>
  <w:style w:type="character" w:customStyle="1" w:styleId="aa">
    <w:name w:val="文档结构图 字符"/>
    <w:basedOn w:val="a0"/>
    <w:link w:val="a9"/>
    <w:uiPriority w:val="99"/>
    <w:semiHidden/>
    <w:qFormat/>
    <w:locked/>
    <w:rsid w:val="0009206E"/>
    <w:rPr>
      <w:rFonts w:ascii="宋体" w:eastAsia="宋体" w:hAnsi="Calibri" w:cs="Times New Roman"/>
      <w:sz w:val="18"/>
      <w:szCs w:val="18"/>
      <w:lang w:val="en-US" w:eastAsia="zh-CN" w:bidi="ar-SA"/>
    </w:rPr>
  </w:style>
  <w:style w:type="character" w:customStyle="1" w:styleId="style11">
    <w:name w:val="style11"/>
    <w:basedOn w:val="a0"/>
    <w:uiPriority w:val="99"/>
    <w:qFormat/>
    <w:rsid w:val="0009206E"/>
    <w:rPr>
      <w:rFonts w:cs="Times New Roman"/>
      <w:sz w:val="18"/>
      <w:szCs w:val="18"/>
    </w:rPr>
  </w:style>
  <w:style w:type="paragraph" w:customStyle="1" w:styleId="TOCBase">
    <w:name w:val="TOC Base"/>
    <w:basedOn w:val="a"/>
    <w:uiPriority w:val="99"/>
    <w:qFormat/>
    <w:rsid w:val="0009206E"/>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09206E"/>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09206E"/>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09206E"/>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qFormat/>
    <w:locked/>
    <w:rsid w:val="0009206E"/>
    <w:rPr>
      <w:rFonts w:eastAsia="宋体" w:cs="Times New Roman"/>
      <w:sz w:val="16"/>
      <w:szCs w:val="16"/>
      <w:lang w:val="en-US" w:eastAsia="zh-CN" w:bidi="ar-SA"/>
    </w:rPr>
  </w:style>
  <w:style w:type="paragraph" w:customStyle="1" w:styleId="TOC1">
    <w:name w:val="TOC 标题1"/>
    <w:basedOn w:val="1"/>
    <w:next w:val="a"/>
    <w:uiPriority w:val="99"/>
    <w:qFormat/>
    <w:rsid w:val="0009206E"/>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09206E"/>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09206E"/>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09206E"/>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09206E"/>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09206E"/>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09206E"/>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09206E"/>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09206E"/>
    <w:pPr>
      <w:spacing w:before="240" w:after="120"/>
    </w:pPr>
    <w:rPr>
      <w:rFonts w:ascii="Arial" w:hAnsi="Arial" w:cs="Angsana New"/>
      <w:b/>
      <w:bCs/>
      <w:sz w:val="28"/>
      <w:szCs w:val="28"/>
    </w:rPr>
  </w:style>
  <w:style w:type="paragraph" w:customStyle="1" w:styleId="36">
    <w:name w:val="3级"/>
    <w:basedOn w:val="1"/>
    <w:link w:val="3Char"/>
    <w:qFormat/>
    <w:rsid w:val="0009206E"/>
    <w:pPr>
      <w:widowControl/>
      <w:spacing w:before="0" w:after="0" w:line="480" w:lineRule="auto"/>
      <w:jc w:val="left"/>
    </w:pPr>
    <w:rPr>
      <w:rFonts w:ascii="Cambria" w:hAnsi="Cambria"/>
      <w:kern w:val="0"/>
      <w:sz w:val="24"/>
      <w:szCs w:val="24"/>
      <w:lang w:bidi="en-US"/>
    </w:rPr>
  </w:style>
  <w:style w:type="character" w:customStyle="1" w:styleId="3Char">
    <w:name w:val="3级 Char"/>
    <w:link w:val="36"/>
    <w:qFormat/>
    <w:rsid w:val="0009206E"/>
    <w:rPr>
      <w:rFonts w:ascii="Cambria" w:hAnsi="Cambria"/>
      <w:b/>
      <w:bCs/>
      <w:sz w:val="24"/>
      <w:szCs w:val="24"/>
      <w:lang w:bidi="en-US"/>
    </w:rPr>
  </w:style>
  <w:style w:type="paragraph" w:styleId="aff1">
    <w:name w:val="Normal (Web)"/>
    <w:basedOn w:val="a"/>
    <w:uiPriority w:val="99"/>
    <w:unhideWhenUsed/>
    <w:locked/>
    <w:rsid w:val="00D21662"/>
    <w:pPr>
      <w:widowControl/>
      <w:spacing w:before="100" w:beforeAutospacing="1" w:after="119"/>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6384B-6570-4901-BF9C-B49503A0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4950</TotalTime>
  <Pages>1</Pages>
  <Words>1614</Words>
  <Characters>9203</Characters>
  <Application>Microsoft Office Word</Application>
  <DocSecurity>0</DocSecurity>
  <Lines>76</Lines>
  <Paragraphs>21</Paragraphs>
  <ScaleCrop>false</ScaleCrop>
  <Company>hym</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132</cp:revision>
  <cp:lastPrinted>2019-06-21T00:43:00Z</cp:lastPrinted>
  <dcterms:created xsi:type="dcterms:W3CDTF">2019-04-02T09:03:00Z</dcterms:created>
  <dcterms:modified xsi:type="dcterms:W3CDTF">2019-07-29T01:24:00Z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